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F5758" w14:textId="34C6A1D0" w:rsidR="00426ABC" w:rsidRPr="00EF2362" w:rsidRDefault="00426ABC" w:rsidP="0099053E">
      <w:pPr>
        <w:pStyle w:val="Default"/>
        <w:spacing w:line="276" w:lineRule="auto"/>
        <w:ind w:firstLine="720"/>
        <w:jc w:val="right"/>
        <w:rPr>
          <w:bCs/>
        </w:rPr>
      </w:pPr>
    </w:p>
    <w:p w14:paraId="433A700B" w14:textId="77777777" w:rsidR="00426ABC" w:rsidRPr="00EF2362" w:rsidRDefault="00426ABC" w:rsidP="0099053E">
      <w:pPr>
        <w:pStyle w:val="Default"/>
        <w:spacing w:line="276" w:lineRule="auto"/>
        <w:ind w:firstLine="720"/>
        <w:jc w:val="right"/>
        <w:rPr>
          <w:bCs/>
        </w:rPr>
      </w:pPr>
    </w:p>
    <w:p w14:paraId="706FDADC" w14:textId="749170D8" w:rsidR="00E61E0D" w:rsidRPr="00EF2362" w:rsidRDefault="002832C6" w:rsidP="0099053E">
      <w:pPr>
        <w:pStyle w:val="Default"/>
        <w:spacing w:line="276" w:lineRule="auto"/>
        <w:ind w:firstLine="720"/>
        <w:jc w:val="right"/>
        <w:rPr>
          <w:bCs/>
        </w:rPr>
      </w:pPr>
      <w:r w:rsidRPr="00EF2362">
        <w:rPr>
          <w:bCs/>
        </w:rPr>
        <w:t>PATVIRTINTA</w:t>
      </w:r>
    </w:p>
    <w:p w14:paraId="0E2C2D46" w14:textId="4AC72B33" w:rsidR="002832C6" w:rsidRPr="00FF37DB" w:rsidRDefault="00FF37DB" w:rsidP="0099053E">
      <w:pPr>
        <w:pStyle w:val="Default"/>
        <w:spacing w:line="276" w:lineRule="auto"/>
        <w:ind w:firstLine="720"/>
        <w:jc w:val="right"/>
        <w:rPr>
          <w:bCs/>
          <w:color w:val="auto"/>
        </w:rPr>
      </w:pPr>
      <w:r w:rsidRPr="00FF37DB">
        <w:rPr>
          <w:bCs/>
          <w:color w:val="auto"/>
        </w:rPr>
        <w:t>BĮ Liolių socialinės globos namų</w:t>
      </w:r>
      <w:r w:rsidR="002832C6" w:rsidRPr="00FF37DB">
        <w:rPr>
          <w:bCs/>
          <w:color w:val="auto"/>
        </w:rPr>
        <w:t xml:space="preserve"> direktoriaus</w:t>
      </w:r>
    </w:p>
    <w:p w14:paraId="4FD199F0" w14:textId="3D5630FF" w:rsidR="008A60BB" w:rsidRPr="00FF37DB" w:rsidRDefault="008A60BB" w:rsidP="0099053E">
      <w:pPr>
        <w:pStyle w:val="Default"/>
        <w:spacing w:line="276" w:lineRule="auto"/>
        <w:ind w:firstLine="720"/>
        <w:jc w:val="right"/>
        <w:rPr>
          <w:bCs/>
          <w:color w:val="auto"/>
          <w:u w:val="single"/>
        </w:rPr>
      </w:pPr>
      <w:r w:rsidRPr="00FF37DB">
        <w:rPr>
          <w:bCs/>
          <w:color w:val="auto"/>
        </w:rPr>
        <w:t>20</w:t>
      </w:r>
      <w:r w:rsidR="00FF37DB" w:rsidRPr="00FF37DB">
        <w:rPr>
          <w:bCs/>
          <w:color w:val="auto"/>
        </w:rPr>
        <w:t>22</w:t>
      </w:r>
      <w:r w:rsidR="00FF37DB">
        <w:rPr>
          <w:bCs/>
          <w:color w:val="auto"/>
        </w:rPr>
        <w:t xml:space="preserve"> </w:t>
      </w:r>
      <w:r w:rsidR="00FF37DB" w:rsidRPr="00FF37DB">
        <w:rPr>
          <w:bCs/>
          <w:color w:val="auto"/>
        </w:rPr>
        <w:t xml:space="preserve">m. sausio </w:t>
      </w:r>
      <w:r w:rsidR="00F75330">
        <w:rPr>
          <w:bCs/>
          <w:color w:val="auto"/>
        </w:rPr>
        <w:t>18</w:t>
      </w:r>
      <w:r w:rsidRPr="00FF37DB">
        <w:rPr>
          <w:bCs/>
          <w:color w:val="auto"/>
        </w:rPr>
        <w:t xml:space="preserve"> d. įsakymu Nr.</w:t>
      </w:r>
      <w:r w:rsidR="00F75330">
        <w:rPr>
          <w:bCs/>
          <w:color w:val="auto"/>
        </w:rPr>
        <w:t xml:space="preserve"> V-7 (1.3 E)</w:t>
      </w:r>
      <w:bookmarkStart w:id="0" w:name="_GoBack"/>
      <w:bookmarkEnd w:id="0"/>
      <w:r w:rsidRPr="00FF37DB">
        <w:rPr>
          <w:bCs/>
          <w:color w:val="auto"/>
        </w:rPr>
        <w:t xml:space="preserve"> </w:t>
      </w:r>
      <w:r w:rsidR="00AC63F3" w:rsidRPr="00FF37DB">
        <w:rPr>
          <w:bCs/>
          <w:color w:val="auto"/>
          <w:u w:val="single"/>
        </w:rPr>
        <w:t xml:space="preserve">      </w:t>
      </w:r>
    </w:p>
    <w:p w14:paraId="4F1EA0A2" w14:textId="77777777" w:rsidR="00855F38" w:rsidRPr="00FF37DB" w:rsidRDefault="00855F38" w:rsidP="0099053E">
      <w:pPr>
        <w:pStyle w:val="Default"/>
        <w:spacing w:line="276" w:lineRule="auto"/>
        <w:ind w:firstLine="720"/>
        <w:rPr>
          <w:bCs/>
          <w:color w:val="auto"/>
        </w:rPr>
      </w:pPr>
    </w:p>
    <w:p w14:paraId="65053885" w14:textId="77777777" w:rsidR="008B14DC" w:rsidRPr="00FF37DB" w:rsidRDefault="008B14DC" w:rsidP="0099053E">
      <w:pPr>
        <w:pStyle w:val="Default"/>
        <w:spacing w:line="276" w:lineRule="auto"/>
        <w:ind w:firstLine="720"/>
        <w:jc w:val="right"/>
        <w:rPr>
          <w:b/>
          <w:bCs/>
          <w:color w:val="auto"/>
        </w:rPr>
      </w:pPr>
    </w:p>
    <w:p w14:paraId="14564612" w14:textId="598417F2" w:rsidR="00737687" w:rsidRPr="00FF37DB" w:rsidRDefault="00DD3247" w:rsidP="0099053E">
      <w:pPr>
        <w:pStyle w:val="Default"/>
        <w:spacing w:line="276" w:lineRule="auto"/>
        <w:ind w:firstLine="720"/>
        <w:jc w:val="center"/>
        <w:rPr>
          <w:b/>
          <w:bCs/>
          <w:color w:val="auto"/>
        </w:rPr>
      </w:pPr>
      <w:r w:rsidRPr="00FF37DB">
        <w:rPr>
          <w:b/>
          <w:bCs/>
          <w:color w:val="auto"/>
        </w:rPr>
        <w:t xml:space="preserve">BĮ LIOLIŲ SOCIALINĖS GLOBOS NAMŲ </w:t>
      </w:r>
      <w:r w:rsidR="00737687" w:rsidRPr="00FF37DB">
        <w:rPr>
          <w:b/>
          <w:bCs/>
          <w:color w:val="auto"/>
        </w:rPr>
        <w:t>VIEŠŲJŲ PIRKIMŲ ORGANIZAVIMO IR VIDAUS KONTROLĖS TAISYKLĖS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7ECD8F55" w:rsidR="00737687" w:rsidRPr="00EF2362" w:rsidRDefault="00DD3247" w:rsidP="00531D83">
      <w:pPr>
        <w:pStyle w:val="Default"/>
        <w:numPr>
          <w:ilvl w:val="0"/>
          <w:numId w:val="2"/>
        </w:numPr>
        <w:tabs>
          <w:tab w:val="left" w:pos="1080"/>
        </w:tabs>
        <w:spacing w:line="276" w:lineRule="auto"/>
        <w:ind w:left="0" w:firstLine="720"/>
        <w:jc w:val="both"/>
      </w:pPr>
      <w:r>
        <w:t xml:space="preserve">BĮ Liolių socialinės globos namų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t xml:space="preserve">BĮ Liolių socialinės globos namų </w:t>
      </w:r>
      <w:r w:rsidR="002C0AA5" w:rsidRPr="00EF2362">
        <w:t>(toliau –</w:t>
      </w:r>
      <w:r>
        <w:t>Socialinės globos namai</w:t>
      </w:r>
      <w:r w:rsidR="002C0AA5" w:rsidRPr="00EF2362">
        <w:t>)</w:t>
      </w:r>
      <w:r w:rsidR="001662A4"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19E92E87" w:rsidR="00737687" w:rsidRPr="00EF2362" w:rsidRDefault="00737687" w:rsidP="00531D83">
      <w:pPr>
        <w:pStyle w:val="Default"/>
        <w:numPr>
          <w:ilvl w:val="0"/>
          <w:numId w:val="2"/>
        </w:numPr>
        <w:tabs>
          <w:tab w:val="left" w:pos="1080"/>
        </w:tabs>
        <w:spacing w:line="276" w:lineRule="auto"/>
        <w:ind w:left="0"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 </w:t>
      </w:r>
      <w:r w:rsidR="00DD3247">
        <w:t xml:space="preserve">Socialinės globos namų </w:t>
      </w:r>
      <w:r w:rsidR="007817D2" w:rsidRPr="00EF2362">
        <w:t>valstybės darbuotojai, dirbantys pagal darbo sutartis</w:t>
      </w:r>
      <w:r w:rsidR="00FE062A" w:rsidRPr="00EF2362">
        <w:t>,</w:t>
      </w:r>
      <w:r w:rsidR="007817D2" w:rsidRPr="00EF2362">
        <w:t xml:space="preserve"> (toliau – darbuotojas) </w:t>
      </w:r>
      <w:r w:rsidRPr="00EF2362">
        <w:t xml:space="preserve">vadovaujasi </w:t>
      </w:r>
      <w:r w:rsidRPr="005847DA">
        <w:rPr>
          <w:color w:val="auto"/>
        </w:rPr>
        <w:t>Lietuvos Respublikos viešųjų pirkimų įstatymu</w:t>
      </w:r>
      <w:r w:rsidR="007E5593" w:rsidRPr="005847DA">
        <w:rPr>
          <w:color w:val="auto"/>
        </w:rPr>
        <w:t xml:space="preserve"> (toliau – VPĮ)</w:t>
      </w:r>
      <w:r w:rsidRPr="005847DA">
        <w:rPr>
          <w:color w:val="auto"/>
        </w:rPr>
        <w:t>,</w:t>
      </w:r>
      <w:r w:rsidRPr="00DD3247">
        <w:rPr>
          <w:color w:val="548DD4" w:themeColor="text2" w:themeTint="99"/>
        </w:rPr>
        <w:t xml:space="preserve"> </w:t>
      </w:r>
      <w:r w:rsidRPr="00EF2362">
        <w:t>j</w:t>
      </w:r>
      <w:r w:rsidR="00B651D5" w:rsidRPr="00EF2362">
        <w:t>į</w:t>
      </w:r>
      <w:r w:rsidRPr="00EF2362">
        <w:t xml:space="preserve"> įgyvendina</w:t>
      </w:r>
      <w:r w:rsidR="00B651D5" w:rsidRPr="00EF2362">
        <w:t>nčiaisiais</w:t>
      </w:r>
      <w:r w:rsidRPr="00EF2362">
        <w:t xml:space="preserve"> teisės aktais, </w:t>
      </w:r>
      <w:r w:rsidR="008C139C" w:rsidRPr="00EF2362">
        <w:t>šiomis Taisyklėmis</w:t>
      </w:r>
      <w:r w:rsidR="005B04B8" w:rsidRPr="00EF2362">
        <w:t>,</w:t>
      </w:r>
      <w:r w:rsidR="00B651D5" w:rsidRPr="00EF2362">
        <w:t xml:space="preserve"> kitais įstatymais</w:t>
      </w:r>
      <w:r w:rsidR="008C3C6E" w:rsidRPr="00EF2362">
        <w:t xml:space="preserve">, </w:t>
      </w:r>
      <w:r w:rsidR="00B651D5" w:rsidRPr="00EF2362">
        <w:t>teisės aktais</w:t>
      </w:r>
      <w:r w:rsidRPr="00EF2362">
        <w:t xml:space="preserve"> ir </w:t>
      </w:r>
      <w:r w:rsidR="00DD3247">
        <w:t xml:space="preserve">Socialinės globos namų </w:t>
      </w:r>
      <w:r w:rsidR="007817D2" w:rsidRPr="00EF2362">
        <w:t xml:space="preserve">vidaus </w:t>
      </w:r>
      <w:r w:rsidRPr="00EF2362">
        <w:t>teisės aktais.</w:t>
      </w:r>
    </w:p>
    <w:p w14:paraId="7E2B5A2D" w14:textId="6A7D36C8" w:rsidR="008F4898" w:rsidRPr="00EF2362"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reikalavimų</w:t>
      </w:r>
      <w:r w:rsidR="008F4898" w:rsidRPr="00EF2362">
        <w:rPr>
          <w:rFonts w:ascii="Times New Roman" w:hAnsi="Times New Roman"/>
          <w:color w:val="000000"/>
          <w:sz w:val="24"/>
          <w:szCs w:val="24"/>
        </w:rPr>
        <w:t xml:space="preserve">, </w:t>
      </w:r>
      <w:r w:rsidR="00E82FEE" w:rsidRPr="00EF2362">
        <w:rPr>
          <w:rFonts w:ascii="Times New Roman" w:hAnsi="Times New Roman"/>
          <w:color w:val="000000"/>
          <w:sz w:val="24"/>
          <w:szCs w:val="24"/>
        </w:rPr>
        <w:t xml:space="preserve">siekti </w:t>
      </w:r>
      <w:r w:rsidR="008F4898" w:rsidRPr="00EF2362">
        <w:rPr>
          <w:rFonts w:ascii="Times New Roman" w:hAnsi="Times New Roman"/>
          <w:color w:val="000000"/>
          <w:sz w:val="24"/>
          <w:szCs w:val="24"/>
        </w:rPr>
        <w:t xml:space="preserve">strateginių ir kitų </w:t>
      </w:r>
      <w:r w:rsidR="00DD3247">
        <w:rPr>
          <w:rFonts w:ascii="Times New Roman" w:hAnsi="Times New Roman"/>
          <w:color w:val="000000"/>
          <w:sz w:val="24"/>
          <w:szCs w:val="24"/>
        </w:rPr>
        <w:t xml:space="preserve">Socialinės globos namų </w:t>
      </w:r>
      <w:r w:rsidR="008F4898" w:rsidRPr="00EF2362">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7A239DD5" w:rsidR="00484643" w:rsidRPr="00EF2362" w:rsidRDefault="00484643" w:rsidP="00531D83">
      <w:pPr>
        <w:pStyle w:val="Sraopastraipa"/>
        <w:numPr>
          <w:ilvl w:val="0"/>
          <w:numId w:val="2"/>
        </w:numPr>
        <w:tabs>
          <w:tab w:val="left" w:pos="108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DD3247">
        <w:rPr>
          <w:rFonts w:ascii="Times New Roman" w:hAnsi="Times New Roman"/>
          <w:color w:val="000000"/>
          <w:sz w:val="24"/>
          <w:szCs w:val="24"/>
        </w:rPr>
        <w:t xml:space="preserve">Socialinės globos namų </w:t>
      </w:r>
      <w:r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DD3247">
        <w:rPr>
          <w:rFonts w:ascii="Times New Roman" w:hAnsi="Times New Roman"/>
          <w:color w:val="000000"/>
          <w:sz w:val="24"/>
          <w:szCs w:val="24"/>
        </w:rPr>
        <w:t xml:space="preserve">Socialinės globos namų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7777777"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14:paraId="0E11A802" w14:textId="02B70A36" w:rsidR="00CC33F4" w:rsidRPr="00EF2362" w:rsidRDefault="00CC33F4"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CVP IS administratorius</w:t>
      </w:r>
      <w:r w:rsidRPr="00EF2362">
        <w:rPr>
          <w:color w:val="auto"/>
        </w:rPr>
        <w:t xml:space="preserve"> – </w:t>
      </w:r>
      <w:r w:rsidR="00DD3247">
        <w:t xml:space="preserve">Socialinės globos namų </w:t>
      </w:r>
      <w:r w:rsidRPr="00EF2362">
        <w:rPr>
          <w:color w:val="auto"/>
        </w:rPr>
        <w:t xml:space="preserve">direktoriaus paskirtas </w:t>
      </w:r>
      <w:r w:rsidR="009E2434" w:rsidRPr="00EF2362">
        <w:rPr>
          <w:color w:val="auto"/>
        </w:rPr>
        <w:t>darbuotojas</w:t>
      </w:r>
      <w:r w:rsidRPr="00EF2362">
        <w:rPr>
          <w:color w:val="auto"/>
        </w:rPr>
        <w:t xml:space="preserve"> ar jį pavaduojantis darbuotojas, turintis teisę CVP IS tvarkyti duomenis apie </w:t>
      </w:r>
      <w:r w:rsidR="00DD3247">
        <w:t xml:space="preserve">Socialinės globos namų </w:t>
      </w:r>
      <w:r w:rsidRPr="00EF2362">
        <w:rPr>
          <w:color w:val="auto"/>
        </w:rPr>
        <w:t xml:space="preserve"> darbuotojus (pirkimų specialistus, ekspertus ir kt.);</w:t>
      </w:r>
    </w:p>
    <w:p w14:paraId="4A703C07" w14:textId="44894E2F"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AB471A">
        <w:t xml:space="preserve">Socialinės globos namų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52D43F26"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AB471A">
        <w:t xml:space="preserve">Socialinės globos namų </w:t>
      </w:r>
      <w:r w:rsidRPr="00EF2362" w:rsidDel="00071F54">
        <w:rPr>
          <w:color w:val="auto"/>
        </w:rPr>
        <w:t xml:space="preserve">direktoriaus paskirtas </w:t>
      </w:r>
      <w:r w:rsidRPr="00EF2362">
        <w:rPr>
          <w:color w:val="auto"/>
        </w:rPr>
        <w:t>darbuotojas</w:t>
      </w:r>
      <w:r w:rsidRPr="00EF2362" w:rsidDel="00071F54">
        <w:rPr>
          <w:color w:val="auto"/>
        </w:rPr>
        <w:t xml:space="preserve">, kuris </w:t>
      </w:r>
      <w:r w:rsidR="00AB471A">
        <w:t xml:space="preserve">Socialinės globos namų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 xml:space="preserve">arba </w:t>
      </w:r>
      <w:r w:rsidR="0025114D" w:rsidRPr="00EF2362">
        <w:lastRenderedPageBreak/>
        <w:t>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6C4811A6" w:rsidR="00484643" w:rsidRPr="00EF2362" w:rsidRDefault="00484643"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Pirkimo paraiška</w:t>
      </w:r>
      <w:r w:rsidRPr="00EF2362">
        <w:rPr>
          <w:color w:val="auto"/>
        </w:rPr>
        <w:t xml:space="preserve"> – </w:t>
      </w:r>
      <w:r w:rsidR="00AB471A">
        <w:t xml:space="preserve">Socialinės globos namų </w:t>
      </w:r>
      <w:r w:rsidRPr="00EF2362">
        <w:rPr>
          <w:color w:val="auto"/>
        </w:rPr>
        <w:t xml:space="preserve">nustatytos formos dokumentas, kuriame </w:t>
      </w:r>
      <w:r w:rsidR="003C22CA" w:rsidRPr="00EF2362">
        <w:rPr>
          <w:color w:val="auto"/>
        </w:rPr>
        <w:t>P</w:t>
      </w:r>
      <w:r w:rsidRPr="00EF2362">
        <w:rPr>
          <w:color w:val="auto"/>
        </w:rPr>
        <w:t>irkim</w:t>
      </w:r>
      <w:r w:rsidR="003C22CA" w:rsidRPr="00EF2362">
        <w:rPr>
          <w:color w:val="auto"/>
        </w:rPr>
        <w:t>ų</w:t>
      </w:r>
      <w:r w:rsidRPr="00EF2362">
        <w:rPr>
          <w:color w:val="auto"/>
        </w:rPr>
        <w:t xml:space="preserve"> iniciatorius nurodo pagrindines pirkimo sąlygas ir kitą informaciją</w:t>
      </w:r>
      <w:r w:rsidR="004C724C" w:rsidRPr="00EF2362">
        <w:rPr>
          <w:color w:val="auto"/>
        </w:rPr>
        <w:t>, kuri</w:t>
      </w:r>
      <w:r w:rsidR="00541C88" w:rsidRPr="00EF2362">
        <w:rPr>
          <w:color w:val="auto"/>
        </w:rPr>
        <w:t xml:space="preserve"> pagrindžia jo priimtų sprendimų atitiktį </w:t>
      </w:r>
      <w:r w:rsidR="00541C88" w:rsidRPr="005847DA">
        <w:rPr>
          <w:color w:val="auto"/>
        </w:rPr>
        <w:t>VPĮ</w:t>
      </w:r>
      <w:r w:rsidR="001F2A09" w:rsidRPr="005847DA">
        <w:rPr>
          <w:color w:val="auto"/>
        </w:rPr>
        <w:t xml:space="preserve"> / PĮ</w:t>
      </w:r>
      <w:r w:rsidR="00541C88" w:rsidRPr="005847DA">
        <w:rPr>
          <w:color w:val="auto"/>
        </w:rPr>
        <w:t xml:space="preserve"> </w:t>
      </w:r>
      <w:r w:rsidR="00541C88" w:rsidRPr="00EF2362">
        <w:rPr>
          <w:color w:val="auto"/>
        </w:rPr>
        <w:t>ir kitų pirkimus reglamentuojančių teisės aktų reikalavimams</w:t>
      </w:r>
      <w:r w:rsidRPr="00EF2362">
        <w:rPr>
          <w:color w:val="auto"/>
        </w:rPr>
        <w:t xml:space="preserve"> (</w:t>
      </w:r>
      <w:r w:rsidR="007205C7" w:rsidRPr="00EF2362">
        <w:rPr>
          <w:color w:val="auto"/>
        </w:rPr>
        <w:t xml:space="preserve">Taisyklių </w:t>
      </w:r>
      <w:r w:rsidR="004C4900" w:rsidRPr="00EF2362">
        <w:rPr>
          <w:color w:val="auto"/>
        </w:rPr>
        <w:t xml:space="preserve">1 </w:t>
      </w:r>
      <w:r w:rsidRPr="00EF2362">
        <w:rPr>
          <w:color w:val="auto"/>
        </w:rPr>
        <w:t>priedas);</w:t>
      </w:r>
    </w:p>
    <w:p w14:paraId="54B67381" w14:textId="6C5D6963" w:rsidR="00737687" w:rsidRPr="00EF2362" w:rsidRDefault="00737687"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planas</w:t>
      </w:r>
      <w:r w:rsidRPr="00EF2362">
        <w:rPr>
          <w:color w:val="auto"/>
        </w:rPr>
        <w:t xml:space="preserve"> – T</w:t>
      </w:r>
      <w:r w:rsidR="001457ED" w:rsidRPr="00EF2362">
        <w:rPr>
          <w:color w:val="auto"/>
        </w:rPr>
        <w:t>aisyklėse nu</w:t>
      </w:r>
      <w:r w:rsidR="00B228C4" w:rsidRPr="00EF2362">
        <w:rPr>
          <w:color w:val="auto"/>
        </w:rPr>
        <w:t>statyta tvarka</w:t>
      </w:r>
      <w:r w:rsidRPr="00EF2362">
        <w:rPr>
          <w:color w:val="auto"/>
        </w:rPr>
        <w:t xml:space="preserve"> parengtas ir </w:t>
      </w:r>
      <w:r w:rsidR="00AB471A">
        <w:t xml:space="preserve">Socialinės globos namų </w:t>
      </w:r>
      <w:r w:rsidR="00B228C4" w:rsidRPr="00EF2362">
        <w:rPr>
          <w:color w:val="auto"/>
        </w:rPr>
        <w:t xml:space="preserve">direktoriaus </w:t>
      </w:r>
      <w:r w:rsidRPr="00EF2362">
        <w:rPr>
          <w:color w:val="auto"/>
        </w:rPr>
        <w:t xml:space="preserve">patvirtintas einamaisiais biudžetiniais metais planuojamų vykdyti prekių, paslaugų </w:t>
      </w:r>
      <w:r w:rsidR="007A0422" w:rsidRPr="00EF2362">
        <w:rPr>
          <w:color w:val="auto"/>
        </w:rPr>
        <w:t>ir</w:t>
      </w:r>
      <w:r w:rsidR="0098159A" w:rsidRPr="00EF2362">
        <w:rPr>
          <w:color w:val="auto"/>
        </w:rPr>
        <w:t xml:space="preserve"> (</w:t>
      </w:r>
      <w:r w:rsidR="00000245" w:rsidRPr="00EF2362">
        <w:rPr>
          <w:color w:val="auto"/>
        </w:rPr>
        <w:t>ar</w:t>
      </w:r>
      <w:r w:rsidR="0098159A" w:rsidRPr="00EF2362">
        <w:rPr>
          <w:color w:val="auto"/>
        </w:rPr>
        <w:t>)</w:t>
      </w:r>
      <w:r w:rsidRPr="00EF2362">
        <w:rPr>
          <w:color w:val="auto"/>
        </w:rPr>
        <w:t xml:space="preserve"> darbų pirkimų sąrašas</w:t>
      </w:r>
      <w:r w:rsidR="009827F0" w:rsidRPr="00EF2362">
        <w:rPr>
          <w:color w:val="auto"/>
        </w:rPr>
        <w:t xml:space="preserve"> (</w:t>
      </w:r>
      <w:r w:rsidR="007205C7" w:rsidRPr="00EF2362">
        <w:rPr>
          <w:color w:val="auto"/>
        </w:rPr>
        <w:t xml:space="preserve">Taisyklių </w:t>
      </w:r>
      <w:r w:rsidR="005847DA">
        <w:rPr>
          <w:color w:val="auto"/>
        </w:rPr>
        <w:t>3</w:t>
      </w:r>
      <w:r w:rsidR="004C4900" w:rsidRPr="00EF2362">
        <w:rPr>
          <w:color w:val="auto"/>
        </w:rPr>
        <w:t xml:space="preserve"> </w:t>
      </w:r>
      <w:r w:rsidR="009827F0" w:rsidRPr="00EF2362">
        <w:rPr>
          <w:color w:val="auto"/>
        </w:rPr>
        <w:t>priedas)</w:t>
      </w:r>
      <w:r w:rsidR="007A0422" w:rsidRPr="00EF2362">
        <w:rPr>
          <w:color w:val="auto"/>
        </w:rPr>
        <w:t>;</w:t>
      </w:r>
      <w:r w:rsidRPr="00EF2362">
        <w:rPr>
          <w:color w:val="auto"/>
        </w:rPr>
        <w:t xml:space="preserve"> </w:t>
      </w:r>
    </w:p>
    <w:p w14:paraId="7679FCF8" w14:textId="6783AFD9"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40EA9F85" w14:textId="38D12603" w:rsidR="00256F5D" w:rsidRPr="00EF2362"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suvestinė</w:t>
      </w:r>
      <w:r w:rsidRPr="00EF2362">
        <w:rPr>
          <w:color w:val="auto"/>
        </w:rPr>
        <w:t xml:space="preserve"> –</w:t>
      </w:r>
      <w:r w:rsidR="008C1CDB" w:rsidRPr="00EF2362">
        <w:rPr>
          <w:color w:val="auto"/>
        </w:rPr>
        <w:t xml:space="preserve"> </w:t>
      </w:r>
      <w:r w:rsidR="00AB471A">
        <w:t xml:space="preserve">Socialinės globos namų </w:t>
      </w:r>
      <w:r w:rsidR="008C1CDB" w:rsidRPr="00EF2362">
        <w:rPr>
          <w:color w:val="auto"/>
        </w:rPr>
        <w:t xml:space="preserve">parengta ir </w:t>
      </w:r>
      <w:r w:rsidR="00000245" w:rsidRPr="00EF2362">
        <w:rPr>
          <w:color w:val="auto"/>
        </w:rPr>
        <w:t xml:space="preserve">Centrinėje viešųjų pirkimų informacinėje sistemoje (toliau – CVP IS) </w:t>
      </w:r>
      <w:r w:rsidRPr="00EF2362">
        <w:rPr>
          <w:color w:val="auto"/>
        </w:rPr>
        <w:t>viešai skelbiama informacija apie visus biudžetiniais metais planuojamus vykdyti</w:t>
      </w:r>
      <w:r w:rsidR="00737687" w:rsidRPr="00EF2362">
        <w:rPr>
          <w:color w:val="auto"/>
        </w:rPr>
        <w:t xml:space="preserve"> </w:t>
      </w:r>
      <w:r w:rsidR="00AB471A">
        <w:t xml:space="preserve">Socialinės globos namų </w:t>
      </w:r>
      <w:r w:rsidRPr="00EF2362">
        <w:rPr>
          <w:color w:val="auto"/>
        </w:rPr>
        <w:t>pirkimus, išskyrus mažos vertės pirkimus</w:t>
      </w:r>
      <w:r w:rsidR="00490A58" w:rsidRPr="00EF2362">
        <w:rPr>
          <w:color w:val="auto"/>
          <w:spacing w:val="-2"/>
        </w:rPr>
        <w:t>;</w:t>
      </w:r>
    </w:p>
    <w:p w14:paraId="03F67AAD" w14:textId="56A0DF4B" w:rsidR="00541C88" w:rsidRPr="00EF2362" w:rsidRDefault="00541C88"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Rinkos tyrimas</w:t>
      </w:r>
      <w:r w:rsidRPr="00EF2362">
        <w:rPr>
          <w:color w:val="auto"/>
        </w:rPr>
        <w:t xml:space="preserve"> – kokybinės ir kiekybinė</w:t>
      </w:r>
      <w:r w:rsidRPr="005847DA">
        <w:rPr>
          <w:color w:val="auto"/>
        </w:rPr>
        <w:t>s informacijos apie prekių, paslaugų ir darbų pasiūlą</w:t>
      </w:r>
      <w:r w:rsidR="004360B7" w:rsidRPr="005847DA">
        <w:rPr>
          <w:color w:val="auto"/>
        </w:rPr>
        <w:t>,</w:t>
      </w:r>
      <w:r w:rsidRPr="005847DA">
        <w:rPr>
          <w:color w:val="auto"/>
        </w:rPr>
        <w:t xml:space="preserve"> tiekėjus (įskaitant ir rinkoje veikianči</w:t>
      </w:r>
      <w:r w:rsidR="001F2A09" w:rsidRPr="005847DA">
        <w:rPr>
          <w:color w:val="auto"/>
        </w:rPr>
        <w:t>u</w:t>
      </w:r>
      <w:r w:rsidRPr="005847DA">
        <w:rPr>
          <w:color w:val="auto"/>
        </w:rPr>
        <w:t xml:space="preserve">s </w:t>
      </w:r>
      <w:r w:rsidR="007E5593" w:rsidRPr="005847DA">
        <w:rPr>
          <w:color w:val="auto"/>
        </w:rPr>
        <w:t>VPĮ</w:t>
      </w:r>
      <w:r w:rsidR="00B53E2C" w:rsidRPr="005847DA">
        <w:rPr>
          <w:color w:val="auto"/>
        </w:rPr>
        <w:t xml:space="preserve"> 23</w:t>
      </w:r>
      <w:r w:rsidR="00F1619D" w:rsidRPr="005847DA">
        <w:rPr>
          <w:color w:val="auto"/>
        </w:rPr>
        <w:t xml:space="preserve"> ir VPĮ 24</w:t>
      </w:r>
      <w:r w:rsidR="00EF552A" w:rsidRPr="005847DA">
        <w:rPr>
          <w:color w:val="auto"/>
        </w:rPr>
        <w:t xml:space="preserve"> </w:t>
      </w:r>
      <w:r w:rsidR="00F1619D" w:rsidRPr="00EF2362">
        <w:rPr>
          <w:color w:val="auto"/>
        </w:rPr>
        <w:t>str</w:t>
      </w:r>
      <w:r w:rsidR="004360B7" w:rsidRPr="00EF2362">
        <w:rPr>
          <w:color w:val="auto"/>
        </w:rPr>
        <w:t>aipsniuose</w:t>
      </w:r>
      <w:r w:rsidR="00F1619D" w:rsidRPr="00EF2362">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4BFB1457" w:rsidR="00A31C20" w:rsidRPr="00EF2362"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EF2362">
        <w:rPr>
          <w:b/>
          <w:color w:val="auto"/>
        </w:rPr>
        <w:t>Tiekėjų apklausos pažyma</w:t>
      </w:r>
      <w:r w:rsidRPr="00EF2362">
        <w:rPr>
          <w:color w:val="auto"/>
        </w:rPr>
        <w:t xml:space="preserve"> – </w:t>
      </w:r>
      <w:r w:rsidR="00AB471A">
        <w:t xml:space="preserve">Socialinės globos namų </w:t>
      </w:r>
      <w:r w:rsidRPr="00EF2362">
        <w:rPr>
          <w:color w:val="auto"/>
        </w:rPr>
        <w:t xml:space="preserve">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EF2362">
        <w:rPr>
          <w:color w:val="auto"/>
        </w:rPr>
        <w:t>(</w:t>
      </w:r>
      <w:r w:rsidR="005B340D" w:rsidRPr="00EF2362">
        <w:rPr>
          <w:color w:val="auto"/>
        </w:rPr>
        <w:t xml:space="preserve">išskyrus Taisyklių </w:t>
      </w:r>
      <w:r w:rsidR="00800FE7" w:rsidRPr="00FF37DB">
        <w:rPr>
          <w:color w:val="auto"/>
        </w:rPr>
        <w:t>4</w:t>
      </w:r>
      <w:r w:rsidR="00FF37DB" w:rsidRPr="00FF37DB">
        <w:rPr>
          <w:color w:val="auto"/>
        </w:rPr>
        <w:t>3</w:t>
      </w:r>
      <w:r w:rsidR="00800FE7" w:rsidRPr="00FF37DB">
        <w:rPr>
          <w:color w:val="auto"/>
        </w:rPr>
        <w:t>.4</w:t>
      </w:r>
      <w:r w:rsidR="00800FE7" w:rsidRPr="00EF2362">
        <w:rPr>
          <w:color w:val="auto"/>
        </w:rPr>
        <w:t xml:space="preserve"> </w:t>
      </w:r>
      <w:r w:rsidR="005B340D" w:rsidRPr="00EF2362">
        <w:rPr>
          <w:color w:val="auto"/>
        </w:rPr>
        <w:t>p</w:t>
      </w:r>
      <w:r w:rsidR="00645ECA" w:rsidRPr="00EF2362">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priimtų sprendimų atitiktį </w:t>
      </w:r>
      <w:r w:rsidR="00CC33F4" w:rsidRPr="00EF2362">
        <w:rPr>
          <w:color w:val="auto"/>
        </w:rPr>
        <w:t>VPĮ</w:t>
      </w:r>
      <w:r w:rsidRPr="00EF2362">
        <w:rPr>
          <w:color w:val="auto"/>
        </w:rPr>
        <w:t xml:space="preserve"> ir kitų pirkimus reglamentuojančių teisės aktų reikalavimams</w:t>
      </w:r>
      <w:r w:rsidR="00772795" w:rsidRPr="00EF2362">
        <w:rPr>
          <w:color w:val="auto"/>
        </w:rPr>
        <w:t xml:space="preserve"> (Taisyklių </w:t>
      </w:r>
      <w:r w:rsidR="001B7291">
        <w:rPr>
          <w:color w:val="auto"/>
        </w:rPr>
        <w:t>4</w:t>
      </w:r>
      <w:r w:rsidR="00772795" w:rsidRPr="00EF2362">
        <w:rPr>
          <w:color w:val="auto"/>
        </w:rPr>
        <w:t xml:space="preserve"> priedas)</w:t>
      </w:r>
      <w:r w:rsidR="00EC4484" w:rsidRPr="00EF2362">
        <w:rPr>
          <w:color w:val="auto"/>
        </w:rPr>
        <w:t>;</w:t>
      </w:r>
    </w:p>
    <w:p w14:paraId="674E5C87" w14:textId="0EA09636" w:rsidR="00706E35" w:rsidRPr="00EF2362" w:rsidRDefault="00706E35" w:rsidP="00531D83">
      <w:pPr>
        <w:pStyle w:val="Default"/>
        <w:numPr>
          <w:ilvl w:val="1"/>
          <w:numId w:val="2"/>
        </w:numPr>
        <w:tabs>
          <w:tab w:val="left" w:pos="720"/>
          <w:tab w:val="left" w:pos="1440"/>
        </w:tabs>
        <w:spacing w:line="276"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EF2362">
        <w:rPr>
          <w:color w:val="auto"/>
        </w:rPr>
        <w:t xml:space="preserve">– </w:t>
      </w:r>
      <w:r w:rsidR="00AB471A">
        <w:t xml:space="preserve">Socialinės globos namų </w:t>
      </w:r>
      <w:r w:rsidRPr="00EF2362">
        <w:rPr>
          <w:color w:val="auto"/>
        </w:rPr>
        <w:t xml:space="preserve">direktoriaus </w:t>
      </w:r>
      <w:r w:rsidR="0082175D" w:rsidRPr="00EF2362">
        <w:rPr>
          <w:color w:val="auto"/>
        </w:rPr>
        <w:t>sprendim</w:t>
      </w:r>
      <w:r w:rsidRPr="00EF2362">
        <w:rPr>
          <w:color w:val="auto"/>
        </w:rPr>
        <w:t xml:space="preserve">u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3EE83ED0" w:rsidR="00C951F1" w:rsidRPr="00EF2362" w:rsidRDefault="00C951F1"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AB471A">
        <w:t xml:space="preserve">Socialinės globos namų </w:t>
      </w:r>
      <w:r w:rsidRPr="00EF2362">
        <w:rPr>
          <w:color w:val="auto"/>
        </w:rPr>
        <w:t xml:space="preserve">direktoriaus </w:t>
      </w:r>
      <w:r w:rsidR="009E2434" w:rsidRPr="00EF2362">
        <w:rPr>
          <w:color w:val="auto"/>
        </w:rPr>
        <w:t>sprendimu</w:t>
      </w:r>
      <w:r w:rsidR="00287C2C" w:rsidRPr="00EF2362">
        <w:rPr>
          <w:color w:val="auto"/>
        </w:rPr>
        <w:t xml:space="preserve"> </w:t>
      </w:r>
      <w:r w:rsidRPr="00EF2362">
        <w:rPr>
          <w:color w:val="auto"/>
        </w:rPr>
        <w:t>paskirtas ir sutartyje nurodytas darbuotojas</w:t>
      </w:r>
      <w:r w:rsidR="004C724C" w:rsidRPr="00EF2362">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AB471A">
        <w:t xml:space="preserve">Socialinės globos namų </w:t>
      </w:r>
      <w:r w:rsidR="00D00D1C" w:rsidRPr="00EF2362">
        <w:rPr>
          <w:color w:val="auto"/>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431846C6" w14:textId="6ADECC9F" w:rsidR="00541C88" w:rsidRPr="00EF2362" w:rsidRDefault="00541C88"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 xml:space="preserve">Už sutarčių saugojimą atsakingas asmuo </w:t>
      </w:r>
      <w:r w:rsidRPr="00EF2362">
        <w:rPr>
          <w:color w:val="auto"/>
        </w:rPr>
        <w:t xml:space="preserve">– </w:t>
      </w:r>
      <w:r w:rsidR="00AB471A">
        <w:t xml:space="preserve">Socialinės globos namų </w:t>
      </w:r>
      <w:r w:rsidRPr="00EF2362">
        <w:rPr>
          <w:color w:val="auto"/>
        </w:rPr>
        <w:t>darbuotojas,</w:t>
      </w:r>
      <w:r w:rsidRPr="00EF2362" w:rsidDel="005254BB">
        <w:rPr>
          <w:color w:val="auto"/>
        </w:rPr>
        <w:t xml:space="preserve"> </w:t>
      </w:r>
      <w:r w:rsidRPr="00EF2362">
        <w:rPr>
          <w:color w:val="auto"/>
        </w:rPr>
        <w:t>kuris saugo sutarčių ir jų pakeitimų originalus iki sutarties įvykdymo</w:t>
      </w:r>
      <w:r w:rsidR="005847DA">
        <w:rPr>
          <w:color w:val="auto"/>
        </w:rPr>
        <w:t>.</w:t>
      </w:r>
      <w:r w:rsidRPr="00EF2362">
        <w:rPr>
          <w:color w:val="auto"/>
        </w:rPr>
        <w:t xml:space="preserve"> </w:t>
      </w:r>
    </w:p>
    <w:p w14:paraId="45E9FD2C" w14:textId="6C80FAB4" w:rsidR="00831948" w:rsidRPr="00EF2362" w:rsidRDefault="00831948" w:rsidP="00531D83">
      <w:pPr>
        <w:pStyle w:val="Sraopastraipa"/>
        <w:numPr>
          <w:ilvl w:val="0"/>
          <w:numId w:val="2"/>
        </w:numPr>
        <w:tabs>
          <w:tab w:val="left" w:pos="1080"/>
          <w:tab w:val="left" w:pos="1134"/>
        </w:tabs>
        <w:suppressAutoHyphens/>
        <w:spacing w:after="0"/>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3C9509CA" w:rsidR="00484643" w:rsidRPr="00EF2362" w:rsidRDefault="002E1049" w:rsidP="00531D83">
      <w:pPr>
        <w:pStyle w:val="Default"/>
        <w:numPr>
          <w:ilvl w:val="0"/>
          <w:numId w:val="2"/>
        </w:numPr>
        <w:tabs>
          <w:tab w:val="num" w:pos="851"/>
          <w:tab w:val="left" w:pos="1080"/>
        </w:tabs>
        <w:spacing w:line="276" w:lineRule="auto"/>
        <w:ind w:left="0" w:firstLine="720"/>
        <w:jc w:val="both"/>
        <w:rPr>
          <w:color w:val="auto"/>
        </w:rPr>
      </w:pPr>
      <w:r>
        <w:t xml:space="preserve">Socialinės globos namų </w:t>
      </w:r>
      <w:r w:rsidR="00484643" w:rsidRPr="00EF2362">
        <w:rPr>
          <w:color w:val="auto"/>
        </w:rPr>
        <w:t xml:space="preserve">sudaromi </w:t>
      </w:r>
      <w:r w:rsidR="00927006" w:rsidRPr="00EF2362">
        <w:rPr>
          <w:color w:val="auto"/>
        </w:rPr>
        <w:t>su viešaisiais pirkimais susiję</w:t>
      </w:r>
      <w:r w:rsidR="00484643" w:rsidRPr="00EF2362">
        <w:rPr>
          <w:color w:val="auto"/>
        </w:rPr>
        <w:t xml:space="preserve"> registrai: </w:t>
      </w:r>
    </w:p>
    <w:p w14:paraId="10BA84F7" w14:textId="0BC0DD6C" w:rsidR="00537B13" w:rsidRPr="00EF2362" w:rsidRDefault="00491B34" w:rsidP="00531D83">
      <w:pPr>
        <w:pStyle w:val="Default"/>
        <w:numPr>
          <w:ilvl w:val="1"/>
          <w:numId w:val="2"/>
        </w:numPr>
        <w:tabs>
          <w:tab w:val="left" w:pos="1260"/>
          <w:tab w:val="num" w:pos="1350"/>
        </w:tabs>
        <w:spacing w:line="276" w:lineRule="auto"/>
        <w:ind w:left="0" w:firstLine="720"/>
        <w:jc w:val="both"/>
        <w:rPr>
          <w:color w:val="auto"/>
        </w:rPr>
      </w:pPr>
      <w:r w:rsidRPr="00EF2362">
        <w:rPr>
          <w:b/>
          <w:color w:val="auto"/>
        </w:rPr>
        <w:t xml:space="preserve">pirkimo paraiškų registras </w:t>
      </w:r>
      <w:r w:rsidRPr="00EF2362">
        <w:rPr>
          <w:color w:val="auto"/>
        </w:rPr>
        <w:t>–</w:t>
      </w:r>
      <w:bookmarkStart w:id="1" w:name="_Hlk23945557"/>
      <w:r w:rsidR="003126EC" w:rsidRPr="00EF2362">
        <w:rPr>
          <w:color w:val="auto"/>
        </w:rPr>
        <w:t xml:space="preserve"> </w:t>
      </w:r>
      <w:r w:rsidRPr="00EF2362">
        <w:rPr>
          <w:color w:val="auto"/>
        </w:rPr>
        <w:t>elektroninis registras, kuriame registruojamos Pirkimų iniciatorių pateiktos Pirkimo paraiškos</w:t>
      </w:r>
      <w:bookmarkEnd w:id="1"/>
      <w:r w:rsidRPr="00EF2362">
        <w:rPr>
          <w:color w:val="auto"/>
        </w:rPr>
        <w:t>;</w:t>
      </w:r>
    </w:p>
    <w:p w14:paraId="1641B276" w14:textId="038F7C22" w:rsidR="00610172" w:rsidRPr="00EF2362" w:rsidRDefault="00610172" w:rsidP="00531D83">
      <w:pPr>
        <w:pStyle w:val="Default"/>
        <w:numPr>
          <w:ilvl w:val="1"/>
          <w:numId w:val="2"/>
        </w:numPr>
        <w:tabs>
          <w:tab w:val="left" w:pos="1350"/>
        </w:tabs>
        <w:spacing w:line="276" w:lineRule="auto"/>
        <w:ind w:left="0" w:firstLine="720"/>
        <w:jc w:val="both"/>
        <w:rPr>
          <w:color w:val="auto"/>
        </w:rPr>
      </w:pPr>
      <w:r w:rsidRPr="00EF2362">
        <w:rPr>
          <w:b/>
          <w:color w:val="auto"/>
        </w:rPr>
        <w:t>pirkimų registras</w:t>
      </w:r>
      <w:r w:rsidRPr="00EF2362">
        <w:rPr>
          <w:color w:val="auto"/>
        </w:rPr>
        <w:t xml:space="preserve"> – elektroninis registras, kuriame registruojami visi</w:t>
      </w:r>
      <w:r w:rsidR="002E1049" w:rsidRPr="002E1049">
        <w:t xml:space="preserve"> </w:t>
      </w:r>
      <w:r w:rsidR="002E1049">
        <w:t>Socialinės globos namų</w:t>
      </w:r>
      <w:r w:rsidRPr="00EF2362">
        <w:rPr>
          <w:color w:val="auto"/>
        </w:rPr>
        <w:t xml:space="preserve"> atlikti pirkimai (tarptautiniai, supaprastinti, įskaitant mažos vertės pirkimus, pirkimai, atlikti naudojantis </w:t>
      </w:r>
      <w:proofErr w:type="spellStart"/>
      <w:r w:rsidR="00896F84">
        <w:rPr>
          <w:color w:val="auto"/>
        </w:rPr>
        <w:t>VšĮ</w:t>
      </w:r>
      <w:proofErr w:type="spellEnd"/>
      <w:r w:rsidR="00896F84">
        <w:rPr>
          <w:color w:val="auto"/>
        </w:rPr>
        <w:t xml:space="preserve"> </w:t>
      </w:r>
      <w:r w:rsidRPr="00EF2362">
        <w:rPr>
          <w:color w:val="auto"/>
        </w:rPr>
        <w:t>CPO</w:t>
      </w:r>
      <w:r w:rsidR="00896F84">
        <w:rPr>
          <w:color w:val="auto"/>
        </w:rPr>
        <w:t>.LT</w:t>
      </w:r>
      <w:r w:rsidRPr="00EF2362">
        <w:rPr>
          <w:color w:val="auto"/>
        </w:rPr>
        <w:t xml:space="preserve"> elektroniniu katalogu, pagal preliminariąsias sutartis ar atnaujintą tiekėjų varžymąsi sudaromas pagrindinės sutartys bei pirkimai atlikti pagal įgaliojimą);</w:t>
      </w:r>
    </w:p>
    <w:p w14:paraId="6C7B31DE" w14:textId="7F6E7B57" w:rsidR="00537B13" w:rsidRPr="00EF2362" w:rsidRDefault="003126EC" w:rsidP="00531D83">
      <w:pPr>
        <w:pStyle w:val="Default"/>
        <w:numPr>
          <w:ilvl w:val="1"/>
          <w:numId w:val="2"/>
        </w:numPr>
        <w:tabs>
          <w:tab w:val="left" w:pos="1260"/>
          <w:tab w:val="num" w:pos="1350"/>
        </w:tabs>
        <w:spacing w:line="276" w:lineRule="auto"/>
        <w:ind w:left="0" w:firstLine="720"/>
        <w:jc w:val="both"/>
        <w:rPr>
          <w:color w:val="auto"/>
        </w:rPr>
      </w:pPr>
      <w:r w:rsidRPr="00EF2362">
        <w:rPr>
          <w:b/>
          <w:color w:val="auto"/>
        </w:rPr>
        <w:t xml:space="preserve">tiekėjų apklausos pažymų registras </w:t>
      </w:r>
      <w:r w:rsidRPr="00EF2362">
        <w:rPr>
          <w:color w:val="auto"/>
        </w:rPr>
        <w:t xml:space="preserve">– elektroninis registras, kuriame registruojamos </w:t>
      </w:r>
      <w:r w:rsidR="00E41915" w:rsidRPr="00EF2362">
        <w:rPr>
          <w:color w:val="auto"/>
        </w:rPr>
        <w:t>užpildytos</w:t>
      </w:r>
      <w:r w:rsidRPr="00EF2362">
        <w:rPr>
          <w:color w:val="auto"/>
        </w:rPr>
        <w:t xml:space="preserve"> Tiekėjų apklausos pažymos;</w:t>
      </w:r>
    </w:p>
    <w:p w14:paraId="0C850FFD" w14:textId="2E5803F6" w:rsidR="003126EC" w:rsidRPr="00EF2362" w:rsidRDefault="00484643" w:rsidP="00531D83">
      <w:pPr>
        <w:pStyle w:val="Default"/>
        <w:numPr>
          <w:ilvl w:val="1"/>
          <w:numId w:val="2"/>
        </w:numPr>
        <w:tabs>
          <w:tab w:val="left" w:pos="1260"/>
          <w:tab w:val="num" w:pos="1350"/>
        </w:tabs>
        <w:spacing w:line="276" w:lineRule="auto"/>
        <w:ind w:left="0" w:firstLine="720"/>
        <w:jc w:val="both"/>
        <w:rPr>
          <w:color w:val="auto"/>
        </w:rPr>
      </w:pPr>
      <w:r w:rsidRPr="00EF2362">
        <w:rPr>
          <w:b/>
          <w:color w:val="auto"/>
        </w:rPr>
        <w:t>pirkimo sutarčių registras</w:t>
      </w:r>
      <w:r w:rsidR="00CA43A7" w:rsidRPr="00EF2362">
        <w:rPr>
          <w:b/>
          <w:color w:val="auto"/>
        </w:rPr>
        <w:t xml:space="preserve"> </w:t>
      </w:r>
      <w:r w:rsidRPr="00EF2362">
        <w:rPr>
          <w:color w:val="auto"/>
        </w:rPr>
        <w:t xml:space="preserve">– </w:t>
      </w:r>
      <w:r w:rsidR="00AD14C9" w:rsidRPr="00EF2362">
        <w:rPr>
          <w:color w:val="auto"/>
        </w:rPr>
        <w:t>elektroninis</w:t>
      </w:r>
      <w:r w:rsidRPr="00EF2362">
        <w:rPr>
          <w:color w:val="auto"/>
        </w:rPr>
        <w:t xml:space="preserve"> registras, kuriame </w:t>
      </w:r>
      <w:r w:rsidR="00DA326A" w:rsidRPr="00EF2362">
        <w:rPr>
          <w:color w:val="auto"/>
        </w:rPr>
        <w:t xml:space="preserve">registruojamos </w:t>
      </w:r>
      <w:r w:rsidRPr="00EF2362">
        <w:rPr>
          <w:color w:val="auto"/>
        </w:rPr>
        <w:t xml:space="preserve">visos </w:t>
      </w:r>
      <w:r w:rsidR="00DA326A" w:rsidRPr="00EF2362">
        <w:rPr>
          <w:color w:val="auto"/>
        </w:rPr>
        <w:t>raštu sudarytos</w:t>
      </w:r>
      <w:r w:rsidR="002E1049" w:rsidRPr="002E1049">
        <w:t xml:space="preserve"> </w:t>
      </w:r>
      <w:r w:rsidR="002E1049">
        <w:t>Socialinės globos namų</w:t>
      </w:r>
      <w:r w:rsidR="00DA326A" w:rsidRPr="00EF2362">
        <w:rPr>
          <w:color w:val="auto"/>
        </w:rPr>
        <w:t xml:space="preserve"> </w:t>
      </w:r>
      <w:r w:rsidRPr="00EF2362">
        <w:rPr>
          <w:color w:val="auto"/>
        </w:rPr>
        <w:t>sutartys;</w:t>
      </w:r>
    </w:p>
    <w:p w14:paraId="5BA473EC" w14:textId="3D60C326" w:rsidR="00F3590A" w:rsidRPr="00EF2362" w:rsidRDefault="00484643" w:rsidP="00531D83">
      <w:pPr>
        <w:pStyle w:val="Default"/>
        <w:numPr>
          <w:ilvl w:val="1"/>
          <w:numId w:val="2"/>
        </w:numPr>
        <w:tabs>
          <w:tab w:val="left" w:pos="1260"/>
          <w:tab w:val="num" w:pos="1350"/>
        </w:tabs>
        <w:spacing w:line="276" w:lineRule="auto"/>
        <w:ind w:left="0" w:firstLine="720"/>
        <w:jc w:val="both"/>
        <w:rPr>
          <w:color w:val="auto"/>
        </w:rPr>
      </w:pPr>
      <w:r w:rsidRPr="00EF2362">
        <w:rPr>
          <w:b/>
          <w:color w:val="auto"/>
        </w:rPr>
        <w:t>konfidencialumo pasižadėjimų ir nešališkumo deklaracijų registras</w:t>
      </w:r>
      <w:r w:rsidR="00CA43A7" w:rsidRPr="00EF2362">
        <w:rPr>
          <w:b/>
          <w:color w:val="auto"/>
        </w:rPr>
        <w:t xml:space="preserve"> </w:t>
      </w:r>
      <w:r w:rsidRPr="00EF2362">
        <w:rPr>
          <w:color w:val="auto"/>
        </w:rPr>
        <w:t xml:space="preserve">– </w:t>
      </w:r>
      <w:r w:rsidR="00851629" w:rsidRPr="00EF2362">
        <w:rPr>
          <w:color w:val="auto"/>
        </w:rPr>
        <w:t xml:space="preserve">elektroninis </w:t>
      </w:r>
      <w:r w:rsidRPr="00EF2362">
        <w:rPr>
          <w:color w:val="auto"/>
        </w:rPr>
        <w:t>registras, kuriame registruojam</w:t>
      </w:r>
      <w:r w:rsidR="005B04B8" w:rsidRPr="00EF2362">
        <w:rPr>
          <w:color w:val="auto"/>
        </w:rPr>
        <w:t>os</w:t>
      </w:r>
      <w:r w:rsidRPr="00EF2362">
        <w:rPr>
          <w:color w:val="auto"/>
        </w:rPr>
        <w:t xml:space="preserve"> </w:t>
      </w:r>
      <w:r w:rsidR="002E1049">
        <w:t xml:space="preserve">Socialinės globos namų </w:t>
      </w:r>
      <w:r w:rsidR="00071DCA" w:rsidRPr="00EF2362">
        <w:t xml:space="preserve">darbuotojų ar pagalbinės pirkimų veiklos paslaugų teikėjo darbuotojų, Pirkimų iniciatorių, Pirkimų organizatorių, </w:t>
      </w:r>
      <w:r w:rsidR="00071DCA" w:rsidRPr="00EF2362">
        <w:rPr>
          <w:spacing w:val="-1"/>
        </w:rPr>
        <w:t>Vieš</w:t>
      </w:r>
      <w:r w:rsidR="00815052" w:rsidRPr="00EF2362">
        <w:rPr>
          <w:spacing w:val="-1"/>
        </w:rPr>
        <w:t>ųjų</w:t>
      </w:r>
      <w:r w:rsidR="00071DCA" w:rsidRPr="00EF2362">
        <w:rPr>
          <w:spacing w:val="-1"/>
        </w:rPr>
        <w:t xml:space="preserve"> pirkim</w:t>
      </w:r>
      <w:r w:rsidR="00815052" w:rsidRPr="00EF2362">
        <w:rPr>
          <w:spacing w:val="-1"/>
        </w:rPr>
        <w:t>ų</w:t>
      </w:r>
      <w:r w:rsidR="00071DCA" w:rsidRPr="00EF2362">
        <w:rPr>
          <w:spacing w:val="-1"/>
        </w:rPr>
        <w:t xml:space="preserve"> k</w:t>
      </w:r>
      <w:r w:rsidR="00071DCA" w:rsidRPr="00EF2362">
        <w:t>omisijos narių, ekspertų, stebėtojų, dalyvaujančių pirkimo procedūrose ar galinčių daryti įtaką jos rezultatams,</w:t>
      </w:r>
      <w:r w:rsidR="00071DCA" w:rsidRPr="00EF2362">
        <w:rPr>
          <w:color w:val="auto"/>
        </w:rPr>
        <w:t xml:space="preserve"> </w:t>
      </w:r>
      <w:r w:rsidR="00F73DFB" w:rsidRPr="00EF2362">
        <w:rPr>
          <w:rStyle w:val="Komentaronuoroda"/>
          <w:color w:val="auto"/>
          <w:sz w:val="24"/>
          <w:szCs w:val="24"/>
        </w:rPr>
        <w:t>p</w:t>
      </w:r>
      <w:r w:rsidRPr="00EF2362">
        <w:rPr>
          <w:color w:val="auto"/>
        </w:rPr>
        <w:t>asirašytos nešališkumo deklaracijos (</w:t>
      </w:r>
      <w:r w:rsidR="00316ADC" w:rsidRPr="00EF2362">
        <w:rPr>
          <w:color w:val="auto"/>
        </w:rPr>
        <w:t>forma patvirtinta Viešųjų pirkimų tarnybos direktoriaus 2017 m. birželio 23 d. įsakymu Nr. 1S-93</w:t>
      </w:r>
      <w:r w:rsidR="00113580" w:rsidRPr="00EF2362">
        <w:rPr>
          <w:color w:val="auto"/>
        </w:rPr>
        <w:t xml:space="preserve"> „Dėl nešališkumo deklaracijos tipinės formos patvirtinimo“</w:t>
      </w:r>
      <w:r w:rsidRPr="00EF2362">
        <w:rPr>
          <w:color w:val="auto"/>
        </w:rPr>
        <w:t>) ir</w:t>
      </w:r>
      <w:r w:rsidR="00EA012E">
        <w:rPr>
          <w:color w:val="auto"/>
        </w:rPr>
        <w:t xml:space="preserve"> konfidencialumo pasižadėjimai</w:t>
      </w:r>
      <w:r w:rsidR="00610172" w:rsidRPr="00EF2362">
        <w:rPr>
          <w:color w:val="auto"/>
        </w:rPr>
        <w:t>.</w:t>
      </w:r>
    </w:p>
    <w:p w14:paraId="49C7EFA7" w14:textId="77777777" w:rsidR="00610172" w:rsidRPr="00EF2362" w:rsidRDefault="00610172" w:rsidP="00610172">
      <w:pPr>
        <w:pStyle w:val="Default"/>
        <w:tabs>
          <w:tab w:val="left" w:pos="1260"/>
        </w:tabs>
        <w:spacing w:line="276" w:lineRule="auto"/>
        <w:ind w:left="720"/>
        <w:jc w:val="both"/>
        <w:rPr>
          <w:color w:val="auto"/>
        </w:rPr>
      </w:pP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049ED6A4" w:rsidR="009947C3" w:rsidRPr="00EF2362" w:rsidRDefault="008E6CE7" w:rsidP="00531D83">
      <w:pPr>
        <w:pStyle w:val="Default"/>
        <w:numPr>
          <w:ilvl w:val="0"/>
          <w:numId w:val="2"/>
        </w:numPr>
        <w:tabs>
          <w:tab w:val="left" w:pos="1080"/>
        </w:tabs>
        <w:spacing w:line="276" w:lineRule="auto"/>
        <w:ind w:left="0" w:firstLine="720"/>
        <w:jc w:val="both"/>
      </w:pPr>
      <w:r w:rsidRPr="00EF2362">
        <w:t>Už</w:t>
      </w:r>
      <w:r w:rsidR="009947C3" w:rsidRPr="00EF2362">
        <w:t xml:space="preserve"> </w:t>
      </w:r>
      <w:r w:rsidR="009947C3" w:rsidRPr="005C0809">
        <w:rPr>
          <w:color w:val="auto"/>
        </w:rPr>
        <w:t>VPĮ</w:t>
      </w:r>
      <w:r w:rsidR="00DA366E" w:rsidRPr="00EF2362">
        <w:rPr>
          <w:color w:val="C00000"/>
        </w:rPr>
        <w:t xml:space="preserve"> </w:t>
      </w:r>
      <w:r w:rsidR="009947C3" w:rsidRPr="00EF2362">
        <w:t xml:space="preserve">ir kitų viešuosius pirkimus reglamentuojančių teisės aktų laikymosi užtikrinimą </w:t>
      </w:r>
      <w:r w:rsidR="002E1049">
        <w:t xml:space="preserve">BĮ Liolių Socialinės globos namuose </w:t>
      </w:r>
      <w:r w:rsidR="009947C3" w:rsidRPr="00EF2362">
        <w:t xml:space="preserve">yra atsakingas </w:t>
      </w:r>
      <w:r w:rsidR="002E1049">
        <w:t xml:space="preserve">Socialinės globos namų </w:t>
      </w:r>
      <w:r w:rsidR="00313D1B" w:rsidRPr="00EF2362">
        <w:t>direktorius</w:t>
      </w:r>
      <w:r w:rsidR="009947C3" w:rsidRPr="00EF2362">
        <w:t>.</w:t>
      </w:r>
    </w:p>
    <w:p w14:paraId="5F27B906" w14:textId="7054A1CE" w:rsidR="00737687" w:rsidRPr="00EF2362" w:rsidRDefault="002E1049" w:rsidP="00531D83">
      <w:pPr>
        <w:pStyle w:val="Default"/>
        <w:numPr>
          <w:ilvl w:val="0"/>
          <w:numId w:val="2"/>
        </w:numPr>
        <w:tabs>
          <w:tab w:val="left" w:pos="1170"/>
        </w:tabs>
        <w:spacing w:line="276" w:lineRule="auto"/>
        <w:ind w:left="0" w:firstLine="720"/>
        <w:jc w:val="both"/>
      </w:pPr>
      <w:r>
        <w:t xml:space="preserve">Socialinės globos namų </w:t>
      </w:r>
      <w:r w:rsidR="005249B8" w:rsidRPr="00EF2362">
        <w:t>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6C3E2704" w14:textId="7F1A1121" w:rsidR="00DA1B28" w:rsidRPr="00EF2362" w:rsidRDefault="00DA1B28" w:rsidP="00531D83">
      <w:pPr>
        <w:pStyle w:val="Default"/>
        <w:numPr>
          <w:ilvl w:val="1"/>
          <w:numId w:val="2"/>
        </w:numPr>
        <w:tabs>
          <w:tab w:val="left" w:pos="540"/>
          <w:tab w:val="left" w:pos="1350"/>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1F1FC71" w14:textId="5550A277"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14:paraId="1BA891FA" w14:textId="2D435563" w:rsidR="00737687" w:rsidRPr="00EF2362" w:rsidRDefault="00737687" w:rsidP="00531D83">
      <w:pPr>
        <w:pStyle w:val="Default"/>
        <w:numPr>
          <w:ilvl w:val="1"/>
          <w:numId w:val="2"/>
        </w:numPr>
        <w:tabs>
          <w:tab w:val="left" w:pos="540"/>
          <w:tab w:val="left" w:pos="1350"/>
        </w:tabs>
        <w:spacing w:line="276" w:lineRule="auto"/>
        <w:ind w:left="0" w:firstLine="720"/>
        <w:jc w:val="both"/>
      </w:pPr>
      <w:r w:rsidRPr="00EF2362">
        <w:t>Vieš</w:t>
      </w:r>
      <w:r w:rsidR="00815052" w:rsidRPr="00EF2362">
        <w:t>ųjų</w:t>
      </w:r>
      <w:r w:rsidRPr="00EF2362">
        <w:t xml:space="preserve"> pirkim</w:t>
      </w:r>
      <w:r w:rsidR="00815052" w:rsidRPr="00EF2362">
        <w:t>ų</w:t>
      </w:r>
      <w:r w:rsidRPr="00EF2362">
        <w:t xml:space="preserve"> komisija; </w:t>
      </w:r>
    </w:p>
    <w:p w14:paraId="24FEBB80" w14:textId="22E7B0FE"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vykdymo priežiūrą atsakingas asmuo;</w:t>
      </w:r>
    </w:p>
    <w:p w14:paraId="5FDC643F" w14:textId="72730070"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saugojimą atsakingas asmuo;</w:t>
      </w:r>
    </w:p>
    <w:p w14:paraId="2CF4F0C6" w14:textId="4C66868E" w:rsidR="00A31C20" w:rsidRPr="00EF2362" w:rsidRDefault="00737687" w:rsidP="00531D83">
      <w:pPr>
        <w:pStyle w:val="Default"/>
        <w:numPr>
          <w:ilvl w:val="1"/>
          <w:numId w:val="2"/>
        </w:numPr>
        <w:tabs>
          <w:tab w:val="left" w:pos="540"/>
          <w:tab w:val="left" w:pos="1350"/>
        </w:tabs>
        <w:spacing w:line="276" w:lineRule="auto"/>
        <w:ind w:left="0" w:firstLine="720"/>
        <w:jc w:val="both"/>
      </w:pPr>
      <w:r w:rsidRPr="00EF2362">
        <w:t xml:space="preserve">CVP IS </w:t>
      </w:r>
      <w:r w:rsidR="007A3B3A" w:rsidRPr="00EF2362">
        <w:t>administratorius</w:t>
      </w:r>
      <w:r w:rsidR="000A7656" w:rsidRPr="00EF2362">
        <w:t>.</w:t>
      </w:r>
    </w:p>
    <w:p w14:paraId="53F5B134" w14:textId="5C9CFAB4" w:rsidR="00976B6C" w:rsidRPr="00EF2362" w:rsidRDefault="00313305" w:rsidP="00531D83">
      <w:pPr>
        <w:pStyle w:val="Default"/>
        <w:numPr>
          <w:ilvl w:val="0"/>
          <w:numId w:val="2"/>
        </w:numPr>
        <w:tabs>
          <w:tab w:val="left" w:pos="993"/>
          <w:tab w:val="left" w:pos="1260"/>
        </w:tabs>
        <w:spacing w:line="276" w:lineRule="auto"/>
        <w:ind w:left="0" w:firstLine="720"/>
        <w:jc w:val="both"/>
      </w:pPr>
      <w:r w:rsidRPr="00EF2362">
        <w:t xml:space="preserve"> </w:t>
      </w:r>
      <w:r w:rsidR="00976B6C" w:rsidRPr="00EF2362">
        <w:t xml:space="preserve">Viešųjų pirkimų komisija vykdo pirkimus, </w:t>
      </w:r>
      <w:r w:rsidR="00B74A99" w:rsidRPr="00EF2362">
        <w:t xml:space="preserve">kai </w:t>
      </w:r>
      <w:r w:rsidR="00976B6C" w:rsidRPr="00EF2362">
        <w:t>numatomos sudaryti</w:t>
      </w:r>
      <w:r w:rsidR="00CF52AD" w:rsidRPr="00EF2362">
        <w:t xml:space="preserve"> pirkimo</w:t>
      </w:r>
      <w:r w:rsidR="00976B6C" w:rsidRPr="00EF2362">
        <w:t xml:space="preserve"> sutarties  vertė </w:t>
      </w:r>
      <w:r w:rsidR="00717044" w:rsidRPr="00EF2362">
        <w:t xml:space="preserve">lygi arba didesnė </w:t>
      </w:r>
      <w:r w:rsidR="00F26688" w:rsidRPr="00EF2362">
        <w:t>kaip</w:t>
      </w:r>
      <w:r w:rsidR="00717044" w:rsidRPr="00EF2362">
        <w:t xml:space="preserve"> </w:t>
      </w:r>
      <w:r w:rsidR="00592267">
        <w:t xml:space="preserve">20 000 </w:t>
      </w:r>
      <w:proofErr w:type="spellStart"/>
      <w:r w:rsidR="00976B6C" w:rsidRPr="00EF2362">
        <w:t>Eur</w:t>
      </w:r>
      <w:proofErr w:type="spellEnd"/>
      <w:r w:rsidR="00976B6C" w:rsidRPr="00EF2362">
        <w:t xml:space="preserve"> be pridėtinės vertės mokesčio (toliau – PVM)</w:t>
      </w:r>
      <w:r w:rsidR="009947C3" w:rsidRPr="00EF2362">
        <w:t xml:space="preserve">, jeigu </w:t>
      </w:r>
      <w:r w:rsidR="00592267">
        <w:t xml:space="preserve">Socialinės globos namų </w:t>
      </w:r>
      <w:r w:rsidR="009947C3" w:rsidRPr="00EF2362">
        <w:t>direktorius nenusprendžia kitaip</w:t>
      </w:r>
      <w:r w:rsidR="007817D2" w:rsidRPr="00EF2362">
        <w:t>.</w:t>
      </w:r>
    </w:p>
    <w:p w14:paraId="139BF28F" w14:textId="2C027541" w:rsidR="00976B6C" w:rsidRPr="00EF2362" w:rsidRDefault="00976B6C" w:rsidP="00531D83">
      <w:pPr>
        <w:pStyle w:val="Default"/>
        <w:numPr>
          <w:ilvl w:val="0"/>
          <w:numId w:val="2"/>
        </w:numPr>
        <w:tabs>
          <w:tab w:val="left" w:pos="1260"/>
        </w:tabs>
        <w:suppressAutoHyphens/>
        <w:spacing w:line="276" w:lineRule="auto"/>
        <w:ind w:left="0" w:firstLine="720"/>
        <w:jc w:val="both"/>
      </w:pPr>
      <w:r w:rsidRPr="00EF2362">
        <w:rPr>
          <w:spacing w:val="-1"/>
        </w:rPr>
        <w:t xml:space="preserve">Atsižvelgiant į pirkimų apimtį ir pobūdį, </w:t>
      </w:r>
      <w:r w:rsidR="00592267">
        <w:rPr>
          <w:spacing w:val="-1"/>
        </w:rPr>
        <w:t xml:space="preserve">direktoriaus įsakymu paskiriamas </w:t>
      </w:r>
      <w:r w:rsidR="003E6784" w:rsidRPr="00EF2362">
        <w:t>P</w:t>
      </w:r>
      <w:r w:rsidR="00592267">
        <w:t>irkimų organizatorius</w:t>
      </w:r>
      <w:r w:rsidRPr="00EF2362">
        <w:t xml:space="preserve"> ar </w:t>
      </w:r>
      <w:r w:rsidRPr="00EF2362">
        <w:rPr>
          <w:spacing w:val="-1"/>
        </w:rPr>
        <w:t>sudaryta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vienam ar keliems pirkimams arba nuolatinė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w:t>
      </w:r>
      <w:r w:rsidR="00592267">
        <w:t xml:space="preserve">Socialinės globos namų </w:t>
      </w:r>
      <w:r w:rsidRPr="00EF2362">
        <w:rPr>
          <w:spacing w:val="-1"/>
        </w:rPr>
        <w:t>direktoriaus nustatytam laikotarpiui.</w:t>
      </w:r>
      <w:r w:rsidR="001E5993" w:rsidRPr="00EF2362">
        <w:rPr>
          <w:spacing w:val="-1"/>
        </w:rPr>
        <w:t xml:space="preserve"> </w:t>
      </w:r>
      <w:r w:rsidRPr="00EF2362">
        <w:t>Vieš</w:t>
      </w:r>
      <w:r w:rsidR="00815052" w:rsidRPr="00EF2362">
        <w:t>ųjų</w:t>
      </w:r>
      <w:r w:rsidRPr="00EF2362">
        <w:t xml:space="preserve"> pirkim</w:t>
      </w:r>
      <w:r w:rsidR="00815052" w:rsidRPr="00EF2362">
        <w:t xml:space="preserve">ų </w:t>
      </w:r>
      <w:r w:rsidRPr="00EF2362">
        <w:t>komisijos sekretoriumi paprastai skiriamas Vie</w:t>
      </w:r>
      <w:r w:rsidR="00815052" w:rsidRPr="00EF2362">
        <w:t>šųjų</w:t>
      </w:r>
      <w:r w:rsidRPr="00EF2362">
        <w:t xml:space="preserve"> pirkim</w:t>
      </w:r>
      <w:r w:rsidR="00815052" w:rsidRPr="00EF2362">
        <w:t>ų</w:t>
      </w:r>
      <w:r w:rsidRPr="00EF2362">
        <w:t xml:space="preserve"> komisijos pirmininko paskirtas Vieš</w:t>
      </w:r>
      <w:r w:rsidR="00815052" w:rsidRPr="00EF2362">
        <w:t>ųjų</w:t>
      </w:r>
      <w:r w:rsidRPr="00EF2362">
        <w:t xml:space="preserve"> pirkim</w:t>
      </w:r>
      <w:r w:rsidR="00815052" w:rsidRPr="00EF2362">
        <w:t>ų</w:t>
      </w:r>
      <w:r w:rsidRPr="00EF2362">
        <w:t xml:space="preserve"> komisijos narys.</w:t>
      </w:r>
    </w:p>
    <w:p w14:paraId="60B5032E" w14:textId="307DA3FD" w:rsidR="00976B6C" w:rsidRPr="00EF2362"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komisija veikia </w:t>
      </w:r>
      <w:r w:rsidR="00592267">
        <w:rPr>
          <w:rFonts w:ascii="Times New Roman" w:hAnsi="Times New Roman"/>
          <w:color w:val="000000"/>
          <w:sz w:val="24"/>
          <w:szCs w:val="24"/>
        </w:rPr>
        <w:t xml:space="preserve">Socialinės globos namų </w:t>
      </w:r>
      <w:r w:rsidRPr="00EF2362">
        <w:rPr>
          <w:rFonts w:ascii="Times New Roman" w:hAnsi="Times New Roman"/>
          <w:sz w:val="24"/>
          <w:szCs w:val="24"/>
        </w:rPr>
        <w:t xml:space="preserve">vardu pagal jai </w:t>
      </w:r>
      <w:r w:rsidR="00717044" w:rsidRPr="00EF2362">
        <w:rPr>
          <w:rFonts w:ascii="Times New Roman" w:hAnsi="Times New Roman"/>
          <w:sz w:val="24"/>
          <w:szCs w:val="24"/>
        </w:rPr>
        <w:t xml:space="preserve">nustatytas užduotis ir </w:t>
      </w:r>
      <w:r w:rsidRPr="00EF2362">
        <w:rPr>
          <w:rFonts w:ascii="Times New Roman" w:hAnsi="Times New Roman"/>
          <w:spacing w:val="-1"/>
          <w:sz w:val="24"/>
          <w:szCs w:val="24"/>
        </w:rPr>
        <w:t xml:space="preserve">suteiktus įgaliojimus. </w:t>
      </w: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w:t>
      </w:r>
      <w:r w:rsidRPr="00EF2362">
        <w:rPr>
          <w:rFonts w:ascii="Times New Roman" w:hAnsi="Times New Roman"/>
          <w:spacing w:val="-1"/>
          <w:sz w:val="24"/>
          <w:szCs w:val="24"/>
        </w:rPr>
        <w:t xml:space="preserve">omisija dirba pagal </w:t>
      </w:r>
      <w:r w:rsidR="00592267">
        <w:rPr>
          <w:rFonts w:ascii="Times New Roman" w:hAnsi="Times New Roman"/>
          <w:color w:val="000000"/>
          <w:sz w:val="24"/>
          <w:szCs w:val="24"/>
        </w:rPr>
        <w:t xml:space="preserve">Socialinės globos namų </w:t>
      </w:r>
      <w:r w:rsidRPr="00EF2362">
        <w:rPr>
          <w:rFonts w:ascii="Times New Roman" w:hAnsi="Times New Roman"/>
          <w:spacing w:val="-1"/>
          <w:sz w:val="24"/>
          <w:szCs w:val="24"/>
        </w:rPr>
        <w:t xml:space="preserve">direktoriaus patvirtintą darbo reglamentą ir yra </w:t>
      </w:r>
      <w:proofErr w:type="spellStart"/>
      <w:r w:rsidRPr="00EF2362">
        <w:rPr>
          <w:rFonts w:ascii="Times New Roman" w:hAnsi="Times New Roman"/>
          <w:spacing w:val="-1"/>
          <w:sz w:val="24"/>
          <w:szCs w:val="24"/>
        </w:rPr>
        <w:t>atskaitinga</w:t>
      </w:r>
      <w:proofErr w:type="spellEnd"/>
      <w:r w:rsidRPr="00EF2362">
        <w:rPr>
          <w:rFonts w:ascii="Times New Roman" w:hAnsi="Times New Roman"/>
          <w:spacing w:val="-1"/>
          <w:sz w:val="24"/>
          <w:szCs w:val="24"/>
        </w:rPr>
        <w:t xml:space="preserve"> </w:t>
      </w:r>
      <w:r w:rsidR="00592267">
        <w:rPr>
          <w:rFonts w:ascii="Times New Roman" w:hAnsi="Times New Roman"/>
          <w:color w:val="000000"/>
          <w:sz w:val="24"/>
          <w:szCs w:val="24"/>
        </w:rPr>
        <w:t>Socialinės globos namų</w:t>
      </w:r>
      <w:r w:rsidR="00D955D0" w:rsidRPr="00EF2362">
        <w:t xml:space="preserve"> </w:t>
      </w:r>
      <w:r w:rsidRPr="00EF2362">
        <w:rPr>
          <w:rFonts w:ascii="Times New Roman" w:hAnsi="Times New Roman"/>
          <w:spacing w:val="-1"/>
          <w:sz w:val="24"/>
          <w:szCs w:val="24"/>
        </w:rPr>
        <w:t>direktoriui</w:t>
      </w:r>
      <w:r w:rsidR="00717044" w:rsidRPr="00EF2362">
        <w:rPr>
          <w:rFonts w:ascii="Times New Roman" w:hAnsi="Times New Roman"/>
          <w:spacing w:val="-1"/>
          <w:sz w:val="24"/>
          <w:szCs w:val="24"/>
        </w:rPr>
        <w:t>, vykdo tik rašytines užduotis ir įpareigojimus</w:t>
      </w:r>
      <w:r w:rsidRPr="00EF2362">
        <w:rPr>
          <w:rFonts w:ascii="Times New Roman" w:hAnsi="Times New Roman"/>
          <w:spacing w:val="-1"/>
          <w:sz w:val="24"/>
          <w:szCs w:val="24"/>
        </w:rPr>
        <w:t xml:space="preserve">. </w:t>
      </w:r>
      <w:r w:rsidR="00045763" w:rsidRPr="00EF2362">
        <w:rPr>
          <w:rFonts w:ascii="Times New Roman" w:hAnsi="Times New Roman"/>
          <w:sz w:val="24"/>
          <w:szCs w:val="24"/>
        </w:rPr>
        <w:t>Vieš</w:t>
      </w:r>
      <w:r w:rsidR="00815052" w:rsidRPr="00EF2362">
        <w:rPr>
          <w:rFonts w:ascii="Times New Roman" w:hAnsi="Times New Roman"/>
          <w:sz w:val="24"/>
          <w:szCs w:val="24"/>
        </w:rPr>
        <w:t>ųjų</w:t>
      </w:r>
      <w:r w:rsidR="00045763" w:rsidRPr="00EF2362">
        <w:rPr>
          <w:rFonts w:ascii="Times New Roman" w:hAnsi="Times New Roman"/>
          <w:sz w:val="24"/>
          <w:szCs w:val="24"/>
        </w:rPr>
        <w:t xml:space="preserve"> pirkim</w:t>
      </w:r>
      <w:r w:rsidR="00815052" w:rsidRPr="00EF2362">
        <w:rPr>
          <w:rFonts w:ascii="Times New Roman" w:hAnsi="Times New Roman"/>
          <w:sz w:val="24"/>
          <w:szCs w:val="24"/>
        </w:rPr>
        <w:t>ų</w:t>
      </w:r>
      <w:r w:rsidR="00045763" w:rsidRPr="00EF2362">
        <w:rPr>
          <w:rFonts w:ascii="Times New Roman" w:hAnsi="Times New Roman"/>
          <w:sz w:val="24"/>
          <w:szCs w:val="24"/>
        </w:rPr>
        <w:t xml:space="preserve"> komisija ir</w:t>
      </w:r>
      <w:r w:rsidRPr="00EF2362">
        <w:rPr>
          <w:rFonts w:ascii="Times New Roman" w:hAnsi="Times New Roman"/>
          <w:sz w:val="24"/>
          <w:szCs w:val="24"/>
        </w:rPr>
        <w:t xml:space="preserve"> </w:t>
      </w:r>
      <w:r w:rsidR="003E6784" w:rsidRPr="00EF2362">
        <w:rPr>
          <w:rFonts w:ascii="Times New Roman" w:hAnsi="Times New Roman"/>
          <w:sz w:val="24"/>
          <w:szCs w:val="24"/>
        </w:rPr>
        <w:t>P</w:t>
      </w:r>
      <w:r w:rsidRPr="00EF2362">
        <w:rPr>
          <w:rFonts w:ascii="Times New Roman" w:hAnsi="Times New Roman"/>
          <w:sz w:val="24"/>
          <w:szCs w:val="24"/>
        </w:rPr>
        <w:t>irkimų organizatorius sprendimus</w:t>
      </w:r>
      <w:r w:rsidR="00BC4191" w:rsidRPr="00EF2362">
        <w:rPr>
          <w:rFonts w:ascii="Times New Roman" w:hAnsi="Times New Roman"/>
          <w:sz w:val="24"/>
          <w:szCs w:val="24"/>
        </w:rPr>
        <w:t xml:space="preserve"> suteiktų įgaliojimų ribose</w:t>
      </w:r>
      <w:r w:rsidRPr="00EF2362">
        <w:rPr>
          <w:rFonts w:ascii="Times New Roman" w:hAnsi="Times New Roman"/>
          <w:sz w:val="24"/>
          <w:szCs w:val="24"/>
        </w:rPr>
        <w:t xml:space="preserve"> priima savarankiškai.</w:t>
      </w:r>
    </w:p>
    <w:p w14:paraId="1B47F47F" w14:textId="75ADF33F" w:rsidR="00976B6C" w:rsidRPr="00EF2362"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pacing w:val="-1"/>
          <w:sz w:val="24"/>
          <w:szCs w:val="24"/>
        </w:rPr>
        <w:t xml:space="preserve">Jeigu pirkimo objektas yra sudėtingas, o pasiūlymams nagrinėti ir vertinti reikia specialių žinių, </w:t>
      </w:r>
      <w:r w:rsidR="00176C75">
        <w:rPr>
          <w:rFonts w:ascii="Times New Roman" w:hAnsi="Times New Roman"/>
          <w:color w:val="000000"/>
          <w:sz w:val="24"/>
          <w:szCs w:val="24"/>
        </w:rPr>
        <w:t xml:space="preserve">Socialinės globos namų </w:t>
      </w:r>
      <w:r w:rsidRPr="00EF2362">
        <w:rPr>
          <w:rFonts w:ascii="Times New Roman" w:hAnsi="Times New Roman"/>
          <w:spacing w:val="-1"/>
          <w:sz w:val="24"/>
          <w:szCs w:val="24"/>
        </w:rPr>
        <w:t>direktoriaus sprendimu</w:t>
      </w:r>
      <w:r w:rsidR="007817D2" w:rsidRPr="00EF2362">
        <w:rPr>
          <w:rFonts w:ascii="Times New Roman" w:hAnsi="Times New Roman"/>
          <w:spacing w:val="-1"/>
          <w:sz w:val="24"/>
          <w:szCs w:val="24"/>
        </w:rPr>
        <w:t>,</w:t>
      </w:r>
      <w:r w:rsidRPr="00EF2362">
        <w:rPr>
          <w:rFonts w:ascii="Times New Roman" w:hAnsi="Times New Roman"/>
          <w:spacing w:val="-1"/>
          <w:sz w:val="24"/>
          <w:szCs w:val="24"/>
        </w:rPr>
        <w:t xml:space="preserve"> gali būti kviečiami ekspertai konsultuoti klausimu, kuriam reikia specialių žinių,</w:t>
      </w:r>
      <w:r w:rsidR="00045763" w:rsidRPr="00EF2362">
        <w:rPr>
          <w:rFonts w:ascii="Times New Roman" w:hAnsi="Times New Roman"/>
          <w:spacing w:val="-1"/>
          <w:sz w:val="24"/>
          <w:szCs w:val="24"/>
        </w:rPr>
        <w:t xml:space="preserve"> ir (ar)</w:t>
      </w:r>
      <w:r w:rsidRPr="00EF2362">
        <w:rPr>
          <w:rFonts w:ascii="Times New Roman" w:hAnsi="Times New Roman"/>
          <w:spacing w:val="-1"/>
          <w:sz w:val="24"/>
          <w:szCs w:val="24"/>
        </w:rPr>
        <w:t xml:space="preserve"> tiekėjų pateiktiems pasiūlymams nagrinėti.</w:t>
      </w:r>
      <w:r w:rsidR="00460ED3" w:rsidRPr="00EF2362">
        <w:rPr>
          <w:rFonts w:ascii="Times New Roman" w:hAnsi="Times New Roman"/>
          <w:sz w:val="24"/>
          <w:szCs w:val="24"/>
        </w:rPr>
        <w:t xml:space="preserve"> Konsultacijos su ekspertais turi vykti nepažeidžiant tiekėjų konkurencijos, nediskriminavimo ir skaidrumo principų.</w:t>
      </w:r>
    </w:p>
    <w:p w14:paraId="327B7E7C" w14:textId="5679B052" w:rsidR="00976B6C" w:rsidRPr="00EF2362"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Prieš pradėdami </w:t>
      </w:r>
      <w:r w:rsidR="00676904" w:rsidRPr="00EF2362">
        <w:rPr>
          <w:rFonts w:ascii="Times New Roman" w:hAnsi="Times New Roman"/>
          <w:sz w:val="24"/>
          <w:szCs w:val="24"/>
        </w:rPr>
        <w:t>vykdyti jiems nustatytas funkcijas</w:t>
      </w:r>
      <w:r w:rsidR="002B1E65" w:rsidRPr="00EF2362">
        <w:rPr>
          <w:rFonts w:ascii="Times New Roman" w:hAnsi="Times New Roman"/>
          <w:sz w:val="24"/>
          <w:szCs w:val="24"/>
        </w:rPr>
        <w:t>,</w:t>
      </w:r>
      <w:r w:rsidRPr="00EF2362">
        <w:rPr>
          <w:rFonts w:ascii="Times New Roman" w:hAnsi="Times New Roman"/>
          <w:sz w:val="24"/>
          <w:szCs w:val="24"/>
        </w:rPr>
        <w:t xml:space="preserve"> </w:t>
      </w:r>
      <w:r w:rsidR="00592267">
        <w:rPr>
          <w:rFonts w:ascii="Times New Roman" w:hAnsi="Times New Roman"/>
          <w:color w:val="000000"/>
          <w:sz w:val="24"/>
          <w:szCs w:val="24"/>
        </w:rPr>
        <w:t xml:space="preserve">Socialinės globos namų </w:t>
      </w:r>
      <w:r w:rsidR="00717044" w:rsidRPr="00EF2362">
        <w:rPr>
          <w:rFonts w:ascii="Times New Roman" w:hAnsi="Times New Roman"/>
          <w:sz w:val="24"/>
          <w:szCs w:val="24"/>
        </w:rPr>
        <w:t xml:space="preserve">darbuotojai ar pagalbinės pirkimų veiklos paslaugų teikėjo darbuotojai,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iniciatorius,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organizatorius, </w:t>
      </w:r>
      <w:r w:rsidRPr="00EF2362">
        <w:rPr>
          <w:rFonts w:ascii="Times New Roman" w:hAnsi="Times New Roman"/>
          <w:spacing w:val="-1"/>
          <w:sz w:val="24"/>
          <w:szCs w:val="24"/>
        </w:rPr>
        <w:t>Vieš</w:t>
      </w:r>
      <w:r w:rsidR="00815052" w:rsidRPr="00EF2362">
        <w:rPr>
          <w:rFonts w:ascii="Times New Roman" w:hAnsi="Times New Roman"/>
          <w:spacing w:val="-1"/>
          <w:sz w:val="24"/>
          <w:szCs w:val="24"/>
        </w:rPr>
        <w:t>ųjų</w:t>
      </w:r>
      <w:r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Pr="00EF2362">
        <w:rPr>
          <w:rFonts w:ascii="Times New Roman" w:hAnsi="Times New Roman"/>
          <w:spacing w:val="-1"/>
          <w:sz w:val="24"/>
          <w:szCs w:val="24"/>
        </w:rPr>
        <w:t xml:space="preserve"> k</w:t>
      </w:r>
      <w:r w:rsidRPr="00EF2362">
        <w:rPr>
          <w:rFonts w:ascii="Times New Roman" w:hAnsi="Times New Roman"/>
          <w:sz w:val="24"/>
          <w:szCs w:val="24"/>
        </w:rPr>
        <w:t xml:space="preserve">omisijos nariai, ekspertai, </w:t>
      </w:r>
      <w:r w:rsidR="00717044" w:rsidRPr="00EF2362">
        <w:rPr>
          <w:rFonts w:ascii="Times New Roman" w:hAnsi="Times New Roman"/>
          <w:sz w:val="24"/>
          <w:szCs w:val="24"/>
        </w:rPr>
        <w:t>stebėtojai, dalyvaujantys pirkimo procedūrose</w:t>
      </w:r>
      <w:r w:rsidR="00A84EDA" w:rsidRPr="00EF2362">
        <w:rPr>
          <w:rFonts w:ascii="Times New Roman" w:hAnsi="Times New Roman"/>
          <w:sz w:val="24"/>
          <w:szCs w:val="24"/>
        </w:rPr>
        <w:t xml:space="preserve"> ar galintys daryti įtaką jos rezultatams</w:t>
      </w:r>
      <w:r w:rsidR="00717044" w:rsidRPr="00EF2362">
        <w:rPr>
          <w:rFonts w:ascii="Times New Roman" w:hAnsi="Times New Roman"/>
          <w:sz w:val="24"/>
          <w:szCs w:val="24"/>
        </w:rPr>
        <w:t xml:space="preserve">, </w:t>
      </w:r>
      <w:r w:rsidRPr="00EF2362">
        <w:rPr>
          <w:rFonts w:ascii="Times New Roman" w:hAnsi="Times New Roman"/>
          <w:sz w:val="24"/>
          <w:szCs w:val="24"/>
        </w:rPr>
        <w:t>turi pasirašyti nešališkumo deklaraciją (</w:t>
      </w:r>
      <w:r w:rsidR="00113580" w:rsidRPr="00EF2362">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F2362">
        <w:rPr>
          <w:rFonts w:ascii="Times New Roman" w:hAnsi="Times New Roman"/>
          <w:sz w:val="24"/>
          <w:szCs w:val="24"/>
        </w:rPr>
        <w:t>)</w:t>
      </w:r>
      <w:r w:rsidRPr="00EF2362">
        <w:rPr>
          <w:rFonts w:ascii="Times New Roman" w:hAnsi="Times New Roman"/>
          <w:sz w:val="24"/>
          <w:szCs w:val="24"/>
        </w:rPr>
        <w:t xml:space="preserve"> ir konfidencialumo pasižadėjimą (</w:t>
      </w:r>
      <w:r w:rsidR="007205C7" w:rsidRPr="00EF2362">
        <w:rPr>
          <w:rFonts w:ascii="Times New Roman" w:hAnsi="Times New Roman"/>
          <w:sz w:val="24"/>
          <w:szCs w:val="24"/>
        </w:rPr>
        <w:t xml:space="preserve">Taisyklių </w:t>
      </w:r>
      <w:r w:rsidR="00826E1F" w:rsidRPr="00EF2362">
        <w:rPr>
          <w:rFonts w:ascii="Times New Roman" w:hAnsi="Times New Roman"/>
          <w:sz w:val="24"/>
          <w:szCs w:val="24"/>
        </w:rPr>
        <w:t>6</w:t>
      </w:r>
      <w:r w:rsidRPr="00EF2362">
        <w:rPr>
          <w:rFonts w:ascii="Times New Roman" w:hAnsi="Times New Roman"/>
          <w:sz w:val="24"/>
          <w:szCs w:val="24"/>
        </w:rPr>
        <w:t xml:space="preserve"> priedas)</w:t>
      </w:r>
      <w:r w:rsidRPr="00EF2362">
        <w:rPr>
          <w:rFonts w:ascii="Times New Roman" w:hAnsi="Times New Roman"/>
          <w:spacing w:val="-1"/>
          <w:sz w:val="24"/>
          <w:szCs w:val="24"/>
        </w:rPr>
        <w:t>.</w:t>
      </w:r>
      <w:r w:rsidR="007817D2" w:rsidRPr="00EF2362">
        <w:rPr>
          <w:rFonts w:ascii="Times New Roman" w:hAnsi="Times New Roman"/>
          <w:spacing w:val="-1"/>
          <w:sz w:val="24"/>
          <w:szCs w:val="24"/>
        </w:rPr>
        <w:t xml:space="preserve"> Nešališkumo deklaracijas ir konfidencialumo </w:t>
      </w:r>
      <w:r w:rsidR="002B1E65" w:rsidRPr="00EF2362">
        <w:rPr>
          <w:rFonts w:ascii="Times New Roman" w:hAnsi="Times New Roman"/>
          <w:spacing w:val="-1"/>
          <w:sz w:val="24"/>
          <w:szCs w:val="24"/>
        </w:rPr>
        <w:t>pas</w:t>
      </w:r>
      <w:r w:rsidR="007817D2" w:rsidRPr="00EF2362">
        <w:rPr>
          <w:rFonts w:ascii="Times New Roman" w:hAnsi="Times New Roman"/>
          <w:spacing w:val="-1"/>
          <w:sz w:val="24"/>
          <w:szCs w:val="24"/>
        </w:rPr>
        <w:t xml:space="preserve">ižadėjimus darbuotojai turi atnaujinti (pasirašyti naujus) ne rečiau, kaip </w:t>
      </w:r>
      <w:r w:rsidR="002B1E65" w:rsidRPr="00EF2362">
        <w:rPr>
          <w:rFonts w:ascii="Times New Roman" w:hAnsi="Times New Roman"/>
          <w:spacing w:val="-1"/>
          <w:sz w:val="24"/>
          <w:szCs w:val="24"/>
        </w:rPr>
        <w:t>vieną</w:t>
      </w:r>
      <w:r w:rsidR="007817D2" w:rsidRPr="00EF2362">
        <w:rPr>
          <w:rFonts w:ascii="Times New Roman" w:hAnsi="Times New Roman"/>
          <w:spacing w:val="-1"/>
          <w:sz w:val="24"/>
          <w:szCs w:val="24"/>
        </w:rPr>
        <w:t xml:space="preserve"> kartą</w:t>
      </w:r>
      <w:r w:rsidR="001C35E0" w:rsidRPr="00EF2362">
        <w:rPr>
          <w:rFonts w:ascii="Times New Roman" w:hAnsi="Times New Roman"/>
          <w:spacing w:val="-1"/>
          <w:sz w:val="24"/>
          <w:szCs w:val="24"/>
        </w:rPr>
        <w:t xml:space="preserve"> per metus.</w:t>
      </w:r>
      <w:r w:rsidR="0017536F" w:rsidRPr="00EF2362">
        <w:rPr>
          <w:rFonts w:ascii="Times New Roman" w:hAnsi="Times New Roman"/>
          <w:spacing w:val="-1"/>
          <w:sz w:val="24"/>
          <w:szCs w:val="24"/>
        </w:rPr>
        <w:t xml:space="preserve"> </w:t>
      </w:r>
      <w:r w:rsidR="006E710F" w:rsidRPr="00EF2362">
        <w:rPr>
          <w:rFonts w:ascii="Times New Roman" w:hAnsi="Times New Roman"/>
          <w:spacing w:val="-1"/>
          <w:sz w:val="24"/>
          <w:szCs w:val="24"/>
        </w:rPr>
        <w:t>Pirkimų</w:t>
      </w:r>
      <w:r w:rsidR="00784B1B" w:rsidRPr="00EF2362">
        <w:rPr>
          <w:rFonts w:ascii="Times New Roman" w:hAnsi="Times New Roman"/>
          <w:spacing w:val="-1"/>
          <w:sz w:val="24"/>
          <w:szCs w:val="24"/>
        </w:rPr>
        <w:t xml:space="preserve"> iniciatoriai, Pirkimų</w:t>
      </w:r>
      <w:r w:rsidR="006E710F" w:rsidRPr="00EF2362">
        <w:rPr>
          <w:rFonts w:ascii="Times New Roman" w:hAnsi="Times New Roman"/>
          <w:spacing w:val="-1"/>
          <w:sz w:val="24"/>
          <w:szCs w:val="24"/>
        </w:rPr>
        <w:t xml:space="preserve"> organizatorius, </w:t>
      </w:r>
      <w:r w:rsidR="00FA0CE0" w:rsidRPr="00EF2362">
        <w:rPr>
          <w:rFonts w:ascii="Times New Roman" w:hAnsi="Times New Roman"/>
          <w:spacing w:val="-1"/>
          <w:sz w:val="24"/>
          <w:szCs w:val="24"/>
        </w:rPr>
        <w:t>V</w:t>
      </w:r>
      <w:r w:rsidR="0017536F" w:rsidRPr="00EF2362">
        <w:rPr>
          <w:rFonts w:ascii="Times New Roman" w:hAnsi="Times New Roman"/>
          <w:spacing w:val="-1"/>
          <w:sz w:val="24"/>
          <w:szCs w:val="24"/>
        </w:rPr>
        <w:t>ieš</w:t>
      </w:r>
      <w:r w:rsidR="00815052" w:rsidRPr="00EF2362">
        <w:rPr>
          <w:rFonts w:ascii="Times New Roman" w:hAnsi="Times New Roman"/>
          <w:spacing w:val="-1"/>
          <w:sz w:val="24"/>
          <w:szCs w:val="24"/>
        </w:rPr>
        <w:t>ųjų</w:t>
      </w:r>
      <w:r w:rsidR="0017536F"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0017536F" w:rsidRPr="00EF2362">
        <w:rPr>
          <w:rFonts w:ascii="Times New Roman" w:hAnsi="Times New Roman"/>
          <w:spacing w:val="-1"/>
          <w:sz w:val="24"/>
          <w:szCs w:val="24"/>
        </w:rPr>
        <w:t xml:space="preserve"> komisij</w:t>
      </w:r>
      <w:r w:rsidR="00FA0CE0" w:rsidRPr="00EF2362">
        <w:rPr>
          <w:rFonts w:ascii="Times New Roman" w:hAnsi="Times New Roman"/>
          <w:spacing w:val="-1"/>
          <w:sz w:val="24"/>
          <w:szCs w:val="24"/>
        </w:rPr>
        <w:t>os</w:t>
      </w:r>
      <w:r w:rsidR="00B943EA" w:rsidRPr="00EF2362">
        <w:rPr>
          <w:rFonts w:ascii="Times New Roman" w:hAnsi="Times New Roman"/>
          <w:spacing w:val="-1"/>
          <w:sz w:val="24"/>
          <w:szCs w:val="24"/>
        </w:rPr>
        <w:t xml:space="preserve"> </w:t>
      </w:r>
      <w:r w:rsidR="00FA0CE0" w:rsidRPr="00EF2362">
        <w:rPr>
          <w:rFonts w:ascii="Times New Roman" w:hAnsi="Times New Roman"/>
          <w:spacing w:val="-1"/>
          <w:sz w:val="24"/>
          <w:szCs w:val="24"/>
        </w:rPr>
        <w:t>nariai  ir viešųjų pirkimų proce</w:t>
      </w:r>
      <w:r w:rsidR="0045481E" w:rsidRPr="00EF2362">
        <w:rPr>
          <w:rFonts w:ascii="Times New Roman" w:hAnsi="Times New Roman"/>
          <w:spacing w:val="-1"/>
          <w:sz w:val="24"/>
          <w:szCs w:val="24"/>
        </w:rPr>
        <w:t>dūrose</w:t>
      </w:r>
      <w:r w:rsidR="00FA0CE0" w:rsidRPr="00EF2362">
        <w:rPr>
          <w:rFonts w:ascii="Times New Roman" w:hAnsi="Times New Roman"/>
          <w:spacing w:val="-1"/>
          <w:sz w:val="24"/>
          <w:szCs w:val="24"/>
        </w:rPr>
        <w:t xml:space="preserve"> dalyvaujantys ekspertai, </w:t>
      </w:r>
      <w:r w:rsidR="00C06E68" w:rsidRPr="00EF2362">
        <w:rPr>
          <w:rFonts w:ascii="Times New Roman" w:hAnsi="Times New Roman"/>
          <w:spacing w:val="-1"/>
          <w:sz w:val="24"/>
          <w:szCs w:val="24"/>
        </w:rPr>
        <w:t xml:space="preserve">prieš pradėdami vykdyti jiems nustatytas funkcijas, </w:t>
      </w:r>
      <w:r w:rsidR="0012100A" w:rsidRPr="00EF2362">
        <w:rPr>
          <w:rFonts w:ascii="Times New Roman" w:hAnsi="Times New Roman"/>
          <w:spacing w:val="-1"/>
          <w:sz w:val="24"/>
          <w:szCs w:val="24"/>
        </w:rPr>
        <w:t xml:space="preserve">o taip pat ir pirkimų vykdytojo vadovas </w:t>
      </w:r>
      <w:r w:rsidR="0017536F" w:rsidRPr="00EF2362">
        <w:rPr>
          <w:rFonts w:ascii="Times New Roman" w:hAnsi="Times New Roman"/>
          <w:spacing w:val="-1"/>
          <w:sz w:val="24"/>
          <w:szCs w:val="24"/>
        </w:rPr>
        <w:t>turi užpildyti arba atnaujinti pr</w:t>
      </w:r>
      <w:r w:rsidR="0055261E" w:rsidRPr="00EF2362">
        <w:rPr>
          <w:rFonts w:ascii="Times New Roman" w:hAnsi="Times New Roman"/>
          <w:spacing w:val="-1"/>
          <w:sz w:val="24"/>
          <w:szCs w:val="24"/>
        </w:rPr>
        <w:t xml:space="preserve">ivačių interesų deklaracijas, kaip tai nurodyta </w:t>
      </w:r>
      <w:r w:rsidR="00120947" w:rsidRPr="00EF2362">
        <w:rPr>
          <w:rFonts w:ascii="Times New Roman" w:hAnsi="Times New Roman"/>
          <w:spacing w:val="-1"/>
          <w:sz w:val="24"/>
          <w:szCs w:val="24"/>
        </w:rPr>
        <w:t>Lietuvos Respublikos v</w:t>
      </w:r>
      <w:r w:rsidR="0055261E" w:rsidRPr="00EF2362">
        <w:rPr>
          <w:rFonts w:ascii="Times New Roman" w:hAnsi="Times New Roman"/>
          <w:spacing w:val="-1"/>
          <w:sz w:val="24"/>
          <w:szCs w:val="24"/>
        </w:rPr>
        <w:t xml:space="preserve">iešųjų ir </w:t>
      </w:r>
      <w:r w:rsidR="00162466" w:rsidRPr="00EF2362">
        <w:rPr>
          <w:rFonts w:ascii="Times New Roman" w:hAnsi="Times New Roman"/>
          <w:spacing w:val="-1"/>
          <w:sz w:val="24"/>
          <w:szCs w:val="24"/>
        </w:rPr>
        <w:t>privačių interesų derinimo valstybinėje tarnyboje įstatyme.</w:t>
      </w:r>
      <w:r w:rsidR="0055261E" w:rsidRPr="00EF2362">
        <w:rPr>
          <w:rFonts w:ascii="Times New Roman" w:hAnsi="Times New Roman"/>
          <w:spacing w:val="-1"/>
          <w:sz w:val="24"/>
          <w:szCs w:val="24"/>
        </w:rPr>
        <w:t xml:space="preserve"> </w:t>
      </w:r>
    </w:p>
    <w:p w14:paraId="46B0266D" w14:textId="62860C3F" w:rsidR="00F313B4" w:rsidRPr="00EF2362" w:rsidRDefault="00176C75"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Pr>
          <w:rFonts w:ascii="Times New Roman" w:hAnsi="Times New Roman"/>
          <w:color w:val="000000"/>
          <w:sz w:val="24"/>
          <w:szCs w:val="24"/>
        </w:rPr>
        <w:t xml:space="preserve">Socialinės globos namų </w:t>
      </w:r>
      <w:r w:rsidR="00F313B4" w:rsidRPr="00EF2362">
        <w:rPr>
          <w:rFonts w:ascii="Times New Roman" w:hAnsi="Times New Roman"/>
          <w:sz w:val="24"/>
          <w:szCs w:val="24"/>
        </w:rPr>
        <w:t>pirkimo procedūroms iki</w:t>
      </w:r>
      <w:r w:rsidR="00CF52AD" w:rsidRPr="00EF2362">
        <w:rPr>
          <w:rFonts w:ascii="Times New Roman" w:hAnsi="Times New Roman"/>
          <w:sz w:val="24"/>
          <w:szCs w:val="24"/>
        </w:rPr>
        <w:t xml:space="preserve"> pirkimo</w:t>
      </w:r>
      <w:r w:rsidR="00F313B4" w:rsidRPr="00EF2362">
        <w:rPr>
          <w:rFonts w:ascii="Times New Roman" w:hAnsi="Times New Roman"/>
          <w:sz w:val="24"/>
          <w:szCs w:val="24"/>
        </w:rPr>
        <w:t xml:space="preserve"> sutarties sudarymo atlikti gali įgalioti kitą </w:t>
      </w:r>
      <w:r w:rsidR="00F313B4" w:rsidRPr="00176C75">
        <w:rPr>
          <w:rFonts w:ascii="Times New Roman" w:hAnsi="Times New Roman"/>
          <w:sz w:val="24"/>
          <w:szCs w:val="24"/>
        </w:rPr>
        <w:t>perkančiąją organizaciją</w:t>
      </w:r>
      <w:r w:rsidR="008342AD" w:rsidRPr="00176C75">
        <w:rPr>
          <w:rFonts w:ascii="Times New Roman" w:hAnsi="Times New Roman"/>
          <w:sz w:val="24"/>
          <w:szCs w:val="24"/>
        </w:rPr>
        <w:t xml:space="preserve"> / perkantįjį subjektą</w:t>
      </w:r>
      <w:r w:rsidR="00F313B4" w:rsidRPr="00176C75">
        <w:rPr>
          <w:rFonts w:ascii="Times New Roman" w:hAnsi="Times New Roman"/>
          <w:sz w:val="24"/>
          <w:szCs w:val="24"/>
        </w:rPr>
        <w:t xml:space="preserve"> </w:t>
      </w:r>
      <w:r w:rsidR="00F313B4" w:rsidRPr="00EF2362">
        <w:rPr>
          <w:rFonts w:ascii="Times New Roman" w:hAnsi="Times New Roman"/>
          <w:sz w:val="24"/>
          <w:szCs w:val="24"/>
        </w:rPr>
        <w:t xml:space="preserve">(toliau – </w:t>
      </w:r>
      <w:r w:rsidR="0078440E" w:rsidRPr="00EF2362">
        <w:rPr>
          <w:rFonts w:ascii="Times New Roman" w:hAnsi="Times New Roman"/>
          <w:sz w:val="24"/>
          <w:szCs w:val="24"/>
        </w:rPr>
        <w:t>Į</w:t>
      </w:r>
      <w:r w:rsidR="00F313B4" w:rsidRPr="00EF2362">
        <w:rPr>
          <w:rFonts w:ascii="Times New Roman" w:hAnsi="Times New Roman"/>
          <w:sz w:val="24"/>
          <w:szCs w:val="24"/>
        </w:rPr>
        <w:t xml:space="preserve">galiotoji organizacija). </w:t>
      </w:r>
      <w:r>
        <w:rPr>
          <w:rFonts w:ascii="Times New Roman" w:hAnsi="Times New Roman"/>
          <w:color w:val="000000"/>
          <w:sz w:val="24"/>
          <w:szCs w:val="24"/>
        </w:rPr>
        <w:t>Socialinės globos namų</w:t>
      </w:r>
      <w:r w:rsidR="003B2B01" w:rsidRPr="00EF2362">
        <w:rPr>
          <w:rFonts w:ascii="Times New Roman" w:hAnsi="Times New Roman"/>
          <w:sz w:val="24"/>
          <w:szCs w:val="24"/>
        </w:rPr>
        <w:t xml:space="preserve"> </w:t>
      </w:r>
      <w:r w:rsidR="00F313B4" w:rsidRPr="00EF2362">
        <w:rPr>
          <w:rFonts w:ascii="Times New Roman" w:hAnsi="Times New Roman"/>
          <w:sz w:val="24"/>
          <w:szCs w:val="24"/>
        </w:rPr>
        <w:t>Įgaliotajai organizacijai nustato užduotis ir suteikia įgaliojimus toms užduotims vykdyti.</w:t>
      </w:r>
    </w:p>
    <w:p w14:paraId="4FA83D54" w14:textId="08309B8B" w:rsidR="007F116A" w:rsidRPr="00EF2362" w:rsidRDefault="00176C75" w:rsidP="00531D83">
      <w:pPr>
        <w:pStyle w:val="Sraopastraipa"/>
        <w:numPr>
          <w:ilvl w:val="0"/>
          <w:numId w:val="2"/>
        </w:numPr>
        <w:tabs>
          <w:tab w:val="left" w:pos="1260"/>
          <w:tab w:val="left" w:pos="156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 xml:space="preserve">Socialinės globos namų </w:t>
      </w:r>
      <w:r w:rsidR="00F313B4" w:rsidRPr="00EF2362">
        <w:rPr>
          <w:rFonts w:ascii="Times New Roman" w:hAnsi="Times New Roman"/>
          <w:sz w:val="24"/>
          <w:szCs w:val="24"/>
        </w:rPr>
        <w:t>prekes, paslaugas ir darbus</w:t>
      </w:r>
      <w:r w:rsidR="00D513B4" w:rsidRPr="00EF2362">
        <w:rPr>
          <w:rFonts w:ascii="Times New Roman" w:hAnsi="Times New Roman"/>
          <w:sz w:val="24"/>
          <w:szCs w:val="24"/>
        </w:rPr>
        <w:t xml:space="preserve">, </w:t>
      </w:r>
      <w:r w:rsidR="00D513B4" w:rsidRPr="00176C75">
        <w:rPr>
          <w:rFonts w:ascii="Times New Roman" w:hAnsi="Times New Roman"/>
          <w:sz w:val="24"/>
          <w:szCs w:val="24"/>
        </w:rPr>
        <w:t xml:space="preserve">vadovaujantis VPĮ 82 </w:t>
      </w:r>
      <w:r w:rsidR="00EF552A">
        <w:rPr>
          <w:rFonts w:ascii="Times New Roman" w:hAnsi="Times New Roman"/>
          <w:sz w:val="24"/>
          <w:szCs w:val="24"/>
        </w:rPr>
        <w:t>straipsniu</w:t>
      </w:r>
      <w:r w:rsidR="00D513B4" w:rsidRPr="00EF2362">
        <w:rPr>
          <w:rFonts w:ascii="Times New Roman" w:hAnsi="Times New Roman"/>
          <w:sz w:val="24"/>
          <w:szCs w:val="24"/>
        </w:rPr>
        <w:t xml:space="preserve">, </w:t>
      </w:r>
      <w:r w:rsidR="00D42F96" w:rsidRPr="00EF2362">
        <w:rPr>
          <w:rFonts w:ascii="Times New Roman" w:hAnsi="Times New Roman"/>
          <w:sz w:val="24"/>
          <w:szCs w:val="24"/>
        </w:rPr>
        <w:t>privalo</w:t>
      </w:r>
      <w:r w:rsidR="002A1253" w:rsidRPr="00EF2362">
        <w:rPr>
          <w:rFonts w:ascii="Times New Roman" w:hAnsi="Times New Roman"/>
          <w:sz w:val="24"/>
          <w:szCs w:val="24"/>
        </w:rPr>
        <w:t xml:space="preserve"> įsigyti</w:t>
      </w:r>
      <w:r w:rsidR="009E1337" w:rsidRPr="00EF2362">
        <w:rPr>
          <w:rFonts w:ascii="Times New Roman" w:hAnsi="Times New Roman"/>
          <w:sz w:val="24"/>
          <w:szCs w:val="24"/>
        </w:rPr>
        <w:t xml:space="preserve"> naudojantis centrinės perkančiosios</w:t>
      </w:r>
      <w:r w:rsidR="002A1253" w:rsidRPr="00EF2362">
        <w:rPr>
          <w:rFonts w:ascii="Times New Roman" w:hAnsi="Times New Roman"/>
          <w:sz w:val="24"/>
          <w:szCs w:val="24"/>
        </w:rPr>
        <w:t xml:space="preserve"> organizaci</w:t>
      </w:r>
      <w:r w:rsidR="009E1337" w:rsidRPr="00EF2362">
        <w:rPr>
          <w:rFonts w:ascii="Times New Roman" w:hAnsi="Times New Roman"/>
          <w:sz w:val="24"/>
          <w:szCs w:val="24"/>
        </w:rPr>
        <w:t>jos</w:t>
      </w:r>
      <w:r w:rsidR="002A1253" w:rsidRPr="00EF2362">
        <w:rPr>
          <w:rFonts w:ascii="Times New Roman" w:hAnsi="Times New Roman"/>
          <w:sz w:val="24"/>
          <w:szCs w:val="24"/>
        </w:rPr>
        <w:t xml:space="preserve"> (toliau – CPO)</w:t>
      </w:r>
      <w:r w:rsidR="007F116A" w:rsidRPr="00EF2362">
        <w:rPr>
          <w:rFonts w:ascii="Times New Roman" w:hAnsi="Times New Roman"/>
          <w:sz w:val="24"/>
          <w:szCs w:val="24"/>
        </w:rPr>
        <w:t xml:space="preserve"> </w:t>
      </w:r>
      <w:r w:rsidR="005078FE" w:rsidRPr="00EF2362">
        <w:rPr>
          <w:rFonts w:ascii="Times New Roman" w:hAnsi="Times New Roman"/>
          <w:color w:val="000000"/>
          <w:sz w:val="24"/>
          <w:szCs w:val="24"/>
        </w:rPr>
        <w:t xml:space="preserve">atlikta pirkimo procedūra ar </w:t>
      </w:r>
      <w:r w:rsidR="007F116A" w:rsidRPr="00EF2362">
        <w:rPr>
          <w:rFonts w:ascii="Times New Roman" w:hAnsi="Times New Roman"/>
          <w:color w:val="000000"/>
          <w:sz w:val="24"/>
          <w:szCs w:val="24"/>
        </w:rPr>
        <w:t>va</w:t>
      </w:r>
      <w:r w:rsidR="005078FE" w:rsidRPr="00EF2362">
        <w:rPr>
          <w:rFonts w:ascii="Times New Roman" w:hAnsi="Times New Roman"/>
          <w:color w:val="000000"/>
          <w:sz w:val="24"/>
          <w:szCs w:val="24"/>
        </w:rPr>
        <w:t xml:space="preserve">ldoma dinamine pirkimo sistema ar </w:t>
      </w:r>
      <w:r w:rsidR="007F116A" w:rsidRPr="00EF2362">
        <w:rPr>
          <w:rFonts w:ascii="Times New Roman" w:hAnsi="Times New Roman"/>
          <w:color w:val="000000"/>
          <w:sz w:val="24"/>
          <w:szCs w:val="24"/>
        </w:rPr>
        <w:t>sudaryta preliminariąja sutartimi</w:t>
      </w:r>
      <w:r w:rsidR="00BE5892" w:rsidRPr="00EF2362">
        <w:rPr>
          <w:rFonts w:ascii="Times New Roman" w:hAnsi="Times New Roman"/>
          <w:color w:val="000000"/>
          <w:sz w:val="24"/>
          <w:szCs w:val="24"/>
        </w:rPr>
        <w:t xml:space="preserve"> </w:t>
      </w:r>
      <w:r w:rsidR="005078FE" w:rsidRPr="00EF2362">
        <w:rPr>
          <w:rFonts w:ascii="Times New Roman" w:hAnsi="Times New Roman"/>
          <w:color w:val="000000"/>
          <w:sz w:val="24"/>
          <w:szCs w:val="24"/>
        </w:rPr>
        <w:t>kai:</w:t>
      </w:r>
    </w:p>
    <w:p w14:paraId="4370B0B8" w14:textId="00BAED44" w:rsidR="005078FE" w:rsidRPr="00EF2362" w:rsidRDefault="007F116A"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kai pirkimo sutarties vertė lygi arba didesnė </w:t>
      </w:r>
      <w:r w:rsidR="00973B0E" w:rsidRPr="00EF2362">
        <w:rPr>
          <w:rFonts w:ascii="Times New Roman" w:hAnsi="Times New Roman"/>
          <w:color w:val="000000"/>
          <w:sz w:val="24"/>
          <w:szCs w:val="24"/>
        </w:rPr>
        <w:t>kaip</w:t>
      </w:r>
      <w:r w:rsidRPr="00EF2362">
        <w:rPr>
          <w:rFonts w:ascii="Times New Roman" w:hAnsi="Times New Roman"/>
          <w:color w:val="000000"/>
          <w:sz w:val="24"/>
          <w:szCs w:val="24"/>
        </w:rPr>
        <w:t xml:space="preserve"> 10 000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be PVM;</w:t>
      </w:r>
    </w:p>
    <w:p w14:paraId="784B5914" w14:textId="319EA4A5" w:rsidR="001F2609" w:rsidRPr="00EF2362" w:rsidRDefault="00492820"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sz w:val="24"/>
          <w:szCs w:val="24"/>
        </w:rPr>
        <w:t xml:space="preserve">numatomos </w:t>
      </w:r>
      <w:r w:rsidR="00806922" w:rsidRPr="00EF2362">
        <w:rPr>
          <w:rFonts w:ascii="Times New Roman" w:hAnsi="Times New Roman"/>
          <w:sz w:val="24"/>
          <w:szCs w:val="24"/>
        </w:rPr>
        <w:t>įsigyti prekės, paslaugos ar darbai atitinka</w:t>
      </w:r>
      <w:r w:rsidR="00176C75" w:rsidRPr="00176C75">
        <w:rPr>
          <w:rFonts w:ascii="Times New Roman" w:hAnsi="Times New Roman"/>
          <w:color w:val="000000"/>
          <w:sz w:val="24"/>
          <w:szCs w:val="24"/>
        </w:rPr>
        <w:t xml:space="preserve"> </w:t>
      </w:r>
      <w:r w:rsidR="00176C75">
        <w:rPr>
          <w:rFonts w:ascii="Times New Roman" w:hAnsi="Times New Roman"/>
          <w:color w:val="000000"/>
          <w:sz w:val="24"/>
          <w:szCs w:val="24"/>
        </w:rPr>
        <w:t>Socialinės globos namų</w:t>
      </w:r>
      <w:r w:rsidR="00806922" w:rsidRPr="00EF2362">
        <w:rPr>
          <w:rFonts w:ascii="Times New Roman" w:hAnsi="Times New Roman"/>
          <w:sz w:val="24"/>
          <w:szCs w:val="24"/>
        </w:rPr>
        <w:t xml:space="preserve"> poreikius ir </w:t>
      </w:r>
      <w:r w:rsidR="00176C75">
        <w:rPr>
          <w:rFonts w:ascii="Times New Roman" w:hAnsi="Times New Roman"/>
          <w:color w:val="000000"/>
          <w:sz w:val="24"/>
          <w:szCs w:val="24"/>
        </w:rPr>
        <w:t xml:space="preserve">Socialinės globos namų </w:t>
      </w:r>
      <w:r w:rsidR="00806922" w:rsidRPr="00EF2362">
        <w:rPr>
          <w:rFonts w:ascii="Times New Roman" w:hAnsi="Times New Roman"/>
          <w:sz w:val="24"/>
          <w:szCs w:val="24"/>
        </w:rPr>
        <w:t>negali prekių, paslaugų ar darbų įsigyti efektyvesniu būdu racionaliai naudodama tam skirtas lėšas</w:t>
      </w:r>
      <w:r w:rsidR="00BE23F6" w:rsidRPr="00EF2362">
        <w:rPr>
          <w:rFonts w:ascii="Times New Roman" w:hAnsi="Times New Roman"/>
          <w:sz w:val="24"/>
          <w:szCs w:val="24"/>
        </w:rPr>
        <w:t>.</w:t>
      </w:r>
    </w:p>
    <w:p w14:paraId="6EBEF318" w14:textId="4BCBD446" w:rsidR="00C54789" w:rsidRPr="00EF2362" w:rsidRDefault="00F313B4" w:rsidP="00531D83">
      <w:pPr>
        <w:pStyle w:val="Default"/>
        <w:numPr>
          <w:ilvl w:val="0"/>
          <w:numId w:val="2"/>
        </w:numPr>
        <w:tabs>
          <w:tab w:val="left" w:pos="1260"/>
          <w:tab w:val="left" w:pos="1440"/>
        </w:tabs>
        <w:spacing w:line="276" w:lineRule="auto"/>
        <w:ind w:left="0" w:firstLine="720"/>
        <w:jc w:val="both"/>
      </w:pPr>
      <w:r w:rsidRPr="00EF2362">
        <w:t xml:space="preserve">Siūlymą pirkti per CPO arba iš jos, </w:t>
      </w:r>
      <w:r w:rsidR="00176C75">
        <w:t xml:space="preserve">Socialinės globos namų </w:t>
      </w:r>
      <w:r w:rsidRPr="00EF2362">
        <w:t xml:space="preserve">direktoriui gali teikti </w:t>
      </w:r>
      <w:r w:rsidR="003C22CA" w:rsidRPr="00EF2362">
        <w:t>P</w:t>
      </w:r>
      <w:r w:rsidRPr="00EF2362">
        <w:t>irkim</w:t>
      </w:r>
      <w:r w:rsidR="00A55DC0" w:rsidRPr="00EF2362">
        <w:t>ų</w:t>
      </w:r>
      <w:r w:rsidRPr="00EF2362">
        <w:t xml:space="preserve"> iniciatorius</w:t>
      </w:r>
      <w:r w:rsidR="00045763" w:rsidRPr="00EF2362">
        <w:t>,</w:t>
      </w:r>
      <w:r w:rsidRPr="00EF2362">
        <w:t xml:space="preserve"> </w:t>
      </w:r>
      <w:r w:rsidR="004C26B2" w:rsidRPr="00EF2362">
        <w:t>P</w:t>
      </w:r>
      <w:r w:rsidRPr="00EF2362">
        <w:t>irkimų organizatorius</w:t>
      </w:r>
      <w:r w:rsidR="00045763" w:rsidRPr="00EF2362">
        <w:t xml:space="preserve"> arba Vieš</w:t>
      </w:r>
      <w:r w:rsidR="00815052" w:rsidRPr="00EF2362">
        <w:t>ųjų</w:t>
      </w:r>
      <w:r w:rsidR="00045763" w:rsidRPr="00EF2362">
        <w:t xml:space="preserve"> pirkim</w:t>
      </w:r>
      <w:r w:rsidR="00815052" w:rsidRPr="00EF2362">
        <w:t>ų</w:t>
      </w:r>
      <w:r w:rsidR="00045763" w:rsidRPr="00EF2362">
        <w:t xml:space="preserve"> komisija</w:t>
      </w:r>
      <w:r w:rsidR="00BE23F6" w:rsidRPr="00EF2362">
        <w:t xml:space="preserve">, tačiau </w:t>
      </w:r>
      <w:r w:rsidR="00D8509A" w:rsidRPr="00EF2362">
        <w:t>nusprendus pirkimo nevykdyti per / iš</w:t>
      </w:r>
      <w:r w:rsidR="002A5967" w:rsidRPr="00EF2362">
        <w:t xml:space="preserve"> CPO, </w:t>
      </w:r>
      <w:r w:rsidR="008521D5" w:rsidRPr="00EF2362">
        <w:t xml:space="preserve">siūlymą teikiantis subjektas </w:t>
      </w:r>
      <w:r w:rsidR="002A5967" w:rsidRPr="00EF2362">
        <w:t>privalo motyvuoti savo sprendimą</w:t>
      </w:r>
      <w:r w:rsidR="00843723" w:rsidRPr="00EF2362">
        <w:t xml:space="preserve">, </w:t>
      </w:r>
      <w:r w:rsidR="002A5967" w:rsidRPr="00EF2362">
        <w:t xml:space="preserve">tai patvirtinantį </w:t>
      </w:r>
      <w:r w:rsidR="00843723" w:rsidRPr="00EF2362">
        <w:t xml:space="preserve">dokumentą paskelbti </w:t>
      </w:r>
      <w:r w:rsidR="00176C75">
        <w:t>Socialinės globos namų</w:t>
      </w:r>
      <w:r w:rsidR="00843723" w:rsidRPr="00EF2362">
        <w:t xml:space="preserve"> tinklalapyje ir jį saugoti</w:t>
      </w:r>
      <w:r w:rsidR="002A5967" w:rsidRPr="00EF2362">
        <w:t xml:space="preserve"> kartu su kitais pirkimo dokumentais </w:t>
      </w:r>
      <w:r w:rsidR="002A5967" w:rsidRPr="005C0809">
        <w:rPr>
          <w:color w:val="auto"/>
        </w:rPr>
        <w:t>VPĮ 97</w:t>
      </w:r>
      <w:r w:rsidR="009A1906" w:rsidRPr="005C0809">
        <w:rPr>
          <w:color w:val="auto"/>
        </w:rPr>
        <w:t xml:space="preserve"> </w:t>
      </w:r>
      <w:r w:rsidR="002A5967" w:rsidRPr="00EF2362">
        <w:t>straipsnyje nustatyta tvarka</w:t>
      </w:r>
      <w:r w:rsidR="00843723" w:rsidRPr="00EF2362">
        <w:t>.</w:t>
      </w:r>
    </w:p>
    <w:p w14:paraId="579EE59A" w14:textId="19325866" w:rsidR="009D17B5" w:rsidRPr="00EF2362" w:rsidRDefault="009D17B5" w:rsidP="00531D83">
      <w:pPr>
        <w:pStyle w:val="Default"/>
        <w:numPr>
          <w:ilvl w:val="0"/>
          <w:numId w:val="2"/>
        </w:numPr>
        <w:tabs>
          <w:tab w:val="clear" w:pos="4140"/>
          <w:tab w:val="left" w:pos="993"/>
          <w:tab w:val="num" w:pos="1350"/>
        </w:tabs>
        <w:spacing w:line="276" w:lineRule="auto"/>
        <w:ind w:left="0" w:firstLine="720"/>
        <w:jc w:val="both"/>
        <w:rPr>
          <w:b/>
          <w:color w:val="auto"/>
        </w:rPr>
      </w:pPr>
      <w:r w:rsidRPr="00EF2362">
        <w:rPr>
          <w:b/>
        </w:rPr>
        <w:t>Už pirkimų planavimą</w:t>
      </w:r>
      <w:r w:rsidR="003A55B8" w:rsidRPr="00EF2362">
        <w:rPr>
          <w:b/>
        </w:rPr>
        <w:t>, organizavimą ir organizavimo priežiūrą</w:t>
      </w:r>
      <w:r w:rsidRPr="00EF2362">
        <w:rPr>
          <w:b/>
        </w:rPr>
        <w:t xml:space="preserve"> atsakingo asmens funkcijos </w:t>
      </w:r>
      <w:r w:rsidRPr="00EF2362">
        <w:rPr>
          <w:b/>
          <w:color w:val="auto"/>
        </w:rPr>
        <w:t>ir atsakomybė:</w:t>
      </w:r>
    </w:p>
    <w:p w14:paraId="4547D486" w14:textId="2B6016EF" w:rsidR="0018377E" w:rsidRPr="00EF2362" w:rsidRDefault="009B5B98" w:rsidP="00531D83">
      <w:pPr>
        <w:pStyle w:val="Default"/>
        <w:numPr>
          <w:ilvl w:val="1"/>
          <w:numId w:val="2"/>
        </w:numPr>
        <w:tabs>
          <w:tab w:val="left" w:pos="993"/>
          <w:tab w:val="left" w:pos="1350"/>
        </w:tabs>
        <w:spacing w:line="276" w:lineRule="auto"/>
        <w:ind w:left="0" w:firstLine="720"/>
        <w:jc w:val="both"/>
        <w:rPr>
          <w:color w:val="auto"/>
        </w:rPr>
      </w:pPr>
      <w:r w:rsidRPr="00EF2362">
        <w:rPr>
          <w:color w:val="auto"/>
        </w:rPr>
        <w:t>teikia</w:t>
      </w:r>
      <w:r w:rsidRPr="00EF2362">
        <w:rPr>
          <w:color w:val="C00000"/>
        </w:rPr>
        <w:t xml:space="preserve"> </w:t>
      </w:r>
      <w:r w:rsidR="0018377E" w:rsidRPr="00EF2362">
        <w:rPr>
          <w:color w:val="auto"/>
        </w:rPr>
        <w:t>Pirkimų iniciator</w:t>
      </w:r>
      <w:r w:rsidR="001429FA" w:rsidRPr="00EF2362">
        <w:rPr>
          <w:color w:val="auto"/>
        </w:rPr>
        <w:t>iaus</w:t>
      </w:r>
      <w:r w:rsidR="0018377E" w:rsidRPr="00EF2362">
        <w:rPr>
          <w:color w:val="auto"/>
        </w:rPr>
        <w:t xml:space="preserve"> teikiamas Pirkimo paraiškas</w:t>
      </w:r>
      <w:r w:rsidRPr="00EF2362">
        <w:rPr>
          <w:color w:val="auto"/>
        </w:rPr>
        <w:t xml:space="preserve"> </w:t>
      </w:r>
      <w:r w:rsidR="00176C75">
        <w:rPr>
          <w:color w:val="auto"/>
        </w:rPr>
        <w:t>BĮ Liolių s</w:t>
      </w:r>
      <w:r w:rsidR="00176C75">
        <w:t xml:space="preserve">ocialinės globos namų </w:t>
      </w:r>
      <w:r w:rsidRPr="00EF2362">
        <w:rPr>
          <w:color w:val="auto"/>
        </w:rPr>
        <w:t>direktoriui tvirtinti / vizuoti</w:t>
      </w:r>
      <w:r w:rsidR="0018377E" w:rsidRPr="00EF2362">
        <w:rPr>
          <w:color w:val="auto"/>
        </w:rPr>
        <w:t>;</w:t>
      </w:r>
    </w:p>
    <w:p w14:paraId="29A37F83" w14:textId="7DF1A47A" w:rsidR="009D17B5" w:rsidRPr="00EF2362"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EF2362">
        <w:rPr>
          <w:rFonts w:ascii="Times New Roman" w:hAnsi="Times New Roman"/>
          <w:sz w:val="24"/>
          <w:szCs w:val="24"/>
        </w:rPr>
        <w:t>pagal iš Pirkimų iniciatori</w:t>
      </w:r>
      <w:r w:rsidR="001429FA" w:rsidRPr="00EF2362">
        <w:rPr>
          <w:rFonts w:ascii="Times New Roman" w:hAnsi="Times New Roman"/>
          <w:sz w:val="24"/>
          <w:szCs w:val="24"/>
        </w:rPr>
        <w:t>aus</w:t>
      </w:r>
      <w:r w:rsidRPr="00EF2362">
        <w:rPr>
          <w:rFonts w:ascii="Times New Roman" w:hAnsi="Times New Roman"/>
          <w:sz w:val="24"/>
          <w:szCs w:val="24"/>
        </w:rPr>
        <w:t xml:space="preserve"> gautą pirkimų poreikį, rengia ir teikia </w:t>
      </w:r>
      <w:r w:rsidR="006B4447">
        <w:rPr>
          <w:rFonts w:ascii="Times New Roman" w:hAnsi="Times New Roman"/>
          <w:color w:val="000000"/>
          <w:sz w:val="24"/>
          <w:szCs w:val="24"/>
        </w:rPr>
        <w:t xml:space="preserve">Socialinės globos namų </w:t>
      </w:r>
      <w:r w:rsidRPr="00EF2362">
        <w:rPr>
          <w:rFonts w:ascii="Times New Roman" w:hAnsi="Times New Roman"/>
          <w:sz w:val="24"/>
          <w:szCs w:val="24"/>
        </w:rPr>
        <w:t>direktoriui tvirtinti</w:t>
      </w:r>
      <w:r w:rsidR="006B4447" w:rsidRPr="006B4447">
        <w:rPr>
          <w:rFonts w:ascii="Times New Roman" w:hAnsi="Times New Roman"/>
          <w:color w:val="000000"/>
          <w:sz w:val="24"/>
          <w:szCs w:val="24"/>
        </w:rPr>
        <w:t xml:space="preserve"> </w:t>
      </w:r>
      <w:r w:rsidR="006B4447">
        <w:rPr>
          <w:rFonts w:ascii="Times New Roman" w:hAnsi="Times New Roman"/>
          <w:color w:val="000000"/>
          <w:sz w:val="24"/>
          <w:szCs w:val="24"/>
        </w:rPr>
        <w:t>Socialinės globos namų</w:t>
      </w:r>
      <w:r w:rsidRPr="00EF2362">
        <w:rPr>
          <w:rFonts w:ascii="Times New Roman" w:hAnsi="Times New Roman"/>
          <w:sz w:val="24"/>
          <w:szCs w:val="24"/>
        </w:rPr>
        <w:t xml:space="preserve"> </w:t>
      </w:r>
      <w:r w:rsidR="009D17B5" w:rsidRPr="00EF2362">
        <w:rPr>
          <w:rFonts w:ascii="Times New Roman" w:hAnsi="Times New Roman"/>
          <w:sz w:val="24"/>
          <w:szCs w:val="24"/>
        </w:rPr>
        <w:t>einamųjų biudžetinių metų pirkimų planą</w:t>
      </w:r>
      <w:r w:rsidR="00FF37DB">
        <w:rPr>
          <w:rFonts w:ascii="Times New Roman" w:hAnsi="Times New Roman"/>
          <w:sz w:val="24"/>
          <w:szCs w:val="24"/>
        </w:rPr>
        <w:t xml:space="preserve"> (Taisyklių 3</w:t>
      </w:r>
      <w:r w:rsidR="00973B0E" w:rsidRPr="00EF2362">
        <w:rPr>
          <w:rFonts w:ascii="Times New Roman" w:hAnsi="Times New Roman"/>
          <w:sz w:val="24"/>
          <w:szCs w:val="24"/>
        </w:rPr>
        <w:t xml:space="preserve"> priedas)</w:t>
      </w:r>
      <w:r w:rsidR="009D17B5" w:rsidRPr="00EF2362">
        <w:rPr>
          <w:rFonts w:ascii="Times New Roman" w:hAnsi="Times New Roman"/>
          <w:sz w:val="24"/>
          <w:szCs w:val="24"/>
        </w:rPr>
        <w:t xml:space="preserve"> ir jo pakeitimus</w:t>
      </w:r>
      <w:r w:rsidR="00B811FF" w:rsidRPr="00EF2362">
        <w:rPr>
          <w:rFonts w:ascii="Times New Roman" w:hAnsi="Times New Roman"/>
          <w:sz w:val="24"/>
          <w:szCs w:val="24"/>
        </w:rPr>
        <w:t>,</w:t>
      </w:r>
      <w:r w:rsidR="00F94A2E" w:rsidRPr="00EF2362">
        <w:rPr>
          <w:rFonts w:ascii="Times New Roman" w:hAnsi="Times New Roman"/>
          <w:sz w:val="24"/>
          <w:szCs w:val="24"/>
        </w:rPr>
        <w:t xml:space="preserve"> skaičiuoja numatomų pirkimų vertes ir parenka pirkimo būdus; </w:t>
      </w:r>
    </w:p>
    <w:p w14:paraId="60C35AC1" w14:textId="759AAF29" w:rsidR="009D17B5" w:rsidRPr="00EF2362" w:rsidRDefault="009D17B5" w:rsidP="00531D83">
      <w:pPr>
        <w:pStyle w:val="Default"/>
        <w:numPr>
          <w:ilvl w:val="1"/>
          <w:numId w:val="2"/>
        </w:numPr>
        <w:tabs>
          <w:tab w:val="left" w:pos="993"/>
        </w:tabs>
        <w:spacing w:line="276" w:lineRule="auto"/>
        <w:ind w:left="0"/>
        <w:jc w:val="both"/>
        <w:rPr>
          <w:b/>
        </w:rPr>
      </w:pPr>
      <w:r w:rsidRPr="00EF2362">
        <w:t>esant poreikiui, einamaisiais biudžetiniais metais tikslin</w:t>
      </w:r>
      <w:r w:rsidR="00271839" w:rsidRPr="00EF2362">
        <w:t>a</w:t>
      </w:r>
      <w:r w:rsidRPr="00EF2362">
        <w:t xml:space="preserve"> </w:t>
      </w:r>
      <w:r w:rsidR="006B4447">
        <w:t xml:space="preserve">Socialinės globos namų </w:t>
      </w:r>
      <w:r w:rsidRPr="00EF2362">
        <w:t>pirkimų planą</w:t>
      </w:r>
      <w:r w:rsidR="005C0809">
        <w:t>.</w:t>
      </w:r>
      <w:r w:rsidR="00A652E6" w:rsidRPr="00EF2362">
        <w:t xml:space="preserve"> </w:t>
      </w:r>
    </w:p>
    <w:p w14:paraId="6A018203" w14:textId="44E628C3" w:rsidR="009D17B5" w:rsidRPr="007925BC" w:rsidRDefault="007925BC" w:rsidP="00531D83">
      <w:pPr>
        <w:pStyle w:val="Default"/>
        <w:numPr>
          <w:ilvl w:val="1"/>
          <w:numId w:val="2"/>
        </w:numPr>
        <w:tabs>
          <w:tab w:val="left" w:pos="993"/>
        </w:tabs>
        <w:spacing w:line="276" w:lineRule="auto"/>
        <w:ind w:left="0"/>
        <w:jc w:val="both"/>
      </w:pPr>
      <w:r w:rsidRPr="007925BC">
        <w:t xml:space="preserve"> </w:t>
      </w:r>
      <w:r w:rsidR="009D17B5" w:rsidRPr="007925BC">
        <w:t xml:space="preserve">pagal </w:t>
      </w:r>
      <w:r w:rsidR="006B4447" w:rsidRPr="007925BC">
        <w:t xml:space="preserve">Socialinės globos namų </w:t>
      </w:r>
      <w:r w:rsidR="00117B2F" w:rsidRPr="007925BC">
        <w:t>direktoriaus</w:t>
      </w:r>
      <w:r w:rsidR="009D17B5" w:rsidRPr="007925BC">
        <w:t xml:space="preserve"> patvirtintą pirkimų planą rengia </w:t>
      </w:r>
      <w:r w:rsidRPr="007925BC">
        <w:t xml:space="preserve">BĮ Liolių socialinės globos namų </w:t>
      </w:r>
      <w:r w:rsidR="009D17B5" w:rsidRPr="007925BC">
        <w:t xml:space="preserve">pirkimų suvestinę ir ją ne vėliau negu iki einamųjų biudžetinių metų kovo 15 d., o patikslinus pirkimų planą – nedelsdamas, skelbia Viešųjų pirkimų įstatymo 26 straipsnio 1 dalyje nustatyta tvarka CVP IS ir </w:t>
      </w:r>
      <w:r w:rsidRPr="007925BC">
        <w:t>https://www.lioliaisn.lt</w:t>
      </w:r>
      <w:r w:rsidR="00271839" w:rsidRPr="007925BC">
        <w:rPr>
          <w:color w:val="C00000"/>
        </w:rPr>
        <w:t xml:space="preserve"> </w:t>
      </w:r>
      <w:r w:rsidR="009D17B5" w:rsidRPr="007925BC">
        <w:t>tinklalapyj</w:t>
      </w:r>
      <w:r w:rsidRPr="007925BC">
        <w:t>e</w:t>
      </w:r>
      <w:r w:rsidR="004F07BF">
        <w:t xml:space="preserve"> (išskyrus mažos vertės pirkimus)</w:t>
      </w:r>
      <w:r w:rsidR="009D17B5" w:rsidRPr="007925BC">
        <w:t>;</w:t>
      </w:r>
    </w:p>
    <w:p w14:paraId="302581E8" w14:textId="644C9003" w:rsidR="009D17B5" w:rsidRPr="00EF2362" w:rsidRDefault="009D17B5" w:rsidP="00531D83">
      <w:pPr>
        <w:pStyle w:val="Default"/>
        <w:numPr>
          <w:ilvl w:val="1"/>
          <w:numId w:val="2"/>
        </w:numPr>
        <w:tabs>
          <w:tab w:val="left" w:pos="993"/>
        </w:tabs>
        <w:spacing w:line="276" w:lineRule="auto"/>
        <w:ind w:left="0"/>
        <w:jc w:val="both"/>
        <w:rPr>
          <w:b/>
        </w:rPr>
      </w:pPr>
      <w:r w:rsidRPr="00EF2362">
        <w:t>CVP IS pildo metines pirkimų ataskaitas pagal Viešųjų pirkimų įstatymo 96 strai</w:t>
      </w:r>
      <w:r w:rsidR="004A4A6F" w:rsidRPr="00EF2362">
        <w:t>ps</w:t>
      </w:r>
      <w:r w:rsidRPr="00EF2362">
        <w:t>nio 2</w:t>
      </w:r>
      <w:r w:rsidR="00471E9D" w:rsidRPr="00EF2362">
        <w:t xml:space="preserve"> </w:t>
      </w:r>
      <w:r w:rsidR="00973B0E" w:rsidRPr="00EF2362">
        <w:t>dalies</w:t>
      </w:r>
      <w:r w:rsidR="00471E9D" w:rsidRPr="00EF2362">
        <w:t xml:space="preserve"> 2 punkto</w:t>
      </w:r>
      <w:r w:rsidR="00973B0E" w:rsidRPr="00EF2362">
        <w:t xml:space="preserve"> ir 3 dalies</w:t>
      </w:r>
      <w:r w:rsidRPr="00EF2362">
        <w:t xml:space="preserve"> reikalavimus, teikia jas Viešųjų pirkimų tarnybai ir skelbia </w:t>
      </w:r>
      <w:r w:rsidR="006B4447">
        <w:t xml:space="preserve">Socialinės globos namų </w:t>
      </w:r>
      <w:r w:rsidR="007925BC">
        <w:t>tinklalapyje</w:t>
      </w:r>
      <w:r w:rsidRPr="00EF2362">
        <w:t>;</w:t>
      </w:r>
    </w:p>
    <w:p w14:paraId="69F82C62" w14:textId="454B8793" w:rsidR="00054EB6" w:rsidRPr="00EF2362" w:rsidRDefault="00054EB6" w:rsidP="00531D83">
      <w:pPr>
        <w:pStyle w:val="Default"/>
        <w:numPr>
          <w:ilvl w:val="1"/>
          <w:numId w:val="2"/>
        </w:numPr>
        <w:tabs>
          <w:tab w:val="left" w:pos="993"/>
        </w:tabs>
        <w:spacing w:line="276" w:lineRule="auto"/>
        <w:ind w:left="0"/>
        <w:jc w:val="both"/>
        <w:rPr>
          <w:b/>
        </w:rPr>
      </w:pPr>
      <w:r w:rsidRPr="00EF2362">
        <w:t>rengia pirkimų organizavimo taisykles;</w:t>
      </w:r>
    </w:p>
    <w:p w14:paraId="70CBACED" w14:textId="59228622" w:rsidR="00054EB6" w:rsidRPr="00EF2362" w:rsidRDefault="00054EB6" w:rsidP="00531D83">
      <w:pPr>
        <w:pStyle w:val="Default"/>
        <w:numPr>
          <w:ilvl w:val="1"/>
          <w:numId w:val="2"/>
        </w:numPr>
        <w:tabs>
          <w:tab w:val="left" w:pos="993"/>
        </w:tabs>
        <w:spacing w:line="276" w:lineRule="auto"/>
        <w:ind w:left="0"/>
        <w:jc w:val="both"/>
        <w:rPr>
          <w:b/>
        </w:rPr>
      </w:pPr>
      <w:r w:rsidRPr="00EF2362">
        <w:t>rengia pirkimų vykdytojo vidaus teisės aktus ir (ar) kitus dokumentus, susijusius su pirkimais;</w:t>
      </w:r>
    </w:p>
    <w:p w14:paraId="1C80A776" w14:textId="35EFB010" w:rsidR="00117B2F" w:rsidRPr="00EF2362" w:rsidRDefault="00117B2F" w:rsidP="00531D83">
      <w:pPr>
        <w:pStyle w:val="Default"/>
        <w:numPr>
          <w:ilvl w:val="1"/>
          <w:numId w:val="2"/>
        </w:numPr>
        <w:tabs>
          <w:tab w:val="left" w:pos="993"/>
        </w:tabs>
        <w:spacing w:line="276" w:lineRule="auto"/>
        <w:ind w:left="0"/>
        <w:jc w:val="both"/>
        <w:rPr>
          <w:b/>
        </w:rPr>
      </w:pPr>
      <w:r w:rsidRPr="00EF2362">
        <w:t xml:space="preserve">atlieka nuolatinę teisės aktų, reglamentuojančių pirkimus, ir jų pakeitimų </w:t>
      </w:r>
      <w:proofErr w:type="spellStart"/>
      <w:r w:rsidRPr="00EF2362">
        <w:t>stebėseną</w:t>
      </w:r>
      <w:proofErr w:type="spellEnd"/>
      <w:r w:rsidRPr="00EF2362">
        <w:t>;</w:t>
      </w:r>
    </w:p>
    <w:p w14:paraId="50B5ED91" w14:textId="7EDDDF0C" w:rsidR="00054EB6" w:rsidRPr="00EF2362" w:rsidRDefault="00054EB6" w:rsidP="00531D83">
      <w:pPr>
        <w:pStyle w:val="Default"/>
        <w:numPr>
          <w:ilvl w:val="1"/>
          <w:numId w:val="2"/>
        </w:numPr>
        <w:tabs>
          <w:tab w:val="left" w:pos="993"/>
        </w:tabs>
        <w:spacing w:line="276" w:lineRule="auto"/>
        <w:ind w:left="0"/>
        <w:jc w:val="both"/>
        <w:rPr>
          <w:b/>
          <w:color w:val="auto"/>
        </w:rPr>
      </w:pPr>
      <w:r w:rsidRPr="00EF2362">
        <w:t xml:space="preserve">atlieka </w:t>
      </w:r>
      <w:r w:rsidR="006B4447">
        <w:t xml:space="preserve">Socialinės globos namų </w:t>
      </w:r>
      <w:r w:rsidRPr="00EF2362">
        <w:t xml:space="preserve">vidaus dokumentų, susijusių su pirkimais, tarp jų ir pirkimų organizavimo taisyklių atitikties galiojantiems teisės aktams, </w:t>
      </w:r>
      <w:proofErr w:type="spellStart"/>
      <w:r w:rsidRPr="00EF2362">
        <w:t>stebėseną</w:t>
      </w:r>
      <w:proofErr w:type="spellEnd"/>
      <w:r w:rsidRPr="00EF2362">
        <w:t xml:space="preserve"> ir, esant p</w:t>
      </w:r>
      <w:r w:rsidR="00EC6817">
        <w:t>oreikiui, rengia jų pakeitimus.</w:t>
      </w:r>
    </w:p>
    <w:p w14:paraId="6E67BC0C" w14:textId="0396FA8E" w:rsidR="00054EB6"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vykdo </w:t>
      </w:r>
      <w:r w:rsidR="008C37C8" w:rsidRPr="00EF2362">
        <w:rPr>
          <w:color w:val="auto"/>
        </w:rPr>
        <w:t>pirkimų iniciavimo, sutarčių galiojimo pabaigos terminų, kitos</w:t>
      </w:r>
      <w:r w:rsidR="00F14732" w:rsidRPr="00EF2362">
        <w:rPr>
          <w:color w:val="auto"/>
        </w:rPr>
        <w:t xml:space="preserve"> </w:t>
      </w:r>
      <w:r w:rsidR="008C37C8" w:rsidRPr="00EF2362">
        <w:rPr>
          <w:color w:val="auto"/>
        </w:rPr>
        <w:t>informacijos</w:t>
      </w:r>
      <w:r w:rsidRPr="00EF2362">
        <w:rPr>
          <w:color w:val="auto"/>
        </w:rPr>
        <w:t>, privalom</w:t>
      </w:r>
      <w:r w:rsidR="008C37C8" w:rsidRPr="00EF2362">
        <w:rPr>
          <w:color w:val="auto"/>
        </w:rPr>
        <w:t>os</w:t>
      </w:r>
      <w:r w:rsidRPr="00EF2362">
        <w:rPr>
          <w:color w:val="auto"/>
        </w:rPr>
        <w:t xml:space="preserve"> skelbti Viešųjų pirkimų įstatyme nustatyta tvarka</w:t>
      </w:r>
      <w:r w:rsidR="00E715F8" w:rsidRPr="00EF2362">
        <w:rPr>
          <w:color w:val="auto"/>
        </w:rPr>
        <w:t>,</w:t>
      </w:r>
      <w:r w:rsidR="008C37C8" w:rsidRPr="00EF2362">
        <w:rPr>
          <w:color w:val="auto"/>
        </w:rPr>
        <w:t xml:space="preserve"> </w:t>
      </w:r>
      <w:r w:rsidRPr="00EF2362">
        <w:rPr>
          <w:color w:val="auto"/>
        </w:rPr>
        <w:t xml:space="preserve">paskelbimo priežiūrą; </w:t>
      </w:r>
    </w:p>
    <w:p w14:paraId="3E65F79D" w14:textId="1889131D" w:rsidR="004B0552" w:rsidRPr="00EF2362" w:rsidRDefault="00054EB6" w:rsidP="00531D83">
      <w:pPr>
        <w:pStyle w:val="Default"/>
        <w:numPr>
          <w:ilvl w:val="1"/>
          <w:numId w:val="2"/>
        </w:numPr>
        <w:tabs>
          <w:tab w:val="left" w:pos="993"/>
          <w:tab w:val="left" w:pos="1418"/>
        </w:tabs>
        <w:spacing w:line="276" w:lineRule="auto"/>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komisijos nariai, ekspertai, </w:t>
      </w:r>
      <w:r w:rsidR="00F14732" w:rsidRPr="00EF2362">
        <w:t>Pirkimų iniciatorius, P</w:t>
      </w:r>
      <w:r w:rsidRPr="00EF2362">
        <w:t xml:space="preserve">irkimų organizatorius, </w:t>
      </w:r>
      <w:r w:rsidR="00F14732" w:rsidRPr="00EF2362">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2092A666" w14:textId="77AE137F" w:rsidR="000C48F1"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visi naujai sudarytos Vieš</w:t>
      </w:r>
      <w:r w:rsidR="00815052" w:rsidRPr="00EF2362">
        <w:t>ųjų</w:t>
      </w:r>
      <w:r w:rsidRPr="00EF2362">
        <w:t xml:space="preserve"> pirkim</w:t>
      </w:r>
      <w:r w:rsidR="00815052" w:rsidRPr="00EF2362">
        <w:t>ų</w:t>
      </w:r>
      <w:r w:rsidRPr="00EF2362">
        <w:t xml:space="preserve"> komisijos nariai ir ekspertai, prieš pradėdami darbą, pasirašytų nešališkumo deklaraciją ir konfidencialumo pasižadėjimą</w:t>
      </w:r>
      <w:r w:rsidR="00DF5C5B" w:rsidRPr="00EF2362">
        <w:t xml:space="preserve">, </w:t>
      </w:r>
      <w:r w:rsidR="00DF5C5B" w:rsidRPr="00EF2362">
        <w:rPr>
          <w:color w:val="auto"/>
        </w:rPr>
        <w:t>šiuos dokumentus registruoja skaitmeniniame registre ir perduoda darbuotojui, vykdančiam personalo administravimo funkciją</w:t>
      </w:r>
      <w:r w:rsidR="000C48F1" w:rsidRPr="00EF2362">
        <w:rPr>
          <w:color w:val="auto"/>
        </w:rPr>
        <w:t>;</w:t>
      </w:r>
    </w:p>
    <w:p w14:paraId="57C01122" w14:textId="01730F03" w:rsidR="00DF5C5B" w:rsidRPr="00EF2362"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registruoja </w:t>
      </w:r>
      <w:r w:rsidR="003B4145" w:rsidRPr="00EF2362">
        <w:rPr>
          <w:color w:val="auto"/>
        </w:rPr>
        <w:t>sudarytas</w:t>
      </w:r>
      <w:r w:rsidR="00CF52AD" w:rsidRPr="00EF2362">
        <w:rPr>
          <w:color w:val="auto"/>
        </w:rPr>
        <w:t xml:space="preserve"> pirkimo</w:t>
      </w:r>
      <w:r w:rsidRPr="00EF2362">
        <w:rPr>
          <w:color w:val="auto"/>
        </w:rPr>
        <w:t xml:space="preserve"> sutartis ir jų pakeitimus ir perduoda juos </w:t>
      </w:r>
      <w:r w:rsidR="00071BE0" w:rsidRPr="00EF2362">
        <w:rPr>
          <w:color w:val="auto"/>
        </w:rPr>
        <w:t>U</w:t>
      </w:r>
      <w:r w:rsidRPr="00EF2362">
        <w:rPr>
          <w:color w:val="auto"/>
        </w:rPr>
        <w:t>ž sutarčių saugojimą atsakingam asmeniui;</w:t>
      </w:r>
    </w:p>
    <w:p w14:paraId="3723FAB1" w14:textId="26742E39" w:rsidR="000C48F1" w:rsidRPr="00EF2362" w:rsidRDefault="000C48F1"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2E80D535" w14:textId="25101C2E" w:rsidR="00737687" w:rsidRPr="00EF2362"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14:paraId="01DAF986" w14:textId="562A0B32" w:rsidR="005278AA" w:rsidRPr="00EF2362" w:rsidRDefault="005278AA"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11D144CD" w:rsidR="008E1D89" w:rsidRPr="00EF2362" w:rsidRDefault="00AA1803" w:rsidP="00531D83">
      <w:pPr>
        <w:pStyle w:val="Default"/>
        <w:numPr>
          <w:ilvl w:val="1"/>
          <w:numId w:val="2"/>
        </w:numPr>
        <w:tabs>
          <w:tab w:val="left" w:pos="426"/>
          <w:tab w:val="left" w:pos="1530"/>
          <w:tab w:val="left" w:pos="1710"/>
          <w:tab w:val="left" w:pos="1890"/>
          <w:tab w:val="left" w:pos="1980"/>
          <w:tab w:val="left" w:pos="2070"/>
          <w:tab w:val="left" w:pos="2250"/>
        </w:tabs>
        <w:spacing w:line="276" w:lineRule="auto"/>
        <w:ind w:left="-142"/>
        <w:jc w:val="both"/>
        <w:rPr>
          <w:color w:val="auto"/>
        </w:rPr>
      </w:pPr>
      <w:r w:rsidRPr="00EF2362">
        <w:t>kiekvieno pirkimo procedūroms atlikti pildo paraišką</w:t>
      </w:r>
      <w:r w:rsidR="00975654" w:rsidRPr="00EF2362">
        <w:t xml:space="preserve"> (</w:t>
      </w:r>
      <w:r w:rsidR="007205C7" w:rsidRPr="00EF2362">
        <w:t>Taisyklių</w:t>
      </w:r>
      <w:r w:rsidR="00975654" w:rsidRPr="00EF2362">
        <w:t xml:space="preserve"> </w:t>
      </w:r>
      <w:r w:rsidR="00973B0E" w:rsidRPr="00EF2362">
        <w:t>1</w:t>
      </w:r>
      <w:r w:rsidR="00975654" w:rsidRPr="00EF2362">
        <w:t xml:space="preserve"> priedas)</w:t>
      </w:r>
      <w:r w:rsidRPr="00EF2362">
        <w:t>.</w:t>
      </w:r>
      <w:r w:rsidRPr="00EF2362">
        <w:rPr>
          <w:b/>
        </w:rPr>
        <w:t xml:space="preserve"> </w:t>
      </w:r>
      <w:r w:rsidR="00737687" w:rsidRPr="00EF2362">
        <w:t xml:space="preserve">Kartu su </w:t>
      </w:r>
      <w:r w:rsidR="001971FC" w:rsidRPr="00EF2362">
        <w:t>p</w:t>
      </w:r>
      <w:r w:rsidR="00F44458" w:rsidRPr="00EF2362">
        <w:t xml:space="preserve">araiška </w:t>
      </w:r>
      <w:r w:rsidR="00256C82" w:rsidRPr="00EF2362">
        <w:t xml:space="preserve">rengia </w:t>
      </w:r>
      <w:r w:rsidR="005620CE" w:rsidRPr="00EF2362">
        <w:t xml:space="preserve">ir pateikia </w:t>
      </w:r>
      <w:r w:rsidR="00737687" w:rsidRPr="00EF2362">
        <w:t>pirkimo objekto techninę specifikaciją</w:t>
      </w:r>
      <w:r w:rsidR="003F1463" w:rsidRPr="00EF2362">
        <w:t xml:space="preserve">, </w:t>
      </w:r>
      <w:r w:rsidR="00256C82" w:rsidRPr="00EF2362">
        <w:t xml:space="preserve"> 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w:t>
      </w:r>
      <w:r w:rsidR="00F0458C" w:rsidRPr="00EF2362">
        <w:t xml:space="preserve"> </w:t>
      </w:r>
      <w:r w:rsidR="001971FC" w:rsidRPr="00EF2362">
        <w:t>aplinkos apsaugos standartus</w:t>
      </w:r>
      <w:r w:rsidR="0046693B" w:rsidRPr="00EF2362">
        <w:t xml:space="preserve"> (jei tokie siūlomi), </w:t>
      </w:r>
      <w:r w:rsidR="003715DD" w:rsidRPr="00EF2362">
        <w:t>pasiūlymų vertinimo kriterijus</w:t>
      </w:r>
      <w:r w:rsidR="00926941" w:rsidRPr="00EF2362">
        <w:t xml:space="preserve">, </w:t>
      </w:r>
      <w:r w:rsidR="00CF52AD" w:rsidRPr="00EF2362">
        <w:t xml:space="preserve">pirkimo </w:t>
      </w:r>
      <w:r w:rsidR="00926941" w:rsidRPr="00EF2362">
        <w:t xml:space="preserve">sutarties projektą arba pagrindines </w:t>
      </w:r>
      <w:r w:rsidR="00CF52AD" w:rsidRPr="00EF2362">
        <w:t xml:space="preserve">pirkimo </w:t>
      </w:r>
      <w:r w:rsidR="00926941" w:rsidRPr="00EF2362">
        <w:t>sutarti</w:t>
      </w:r>
      <w:r w:rsidR="003F1463" w:rsidRPr="00EF2362">
        <w:t>e</w:t>
      </w:r>
      <w:r w:rsidR="00926941" w:rsidRPr="00EF2362">
        <w:t>s sąlygas</w:t>
      </w:r>
      <w:r w:rsidR="00F0458C" w:rsidRPr="00EF2362">
        <w:t xml:space="preserve"> (jei tokias siūlo)</w:t>
      </w:r>
      <w:r w:rsidR="003728A5">
        <w:t>.</w:t>
      </w:r>
      <w:r w:rsidR="003F1463" w:rsidRPr="00EF2362">
        <w:t xml:space="preserve"> </w:t>
      </w:r>
    </w:p>
    <w:p w14:paraId="6A329EA9" w14:textId="77777777" w:rsidR="006B2B59"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inicijuoja pagal preliminariąją sutartį atliekamas atnaujinto tiekėjų varžymosi procedūras;</w:t>
      </w:r>
    </w:p>
    <w:p w14:paraId="648744BB" w14:textId="33C2AFBC"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Pr="00EF2362">
        <w:t xml:space="preserve">rengia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7C5C92EC" w14:textId="3D5E8300"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14:paraId="067D6EC2" w14:textId="16611F7A"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EF2362">
        <w:t>Taisyklių</w:t>
      </w:r>
      <w:r w:rsidR="00BB541C" w:rsidRPr="00EF2362">
        <w:t xml:space="preserve"> </w:t>
      </w:r>
      <w:r w:rsidR="004F07BF">
        <w:t>4</w:t>
      </w:r>
      <w:r w:rsidR="008E2AF6" w:rsidRPr="00EF2362">
        <w:t xml:space="preserve"> priedas)</w:t>
      </w:r>
      <w:r w:rsidRPr="00EF2362">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10678D0F" w:rsidR="008E1D89" w:rsidRPr="00EF2362" w:rsidRDefault="00D0708D" w:rsidP="00531D83">
      <w:pPr>
        <w:pStyle w:val="Default"/>
        <w:numPr>
          <w:ilvl w:val="1"/>
          <w:numId w:val="2"/>
        </w:numPr>
        <w:tabs>
          <w:tab w:val="left" w:pos="993"/>
          <w:tab w:val="left" w:pos="1134"/>
        </w:tabs>
        <w:spacing w:line="276" w:lineRule="auto"/>
        <w:jc w:val="both"/>
      </w:pPr>
      <w:r w:rsidRPr="00EF2362">
        <w:t>pirkimo procedūrų vykdymo metu</w:t>
      </w:r>
      <w:r w:rsidR="007348A6" w:rsidRPr="00EF2362">
        <w:t>,</w:t>
      </w:r>
      <w:r w:rsidRPr="00EF2362">
        <w:t xml:space="preserve"> atsiradus aplinkybėms, kurių nebuvo galima numatyti, gali inicijuoti pirkimo procedūrų nutraukimą</w:t>
      </w:r>
      <w:r w:rsidR="006E5CD0">
        <w:t>.</w:t>
      </w:r>
      <w:r w:rsidRPr="00EF2362">
        <w:t xml:space="preserve"> </w:t>
      </w:r>
    </w:p>
    <w:p w14:paraId="63511985" w14:textId="7CDCA739" w:rsidR="00875EFE" w:rsidRPr="00EF2362" w:rsidRDefault="00924D25" w:rsidP="00531D83">
      <w:pPr>
        <w:pStyle w:val="Default"/>
        <w:numPr>
          <w:ilvl w:val="1"/>
          <w:numId w:val="2"/>
        </w:numPr>
        <w:tabs>
          <w:tab w:val="left" w:pos="993"/>
          <w:tab w:val="left" w:pos="1134"/>
        </w:tabs>
        <w:spacing w:line="276" w:lineRule="auto"/>
        <w:jc w:val="both"/>
      </w:pPr>
      <w:r w:rsidRPr="00EF2362">
        <w:t>per 1</w:t>
      </w:r>
      <w:r w:rsidR="004E0B68" w:rsidRPr="00EF2362">
        <w:t>5</w:t>
      </w:r>
      <w:r w:rsidRPr="00EF2362">
        <w:t xml:space="preserve"> dienų nuo </w:t>
      </w:r>
      <w:r w:rsidR="00661FDD" w:rsidRPr="00EF2362">
        <w:t xml:space="preserve">pirkimo </w:t>
      </w:r>
      <w:r w:rsidRPr="00EF2362">
        <w:t>sutarties</w:t>
      </w:r>
      <w:r w:rsidR="00661FDD" w:rsidRPr="00EF2362">
        <w:t xml:space="preserve"> ar preliminariosios sutarties sudarymo</w:t>
      </w:r>
      <w:r w:rsidR="00812288" w:rsidRPr="00EF2362">
        <w:t xml:space="preserve"> 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7348A6" w:rsidRPr="00EF2362">
        <w:t>;</w:t>
      </w:r>
    </w:p>
    <w:p w14:paraId="394CE8B2" w14:textId="5551C563" w:rsidR="00D0708D" w:rsidRPr="00EF2362" w:rsidRDefault="00B31B21" w:rsidP="00531D83">
      <w:pPr>
        <w:pStyle w:val="Default"/>
        <w:numPr>
          <w:ilvl w:val="1"/>
          <w:numId w:val="2"/>
        </w:numPr>
        <w:tabs>
          <w:tab w:val="left" w:pos="993"/>
          <w:tab w:val="left" w:pos="1440"/>
        </w:tabs>
        <w:spacing w:line="276" w:lineRule="auto"/>
        <w:ind w:left="0" w:firstLine="426"/>
        <w:jc w:val="both"/>
      </w:pPr>
      <w:r w:rsidRPr="00EF2362">
        <w:t>sudaro savo vykdomų pirkimų dokumentų bylas</w:t>
      </w:r>
      <w:r w:rsidR="004706E7" w:rsidRPr="00EF2362">
        <w:t>;</w:t>
      </w:r>
    </w:p>
    <w:p w14:paraId="401AEFB9" w14:textId="55BCAA98"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Pr="00EF2362">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14:paraId="1260D056" w14:textId="63F90B9F" w:rsidR="000176DD" w:rsidRPr="00EF2362" w:rsidRDefault="000176DD" w:rsidP="00531D83">
      <w:pPr>
        <w:pStyle w:val="Default"/>
        <w:numPr>
          <w:ilvl w:val="1"/>
          <w:numId w:val="2"/>
        </w:numPr>
        <w:tabs>
          <w:tab w:val="left" w:pos="993"/>
          <w:tab w:val="left" w:pos="1170"/>
          <w:tab w:val="left" w:pos="1350"/>
        </w:tabs>
        <w:spacing w:line="276" w:lineRule="auto"/>
        <w:jc w:val="both"/>
      </w:pPr>
      <w:r w:rsidRPr="00EF2362">
        <w:t>vykdo</w:t>
      </w:r>
      <w:r w:rsidR="00412964" w:rsidRPr="00EF2362">
        <w:t xml:space="preserve"> </w:t>
      </w:r>
      <w:r w:rsidR="00435C5F" w:rsidRPr="00EF2362">
        <w:t>supaprastintus</w:t>
      </w:r>
      <w:r w:rsidR="005562F9" w:rsidRPr="00EF2362">
        <w:t xml:space="preserve"> </w:t>
      </w:r>
      <w:r w:rsidR="00DD2B3F">
        <w:t xml:space="preserve">ir </w:t>
      </w:r>
      <w:r w:rsidR="00412964" w:rsidRPr="00EF2362">
        <w:t>mažos vertės</w:t>
      </w:r>
      <w:r w:rsidR="00435C5F" w:rsidRPr="00EF2362">
        <w:t xml:space="preserve"> pirkimus</w:t>
      </w:r>
      <w:r w:rsidR="00412964" w:rsidRPr="00EF2362">
        <w:t>,</w:t>
      </w:r>
      <w:r w:rsidR="00A5520C" w:rsidRPr="00EF2362">
        <w:t xml:space="preserve"> </w:t>
      </w:r>
      <w:r w:rsidRPr="00EF2362">
        <w:t xml:space="preserve">jei </w:t>
      </w:r>
      <w:r w:rsidR="00DD2B3F">
        <w:t xml:space="preserve">Socialinės globos namų </w:t>
      </w:r>
      <w:r w:rsidRPr="00EF2362">
        <w:t xml:space="preserve">direktoriaus </w:t>
      </w:r>
      <w:r w:rsidR="00AE75F4" w:rsidRPr="00EF2362">
        <w:t xml:space="preserve">rezoliucija Pirkimo paraiškoje </w:t>
      </w:r>
      <w:r w:rsidRPr="00EF2362">
        <w:t>nepaskiriama kitaip;</w:t>
      </w:r>
    </w:p>
    <w:p w14:paraId="4DFB34BE" w14:textId="26AACBA6" w:rsidR="008E1D89" w:rsidRPr="00EF2362" w:rsidRDefault="00990865" w:rsidP="00531D83">
      <w:pPr>
        <w:pStyle w:val="Default"/>
        <w:numPr>
          <w:ilvl w:val="1"/>
          <w:numId w:val="2"/>
        </w:numPr>
        <w:tabs>
          <w:tab w:val="left" w:pos="993"/>
          <w:tab w:val="left" w:pos="1170"/>
          <w:tab w:val="left" w:pos="1350"/>
        </w:tabs>
        <w:spacing w:line="276" w:lineRule="auto"/>
        <w:jc w:val="both"/>
      </w:pPr>
      <w:r w:rsidRPr="00EF2362">
        <w:t>j</w:t>
      </w:r>
      <w:r w:rsidR="00C23464" w:rsidRPr="00EF2362">
        <w:t>ei reikalinga</w:t>
      </w:r>
      <w:r w:rsidR="00C84510" w:rsidRPr="00EF2362">
        <w:t>,</w:t>
      </w:r>
      <w:r w:rsidR="00C23464" w:rsidRPr="00EF2362">
        <w:t xml:space="preserve"> siūlo papildomus kvalifikacijos</w:t>
      </w:r>
      <w:r w:rsidRPr="00EF2362">
        <w:t xml:space="preserve"> ir techninės specifikacijos</w:t>
      </w:r>
      <w:r w:rsidR="00C23464" w:rsidRPr="00EF2362">
        <w:t xml:space="preserve"> re</w:t>
      </w:r>
      <w:r w:rsidR="00F3590A" w:rsidRPr="00EF2362">
        <w:t>ikalavimus,</w:t>
      </w:r>
      <w:r w:rsidR="0088504A" w:rsidRPr="00EF2362">
        <w:t xml:space="preserve"> tiekėjų pašalinimo pagrindus, kokybės vadybos / aplinkos apsaugos standartus, pasiūlymų vertinimo kriterijus, pagrindines pirkimo sutarties sąlygas,</w:t>
      </w:r>
      <w:r w:rsidR="00F3590A" w:rsidRPr="00EF2362">
        <w:t xml:space="preserve"> kurių nenurodė </w:t>
      </w:r>
      <w:r w:rsidR="00A55DC0" w:rsidRPr="00EF2362">
        <w:t>P</w:t>
      </w:r>
      <w:r w:rsidR="00C23464" w:rsidRPr="00EF2362">
        <w:t>irkim</w:t>
      </w:r>
      <w:r w:rsidR="00A55DC0" w:rsidRPr="00EF2362">
        <w:t>ų</w:t>
      </w:r>
      <w:r w:rsidR="00C23464" w:rsidRPr="00EF2362">
        <w:t xml:space="preserve"> iniciatorius arba siūlo pateiktų reikalavimų pataisymus;</w:t>
      </w:r>
    </w:p>
    <w:p w14:paraId="7602A9CD" w14:textId="3923385D" w:rsidR="007771FF" w:rsidRPr="00EF2362" w:rsidRDefault="00233DDA" w:rsidP="00531D83">
      <w:pPr>
        <w:pStyle w:val="Default"/>
        <w:numPr>
          <w:ilvl w:val="1"/>
          <w:numId w:val="2"/>
        </w:numPr>
        <w:tabs>
          <w:tab w:val="left" w:pos="993"/>
          <w:tab w:val="left" w:pos="1170"/>
          <w:tab w:val="left" w:pos="1350"/>
        </w:tabs>
        <w:spacing w:line="276" w:lineRule="auto"/>
        <w:jc w:val="both"/>
      </w:pPr>
      <w:r w:rsidRPr="00EF2362">
        <w:t>sudaro jos vykdomų pirkimų dokumentų bylas</w:t>
      </w:r>
      <w:r w:rsidR="007771FF" w:rsidRPr="00EF2362">
        <w:t>;</w:t>
      </w:r>
    </w:p>
    <w:p w14:paraId="5587FF79" w14:textId="122231BC" w:rsidR="008E1D89" w:rsidRPr="00EF2362" w:rsidRDefault="007771FF" w:rsidP="00531D83">
      <w:pPr>
        <w:pStyle w:val="Default"/>
        <w:numPr>
          <w:ilvl w:val="1"/>
          <w:numId w:val="2"/>
        </w:numPr>
        <w:tabs>
          <w:tab w:val="left" w:pos="993"/>
          <w:tab w:val="left" w:pos="1170"/>
          <w:tab w:val="left" w:pos="1350"/>
        </w:tabs>
        <w:spacing w:line="276" w:lineRule="auto"/>
        <w:jc w:val="both"/>
      </w:pPr>
      <w:r w:rsidRPr="00EF2362">
        <w:t xml:space="preserve">pasibaigus pirkimui, pirkimų dokumentų bylas ir pasirašytas </w:t>
      </w:r>
      <w:r w:rsidR="00CF52AD" w:rsidRPr="00EF2362">
        <w:t xml:space="preserve">pirkimo </w:t>
      </w:r>
      <w:r w:rsidRPr="00EF2362">
        <w:t xml:space="preserve">sutartis perduoda </w:t>
      </w:r>
      <w:r w:rsidR="00D12D1F" w:rsidRPr="00EF2362">
        <w:t>Už pirkimų planavimą, organizavimą ir organizavimo priežiūrą atsakingam asmeniui</w:t>
      </w:r>
      <w:r w:rsidR="008E1D89" w:rsidRPr="00EF2362">
        <w:t>;</w:t>
      </w:r>
    </w:p>
    <w:p w14:paraId="636B31C1" w14:textId="17F8122A" w:rsidR="008E1D89" w:rsidRPr="00EF2362" w:rsidRDefault="00E417BC" w:rsidP="00531D83">
      <w:pPr>
        <w:pStyle w:val="Default"/>
        <w:numPr>
          <w:ilvl w:val="0"/>
          <w:numId w:val="2"/>
        </w:numPr>
        <w:tabs>
          <w:tab w:val="left" w:pos="851"/>
        </w:tabs>
        <w:spacing w:line="276" w:lineRule="auto"/>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7A384D33" w14:textId="19D783F6" w:rsidR="00E417BC" w:rsidRPr="00EF2362" w:rsidRDefault="00391059" w:rsidP="00531D83">
      <w:pPr>
        <w:pStyle w:val="Default"/>
        <w:numPr>
          <w:ilvl w:val="1"/>
          <w:numId w:val="2"/>
        </w:numPr>
        <w:tabs>
          <w:tab w:val="left" w:pos="851"/>
        </w:tabs>
        <w:spacing w:line="276" w:lineRule="auto"/>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DD2B3F">
        <w:t xml:space="preserve">Socialinės globos namų </w:t>
      </w:r>
      <w:r w:rsidR="00E417BC" w:rsidRPr="00EF2362">
        <w:t xml:space="preserve">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14:paraId="5CF698B5" w14:textId="6D9BC75A" w:rsidR="00E417BC" w:rsidRPr="00EF2362" w:rsidRDefault="00E417BC" w:rsidP="00531D83">
      <w:pPr>
        <w:pStyle w:val="Default"/>
        <w:numPr>
          <w:ilvl w:val="1"/>
          <w:numId w:val="2"/>
        </w:numPr>
        <w:tabs>
          <w:tab w:val="left" w:pos="851"/>
        </w:tabs>
        <w:spacing w:line="276" w:lineRule="auto"/>
        <w:jc w:val="both"/>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 xml:space="preserve">kad neturi pretenzijų dėl gautų prekių ar suteiktų paslaugų ar darbų, </w:t>
      </w:r>
      <w:r w:rsidRPr="00EF2362">
        <w:t>ir vizuoja gautas</w:t>
      </w:r>
      <w:r w:rsidR="00157834" w:rsidRPr="00EF2362">
        <w:t xml:space="preserve"> </w:t>
      </w:r>
      <w:r w:rsidRPr="00EF2362">
        <w:t>sąskaitas</w:t>
      </w:r>
      <w:r w:rsidR="00A025C9" w:rsidRPr="00EF2362">
        <w:t xml:space="preserve"> </w:t>
      </w:r>
      <w:r w:rsidRPr="00EF2362">
        <w:t>faktūras (PVM sąskaitas</w:t>
      </w:r>
      <w:r w:rsidR="00A025C9" w:rsidRPr="00EF2362">
        <w:t xml:space="preserve"> </w:t>
      </w:r>
      <w:r w:rsidRPr="00EF2362">
        <w:t xml:space="preserve">faktūras) ar kitus teisės aktuose ar </w:t>
      </w:r>
      <w:r w:rsidR="00CF52AD" w:rsidRPr="00EF2362">
        <w:t xml:space="preserve">pirkimo </w:t>
      </w:r>
      <w:r w:rsidRPr="00EF2362">
        <w:t>sutartyje numatytus apskaitos dokumentus</w:t>
      </w:r>
      <w:r w:rsidR="00DD2B3F">
        <w:t>.</w:t>
      </w:r>
      <w:r w:rsidR="0014587B" w:rsidRPr="00EF2362">
        <w:t xml:space="preserve"> </w:t>
      </w:r>
    </w:p>
    <w:p w14:paraId="7B4D4944" w14:textId="501C927D" w:rsidR="003715DD" w:rsidRPr="00EF2362" w:rsidRDefault="003715DD" w:rsidP="00531D83">
      <w:pPr>
        <w:pStyle w:val="Default"/>
        <w:numPr>
          <w:ilvl w:val="1"/>
          <w:numId w:val="2"/>
        </w:numPr>
        <w:tabs>
          <w:tab w:val="left" w:pos="851"/>
        </w:tabs>
        <w:spacing w:line="276" w:lineRule="auto"/>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14:paraId="6661B590" w14:textId="0353B7F0" w:rsidR="00E417BC" w:rsidRPr="00EF2362" w:rsidRDefault="00E417BC" w:rsidP="00531D83">
      <w:pPr>
        <w:pStyle w:val="Default"/>
        <w:numPr>
          <w:ilvl w:val="1"/>
          <w:numId w:val="2"/>
        </w:numPr>
        <w:tabs>
          <w:tab w:val="left" w:pos="851"/>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24B62CC8" w:rsidR="00E417BC" w:rsidRPr="00EF2362" w:rsidRDefault="00E417BC" w:rsidP="00531D83">
      <w:pPr>
        <w:pStyle w:val="Default"/>
        <w:numPr>
          <w:ilvl w:val="1"/>
          <w:numId w:val="2"/>
        </w:numPr>
        <w:tabs>
          <w:tab w:val="left" w:pos="851"/>
        </w:tabs>
        <w:spacing w:line="276" w:lineRule="auto"/>
        <w:jc w:val="both"/>
      </w:pPr>
      <w:r w:rsidRPr="00EF2362">
        <w:t xml:space="preserve">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DD2B3F">
        <w:t xml:space="preserve">Socialinės globos namų </w:t>
      </w:r>
      <w:r w:rsidR="00803C10" w:rsidRPr="00EF2362">
        <w:rPr>
          <w:color w:val="auto"/>
        </w:rPr>
        <w:t>direktoriaus</w:t>
      </w:r>
      <w:r w:rsidR="008E1D89" w:rsidRPr="00EF2362">
        <w:rPr>
          <w:color w:val="C00000"/>
        </w:rPr>
        <w:t xml:space="preserve"> </w:t>
      </w:r>
      <w:r w:rsidRPr="00EF2362">
        <w:t>paskirtam darbuotojui</w:t>
      </w:r>
      <w:r w:rsidR="00737421" w:rsidRPr="00EF2362">
        <w:t xml:space="preserve"> ir apie tai informuoja </w:t>
      </w:r>
      <w:r w:rsidR="00803C10" w:rsidRPr="00EF2362">
        <w:t>U</w:t>
      </w:r>
      <w:r w:rsidR="00762747" w:rsidRPr="00EF2362">
        <w:t>ž pirkimų planavimą, organizavimą ir pirkimų organizavimo priežiūrą atsakingą asmenį</w:t>
      </w:r>
      <w:r w:rsidRPr="00EF2362">
        <w:t>.</w:t>
      </w:r>
    </w:p>
    <w:p w14:paraId="63BE97F6" w14:textId="77777777"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14:paraId="4A1C5D71" w14:textId="1D77FE8B" w:rsidR="00E01A11" w:rsidRPr="00EF2362" w:rsidRDefault="00E417BC" w:rsidP="00531D83">
      <w:pPr>
        <w:pStyle w:val="Default"/>
        <w:numPr>
          <w:ilvl w:val="1"/>
          <w:numId w:val="2"/>
        </w:numPr>
        <w:tabs>
          <w:tab w:val="left" w:pos="993"/>
          <w:tab w:val="left" w:pos="1260"/>
        </w:tabs>
        <w:spacing w:line="276" w:lineRule="auto"/>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14:paraId="63BB93B7" w14:textId="77777777" w:rsidR="00737687" w:rsidRPr="00EF2362" w:rsidRDefault="00737687" w:rsidP="00531D83">
      <w:pPr>
        <w:pStyle w:val="Default"/>
        <w:numPr>
          <w:ilvl w:val="0"/>
          <w:numId w:val="2"/>
        </w:numPr>
        <w:tabs>
          <w:tab w:val="left" w:pos="1260"/>
        </w:tabs>
        <w:spacing w:line="276" w:lineRule="auto"/>
        <w:ind w:left="0" w:firstLine="426"/>
        <w:jc w:val="both"/>
      </w:pPr>
      <w:r w:rsidRPr="00EF2362">
        <w:rPr>
          <w:b/>
        </w:rPr>
        <w:t xml:space="preserve">CVP IS </w:t>
      </w:r>
      <w:r w:rsidR="00DE5697" w:rsidRPr="00EF2362">
        <w:rPr>
          <w:b/>
        </w:rPr>
        <w:t>administratori</w:t>
      </w:r>
      <w:r w:rsidR="00307A7E" w:rsidRPr="00EF2362">
        <w:rPr>
          <w:b/>
        </w:rPr>
        <w:t>aus</w:t>
      </w:r>
      <w:r w:rsidR="00DE5697" w:rsidRPr="00EF2362">
        <w:t xml:space="preserve"> </w:t>
      </w:r>
      <w:r w:rsidR="007C64D3" w:rsidRPr="00EF2362">
        <w:rPr>
          <w:b/>
        </w:rPr>
        <w:t>funkcijos</w:t>
      </w:r>
      <w:r w:rsidR="00E417BC" w:rsidRPr="00EF2362">
        <w:rPr>
          <w:b/>
        </w:rPr>
        <w:t xml:space="preserve"> ir atsakomybė</w:t>
      </w:r>
      <w:r w:rsidRPr="00EF2362">
        <w:t xml:space="preserve">: </w:t>
      </w:r>
    </w:p>
    <w:p w14:paraId="2E1EBF87" w14:textId="15377F8C" w:rsidR="00737687" w:rsidRPr="00EF2362" w:rsidRDefault="00737687" w:rsidP="00531D83">
      <w:pPr>
        <w:pStyle w:val="Default"/>
        <w:numPr>
          <w:ilvl w:val="1"/>
          <w:numId w:val="2"/>
        </w:numPr>
        <w:tabs>
          <w:tab w:val="left" w:pos="1134"/>
          <w:tab w:val="left" w:pos="1350"/>
          <w:tab w:val="left" w:pos="1418"/>
        </w:tabs>
        <w:spacing w:line="276" w:lineRule="auto"/>
        <w:ind w:left="-284" w:firstLine="710"/>
        <w:jc w:val="both"/>
      </w:pPr>
      <w:r w:rsidRPr="00EF2362">
        <w:t xml:space="preserve">atsako už duomenų apie </w:t>
      </w:r>
      <w:r w:rsidR="00FC0150">
        <w:t xml:space="preserve">Socialinės globos namų </w:t>
      </w:r>
      <w:r w:rsidRPr="00EF2362">
        <w:t xml:space="preserve">aktualumą ir teisingumą, administruoja </w:t>
      </w:r>
      <w:r w:rsidR="00FC0150">
        <w:t xml:space="preserve">Socialinės globos namų </w:t>
      </w:r>
      <w:r w:rsidRPr="00EF2362">
        <w:t xml:space="preserve">darbuotojams suteiktas teises; </w:t>
      </w:r>
    </w:p>
    <w:p w14:paraId="6CA67508" w14:textId="5ADB46C1" w:rsidR="000A270A" w:rsidRPr="00EF2362" w:rsidRDefault="00737687" w:rsidP="00531D83">
      <w:pPr>
        <w:pStyle w:val="Default"/>
        <w:numPr>
          <w:ilvl w:val="1"/>
          <w:numId w:val="2"/>
        </w:numPr>
        <w:tabs>
          <w:tab w:val="left" w:pos="1350"/>
          <w:tab w:val="left" w:pos="1418"/>
        </w:tabs>
        <w:spacing w:line="276" w:lineRule="auto"/>
        <w:ind w:left="-284" w:firstLine="710"/>
        <w:jc w:val="both"/>
      </w:pPr>
      <w:r w:rsidRPr="00EF2362">
        <w:t xml:space="preserve">sukuria ir registruoja </w:t>
      </w:r>
      <w:r w:rsidR="00307A7E" w:rsidRPr="00EF2362">
        <w:t xml:space="preserve">naujus </w:t>
      </w:r>
      <w:r w:rsidR="00FC0150">
        <w:t xml:space="preserve">Socialinės globos namų </w:t>
      </w:r>
      <w:r w:rsidR="00C5212F" w:rsidRPr="00EF2362">
        <w:t xml:space="preserve">CVP IS </w:t>
      </w:r>
      <w:r w:rsidRPr="00EF2362">
        <w:t>naudotojus</w:t>
      </w:r>
      <w:r w:rsidR="005A26CB" w:rsidRPr="00EF2362">
        <w:t xml:space="preserve"> (pvz.</w:t>
      </w:r>
      <w:r w:rsidR="000D788C" w:rsidRPr="00EF2362">
        <w:t xml:space="preserve"> </w:t>
      </w:r>
      <w:r w:rsidR="00337D56" w:rsidRPr="00EF2362">
        <w:t>Viešųjų pirkimų</w:t>
      </w:r>
      <w:r w:rsidR="005A26CB" w:rsidRPr="00EF2362">
        <w:t xml:space="preserve"> komisijos narius ir kt.)</w:t>
      </w:r>
      <w:r w:rsidRPr="00EF2362">
        <w:t>, kuria naudotojų grupes CVP IS priemonėmis vykdomiems pirkimams, suteikia jiems įgaliojimus ir nusta</w:t>
      </w:r>
      <w:r w:rsidR="000A270A" w:rsidRPr="00EF2362">
        <w:t>to prieigos prie duomenų ribas;</w:t>
      </w:r>
    </w:p>
    <w:p w14:paraId="5612639F" w14:textId="1483CBFA" w:rsidR="008C2494" w:rsidRPr="00EF2362" w:rsidRDefault="00FC0150" w:rsidP="00531D83">
      <w:pPr>
        <w:pStyle w:val="Default"/>
        <w:numPr>
          <w:ilvl w:val="1"/>
          <w:numId w:val="2"/>
        </w:numPr>
        <w:tabs>
          <w:tab w:val="left" w:pos="1350"/>
          <w:tab w:val="left" w:pos="1418"/>
        </w:tabs>
        <w:spacing w:line="276" w:lineRule="auto"/>
        <w:ind w:left="-284" w:firstLine="710"/>
        <w:jc w:val="both"/>
        <w:rPr>
          <w:b/>
          <w:bCs/>
        </w:rPr>
      </w:pPr>
      <w:r>
        <w:t xml:space="preserve">Socialinės globos namų </w:t>
      </w:r>
      <w:r w:rsidR="00BD60A5" w:rsidRPr="00EF2362">
        <w:t>darbuotojams nutraukus darbo santykiu</w:t>
      </w:r>
      <w:r w:rsidR="009E2CA2" w:rsidRPr="00EF2362">
        <w:t>s</w:t>
      </w:r>
      <w:r w:rsidR="001F352B" w:rsidRPr="00EF2362">
        <w:t>,</w:t>
      </w:r>
      <w:r w:rsidR="009E2CA2" w:rsidRPr="00EF2362">
        <w:t xml:space="preserve"> panaikina </w:t>
      </w:r>
      <w:r w:rsidR="001F352B" w:rsidRPr="00EF2362">
        <w:t xml:space="preserve">jų </w:t>
      </w:r>
      <w:r w:rsidR="009E2CA2" w:rsidRPr="00EF2362">
        <w:t>prieigą prie CVP IS.</w:t>
      </w:r>
    </w:p>
    <w:p w14:paraId="1A84AD5F" w14:textId="77777777" w:rsidR="008C2494" w:rsidRPr="00EF2362" w:rsidRDefault="008C2494" w:rsidP="0099053E">
      <w:pPr>
        <w:pStyle w:val="Default"/>
        <w:tabs>
          <w:tab w:val="left" w:pos="1276"/>
        </w:tabs>
        <w:spacing w:line="276" w:lineRule="auto"/>
        <w:ind w:firstLine="720"/>
        <w:jc w:val="both"/>
        <w:rPr>
          <w:b/>
          <w:bCs/>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4E6AC8D0" w:rsidR="007E56A1" w:rsidRPr="00EF2362" w:rsidRDefault="00FC0150" w:rsidP="00531D83">
      <w:pPr>
        <w:pStyle w:val="Default"/>
        <w:numPr>
          <w:ilvl w:val="0"/>
          <w:numId w:val="2"/>
        </w:numPr>
        <w:tabs>
          <w:tab w:val="left" w:pos="1170"/>
        </w:tabs>
        <w:spacing w:line="276" w:lineRule="auto"/>
        <w:ind w:left="-284" w:firstLine="710"/>
        <w:jc w:val="both"/>
      </w:pPr>
      <w:bookmarkStart w:id="2" w:name="_Ref478047418"/>
      <w:r>
        <w:t xml:space="preserve">Socialinės globos namų </w:t>
      </w:r>
      <w:r w:rsidR="00737687" w:rsidRPr="00EF2362">
        <w:t xml:space="preserve">reikmėms reikalingų </w:t>
      </w:r>
      <w:r w:rsidR="001F352B" w:rsidRPr="00EF2362">
        <w:t xml:space="preserve">įsigyti </w:t>
      </w:r>
      <w:r w:rsidR="00737687" w:rsidRPr="00EF2362">
        <w:t xml:space="preserve">prekių, paslaugų </w:t>
      </w:r>
      <w:r w:rsidR="0098159A" w:rsidRPr="00EF2362">
        <w:t>ir (</w:t>
      </w:r>
      <w:r w:rsidR="00737687" w:rsidRPr="00EF2362">
        <w:t>ar</w:t>
      </w:r>
      <w:r w:rsidR="0098159A" w:rsidRPr="00EF2362">
        <w:t>)</w:t>
      </w:r>
      <w:r w:rsidR="00737687" w:rsidRPr="00EF2362">
        <w:t xml:space="preserve"> darbų poreikį formuoja </w:t>
      </w:r>
      <w:r w:rsidR="007F605C" w:rsidRPr="00EF2362">
        <w:t>P</w:t>
      </w:r>
      <w:r w:rsidR="00440859" w:rsidRPr="00EF2362">
        <w:t>irkim</w:t>
      </w:r>
      <w:r w:rsidR="001F352B" w:rsidRPr="00EF2362">
        <w:t>ų</w:t>
      </w:r>
      <w:r w:rsidR="00440859" w:rsidRPr="00EF2362">
        <w:t xml:space="preserve"> iniciatoriai</w:t>
      </w:r>
      <w:r w:rsidR="0042548F" w:rsidRPr="00EF2362">
        <w:t>, inicijuodami prekių, paslaugų ar darbų, reikalingų administracijos padalinio funkcijų ir uždavinių vykdymui, pirkimą</w:t>
      </w:r>
      <w:bookmarkEnd w:id="2"/>
      <w:r w:rsidR="00A2512D">
        <w:t>.</w:t>
      </w:r>
    </w:p>
    <w:p w14:paraId="24D4B765" w14:textId="60535ACC" w:rsidR="00737687" w:rsidRPr="00EF2362" w:rsidRDefault="00737687" w:rsidP="00531D83">
      <w:pPr>
        <w:pStyle w:val="Default"/>
        <w:numPr>
          <w:ilvl w:val="0"/>
          <w:numId w:val="2"/>
        </w:numPr>
        <w:tabs>
          <w:tab w:val="left" w:pos="1170"/>
        </w:tabs>
        <w:spacing w:line="276" w:lineRule="auto"/>
        <w:ind w:left="-284" w:firstLine="710"/>
        <w:jc w:val="both"/>
      </w:pPr>
      <w:r w:rsidRPr="00EF2362">
        <w:t xml:space="preserve">Kiekvienas </w:t>
      </w:r>
      <w:r w:rsidR="007F605C" w:rsidRPr="00EF2362">
        <w:t>P</w:t>
      </w:r>
      <w:r w:rsidR="00EF0306" w:rsidRPr="00EF2362">
        <w:t>irkim</w:t>
      </w:r>
      <w:r w:rsidR="004C2E6D" w:rsidRPr="00EF2362">
        <w:t>ų</w:t>
      </w:r>
      <w:r w:rsidR="00EF0306" w:rsidRPr="00EF2362">
        <w:t xml:space="preserve"> iniciatorius</w:t>
      </w:r>
      <w:r w:rsidRPr="00EF2362">
        <w:t xml:space="preserve"> iki </w:t>
      </w:r>
      <w:r w:rsidR="00DC4F58" w:rsidRPr="00EF2362">
        <w:t>einamųjų biudžetinių</w:t>
      </w:r>
      <w:r w:rsidR="0042548F" w:rsidRPr="00EF2362">
        <w:t xml:space="preserve"> metų </w:t>
      </w:r>
      <w:r w:rsidR="00A33EBB" w:rsidRPr="00EF2362">
        <w:t>gruodžio 1</w:t>
      </w:r>
      <w:r w:rsidR="00615E41">
        <w:t>0</w:t>
      </w:r>
      <w:r w:rsidR="00A33EBB" w:rsidRPr="00EF2362">
        <w:t xml:space="preserve"> d.</w:t>
      </w:r>
      <w:r w:rsidRPr="00EF2362">
        <w:t xml:space="preserve"> elektroniniu paštu </w:t>
      </w:r>
      <w:r w:rsidR="00DC4F58" w:rsidRPr="00EF2362">
        <w:t>U</w:t>
      </w:r>
      <w:r w:rsidR="00075167" w:rsidRPr="00EF2362">
        <w:t xml:space="preserve">ž pirkimų planavimą, organizavimą ir pirkimų organizavimo priežiūrą atsakingam asmeniui </w:t>
      </w:r>
      <w:r w:rsidR="00DC4F58" w:rsidRPr="00EF2362">
        <w:t xml:space="preserve">pateikia </w:t>
      </w:r>
      <w:r w:rsidR="007A1826" w:rsidRPr="00EF2362">
        <w:t>Pirkimų sąrašą</w:t>
      </w:r>
      <w:r w:rsidR="00A33EBB" w:rsidRPr="00EF2362">
        <w:t xml:space="preserve">. </w:t>
      </w:r>
    </w:p>
    <w:p w14:paraId="33E74B05" w14:textId="77777777" w:rsidR="00CC625C" w:rsidRPr="00EF2362" w:rsidRDefault="00EF0306" w:rsidP="00531D83">
      <w:pPr>
        <w:pStyle w:val="Default"/>
        <w:numPr>
          <w:ilvl w:val="0"/>
          <w:numId w:val="2"/>
        </w:numPr>
        <w:tabs>
          <w:tab w:val="left" w:pos="284"/>
          <w:tab w:val="left" w:pos="993"/>
          <w:tab w:val="left" w:pos="1170"/>
        </w:tabs>
        <w:spacing w:line="276" w:lineRule="auto"/>
        <w:ind w:left="0" w:firstLine="426"/>
        <w:jc w:val="both"/>
      </w:pPr>
      <w:bookmarkStart w:id="3" w:name="_Ref478047430"/>
      <w:r w:rsidRPr="00EF2362">
        <w:t>Pirkim</w:t>
      </w:r>
      <w:r w:rsidR="004C2E6D" w:rsidRPr="00EF2362">
        <w:t>ų</w:t>
      </w:r>
      <w:r w:rsidRPr="00EF2362">
        <w:t xml:space="preserve"> iniciatorius, prieš teikdamas </w:t>
      </w:r>
      <w:r w:rsidR="00BC3BBF" w:rsidRPr="00EF2362">
        <w:t>Pirkimų sąrašą</w:t>
      </w:r>
      <w:r w:rsidR="004C2E6D" w:rsidRPr="00EF2362">
        <w:t>,</w:t>
      </w:r>
      <w:r w:rsidRPr="00EF2362">
        <w:t xml:space="preserve"> privalo</w:t>
      </w:r>
      <w:r w:rsidR="00CC625C" w:rsidRPr="00EF2362">
        <w:t>:</w:t>
      </w:r>
    </w:p>
    <w:p w14:paraId="707CC443" w14:textId="0468633D"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peržiūrėti galiojančias</w:t>
      </w:r>
      <w:r w:rsidR="00CF52AD" w:rsidRPr="00EF2362">
        <w:t xml:space="preserve"> pirkimo</w:t>
      </w:r>
      <w:r w:rsidRPr="00EF2362">
        <w:t xml:space="preserve"> sutartis, įvertinti galimybę ir tikslingumą pratęsti pasirašytų sutarčių galiojimą (jei tokia galimybė numatyta </w:t>
      </w:r>
      <w:r w:rsidR="00CF52AD" w:rsidRPr="00EF2362">
        <w:t xml:space="preserve">pirkimo </w:t>
      </w:r>
      <w:r w:rsidRPr="00EF2362">
        <w:t xml:space="preserve">sutartyje), užtikrindamas nepertraukiamą </w:t>
      </w:r>
      <w:r w:rsidR="00FC0150">
        <w:t xml:space="preserve">Socialinės globos namų </w:t>
      </w:r>
      <w:r w:rsidRPr="00EF2362">
        <w:t>funkcijoms atlikti būtinų prekių tiekimą ar paslaugų teikimą;</w:t>
      </w:r>
    </w:p>
    <w:p w14:paraId="39391535" w14:textId="0D0AC037" w:rsidR="00CC625C" w:rsidRPr="00EF2362" w:rsidRDefault="008B51BD" w:rsidP="00531D83">
      <w:pPr>
        <w:pStyle w:val="Default"/>
        <w:numPr>
          <w:ilvl w:val="1"/>
          <w:numId w:val="2"/>
        </w:numPr>
        <w:tabs>
          <w:tab w:val="left" w:pos="284"/>
          <w:tab w:val="left" w:pos="993"/>
          <w:tab w:val="left" w:pos="1170"/>
        </w:tabs>
        <w:spacing w:line="276" w:lineRule="auto"/>
        <w:jc w:val="both"/>
      </w:pPr>
      <w:r w:rsidRPr="00EF2362">
        <w:t xml:space="preserve">atlikti </w:t>
      </w:r>
      <w:r w:rsidR="00B77C4A" w:rsidRPr="00EF2362">
        <w:t>Ri</w:t>
      </w:r>
      <w:r w:rsidRPr="00EF2362">
        <w:t>nkos tyrimą, reikalingą potencialiems tiekėjams ir numatomai pirkimo vertei nustatyti</w:t>
      </w:r>
      <w:r w:rsidR="00CC625C" w:rsidRPr="00EF2362">
        <w:t>;</w:t>
      </w:r>
    </w:p>
    <w:p w14:paraId="0F8C5FA2" w14:textId="0D118BD0" w:rsidR="00E85935"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įvertinti galimybę prekes, paslaugas ir darbus įsigyti naudojantis CPO elektroniniu katalogu ir pateikti </w:t>
      </w:r>
      <w:bookmarkEnd w:id="3"/>
      <w:r w:rsidRPr="00EF2362">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kai </w:t>
      </w:r>
      <w:r w:rsidR="00672489" w:rsidRPr="00EF2362">
        <w:t xml:space="preserve">numatoma </w:t>
      </w:r>
      <w:r w:rsidRPr="00EF2362">
        <w:t>vykd</w:t>
      </w:r>
      <w:r w:rsidR="00672489" w:rsidRPr="00EF2362">
        <w:t>yti</w:t>
      </w:r>
      <w:r w:rsidRPr="00EF2362">
        <w:t xml:space="preserve"> mažos vertės neskelbiam</w:t>
      </w:r>
      <w:r w:rsidR="00672489" w:rsidRPr="00EF2362">
        <w:t>ą</w:t>
      </w:r>
      <w:r w:rsidRPr="00EF2362">
        <w:t xml:space="preserve"> pirkim</w:t>
      </w:r>
      <w:r w:rsidR="00672489" w:rsidRPr="00EF2362">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77777777" w:rsidR="00804163" w:rsidRPr="00EF2362" w:rsidRDefault="00804163"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78F4E5B2" w:rsidR="00737687" w:rsidRPr="00EF2362" w:rsidRDefault="00075167" w:rsidP="00531D83">
      <w:pPr>
        <w:pStyle w:val="Default"/>
        <w:numPr>
          <w:ilvl w:val="0"/>
          <w:numId w:val="2"/>
        </w:numPr>
        <w:tabs>
          <w:tab w:val="left" w:pos="993"/>
          <w:tab w:val="left" w:pos="1260"/>
        </w:tabs>
        <w:spacing w:line="276" w:lineRule="auto"/>
        <w:ind w:left="0" w:firstLine="720"/>
        <w:jc w:val="both"/>
      </w:pPr>
      <w:bookmarkStart w:id="4"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FC0150">
        <w:t xml:space="preserve">Socialinės globos namų </w:t>
      </w:r>
      <w:r w:rsidR="00772D59" w:rsidRPr="00EF2362">
        <w:t xml:space="preserve">Pirkimų </w:t>
      </w:r>
      <w:r w:rsidR="008B51BD" w:rsidRPr="00EF2362">
        <w:t>plano</w:t>
      </w:r>
      <w:r w:rsidR="00D47C58" w:rsidRPr="00EF2362">
        <w:t xml:space="preserve"> (T</w:t>
      </w:r>
      <w:r w:rsidR="009E512F" w:rsidRPr="00EF2362">
        <w:t>a</w:t>
      </w:r>
      <w:r w:rsidR="00D47C58" w:rsidRPr="00EF2362">
        <w:t xml:space="preserve">isyklių </w:t>
      </w:r>
      <w:r w:rsidR="004F07BF">
        <w:t>3</w:t>
      </w:r>
      <w:r w:rsidR="00D47C58" w:rsidRPr="00EF2362">
        <w:t xml:space="preserve"> priedas)</w:t>
      </w:r>
      <w:r w:rsidR="008B51BD" w:rsidRPr="00EF2362">
        <w:t xml:space="preserve"> projektą:</w:t>
      </w:r>
      <w:bookmarkEnd w:id="4"/>
      <w:r w:rsidR="008B51BD" w:rsidRPr="00EF2362">
        <w:t xml:space="preserve"> </w:t>
      </w:r>
    </w:p>
    <w:p w14:paraId="08AD3E06" w14:textId="724EB2CC" w:rsidR="00737687" w:rsidRPr="00FC0150" w:rsidRDefault="00C5403D" w:rsidP="00531D83">
      <w:pPr>
        <w:pStyle w:val="Default"/>
        <w:numPr>
          <w:ilvl w:val="1"/>
          <w:numId w:val="2"/>
        </w:numPr>
        <w:tabs>
          <w:tab w:val="left" w:pos="1350"/>
        </w:tabs>
        <w:spacing w:line="276" w:lineRule="auto"/>
        <w:ind w:left="0" w:firstLine="720"/>
        <w:jc w:val="both"/>
        <w:rPr>
          <w:color w:val="auto"/>
        </w:rPr>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79311EC1" w14:textId="78CF20DE" w:rsidR="00737687" w:rsidRPr="00EF2362" w:rsidRDefault="00C5403D" w:rsidP="00531D83">
      <w:pPr>
        <w:pStyle w:val="Default"/>
        <w:numPr>
          <w:ilvl w:val="1"/>
          <w:numId w:val="2"/>
        </w:numPr>
        <w:tabs>
          <w:tab w:val="left" w:pos="1350"/>
        </w:tabs>
        <w:spacing w:line="276" w:lineRule="auto"/>
        <w:ind w:left="0" w:firstLine="720"/>
        <w:jc w:val="both"/>
      </w:pPr>
      <w:r w:rsidRPr="00FC0150">
        <w:rPr>
          <w:color w:val="auto"/>
        </w:rPr>
        <w:t xml:space="preserve"> </w:t>
      </w:r>
      <w:r w:rsidR="00737687" w:rsidRPr="00FC0150">
        <w:rPr>
          <w:color w:val="auto"/>
        </w:rPr>
        <w:t xml:space="preserve">vadovaudamasis </w:t>
      </w:r>
      <w:r w:rsidR="008B51BD" w:rsidRPr="00FC0150">
        <w:rPr>
          <w:color w:val="auto"/>
        </w:rPr>
        <w:t>VPĮ</w:t>
      </w:r>
      <w:r w:rsidR="00737687" w:rsidRPr="00FC0150">
        <w:rPr>
          <w:color w:val="auto"/>
        </w:rPr>
        <w:t xml:space="preserve"> </w:t>
      </w:r>
      <w:r w:rsidR="009A28BF" w:rsidRPr="00FC0150">
        <w:rPr>
          <w:color w:val="auto"/>
        </w:rPr>
        <w:t>5</w:t>
      </w:r>
      <w:r w:rsidR="009A1906" w:rsidRPr="00FC0150">
        <w:rPr>
          <w:color w:val="auto"/>
        </w:rPr>
        <w:t xml:space="preserve"> </w:t>
      </w:r>
      <w:r w:rsidR="00737687" w:rsidRPr="00EF2362">
        <w:t>straipsni</w:t>
      </w:r>
      <w:r w:rsidR="00FD4C64" w:rsidRPr="00EF2362">
        <w:t>o 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6C75C341" w14:textId="6A27879C" w:rsidR="008B51BD" w:rsidRPr="00EF2362" w:rsidRDefault="008B51BD" w:rsidP="00531D83">
      <w:pPr>
        <w:pStyle w:val="Default"/>
        <w:numPr>
          <w:ilvl w:val="1"/>
          <w:numId w:val="2"/>
        </w:numPr>
        <w:tabs>
          <w:tab w:val="left" w:pos="1350"/>
        </w:tabs>
        <w:spacing w:line="276" w:lineRule="auto"/>
        <w:ind w:left="0" w:firstLine="720"/>
        <w:jc w:val="both"/>
      </w:pPr>
      <w:r w:rsidRPr="00EF2362">
        <w:t>įvertina galimybę</w:t>
      </w:r>
      <w:r w:rsidR="00C22EC6" w:rsidRPr="00EF2362">
        <w:t xml:space="preserve"> </w:t>
      </w:r>
      <w:r w:rsidRPr="00EF2362">
        <w:t xml:space="preserve">pirkimus atlikti iš VPĮ </w:t>
      </w:r>
      <w:r w:rsidR="00BE34C8" w:rsidRPr="00EF2362">
        <w:t>2</w:t>
      </w:r>
      <w:r w:rsidRPr="00EF2362">
        <w:t>3</w:t>
      </w:r>
      <w:r w:rsidR="00C22EC6" w:rsidRPr="00EF2362">
        <w:t xml:space="preserve"> ir VPĮ 24 st</w:t>
      </w:r>
      <w:r w:rsidR="00F82052" w:rsidRPr="00EF2362">
        <w:t>raipsniuose</w:t>
      </w:r>
      <w:r w:rsidRPr="00EF2362">
        <w:t xml:space="preserve"> nurodytų </w:t>
      </w:r>
      <w:r w:rsidR="001A0DDE" w:rsidRPr="00EF2362">
        <w:t>subjektų</w:t>
      </w:r>
      <w:r w:rsidRPr="00EF2362">
        <w:t>;</w:t>
      </w:r>
    </w:p>
    <w:p w14:paraId="7CD0793D" w14:textId="77777777" w:rsidR="00737687" w:rsidRPr="00EF2362" w:rsidRDefault="00737687" w:rsidP="00531D83">
      <w:pPr>
        <w:pStyle w:val="Default"/>
        <w:numPr>
          <w:ilvl w:val="1"/>
          <w:numId w:val="2"/>
        </w:numPr>
        <w:tabs>
          <w:tab w:val="left" w:pos="1350"/>
        </w:tabs>
        <w:spacing w:line="276" w:lineRule="auto"/>
        <w:ind w:left="0" w:firstLine="720"/>
        <w:jc w:val="both"/>
      </w:pPr>
      <w:r w:rsidRPr="00EF2362">
        <w:t xml:space="preserve">įvertina galimybę prekes, paslaugas </w:t>
      </w:r>
      <w:r w:rsidR="00206DDF" w:rsidRPr="00EF2362">
        <w:t>ar</w:t>
      </w:r>
      <w:r w:rsidRPr="00EF2362">
        <w:t xml:space="preserve"> darbus įsigyti naudoj</w:t>
      </w:r>
      <w:r w:rsidR="00792D76" w:rsidRPr="00EF2362">
        <w:t>antis CPO elektroniniu katalogu;</w:t>
      </w:r>
    </w:p>
    <w:p w14:paraId="64C81743" w14:textId="12B1961B" w:rsidR="00737687" w:rsidRPr="00EF2362" w:rsidRDefault="00737687" w:rsidP="00531D83">
      <w:pPr>
        <w:pStyle w:val="Default"/>
        <w:numPr>
          <w:ilvl w:val="1"/>
          <w:numId w:val="2"/>
        </w:numPr>
        <w:tabs>
          <w:tab w:val="left" w:pos="1350"/>
        </w:tabs>
        <w:spacing w:line="276" w:lineRule="auto"/>
        <w:ind w:left="0" w:firstLine="720"/>
        <w:jc w:val="both"/>
      </w:pPr>
      <w:r w:rsidRPr="00EF2362">
        <w:t>įvertina galimybę pirkimą</w:t>
      </w:r>
      <w:r w:rsidR="008E2A9B" w:rsidRPr="00EF2362">
        <w:t xml:space="preserve"> atlikti</w:t>
      </w:r>
      <w:r w:rsidRPr="00EF2362">
        <w:t xml:space="preserve"> CVP IS priemonėmis</w:t>
      </w:r>
      <w:r w:rsidR="00915A5D" w:rsidRPr="00EF2362">
        <w:t>.</w:t>
      </w:r>
    </w:p>
    <w:p w14:paraId="463B9930" w14:textId="0C4926C5" w:rsidR="00B42AEB" w:rsidRPr="00EF2362" w:rsidRDefault="00891396" w:rsidP="00531D83">
      <w:pPr>
        <w:pStyle w:val="Default"/>
        <w:numPr>
          <w:ilvl w:val="0"/>
          <w:numId w:val="2"/>
        </w:numPr>
        <w:tabs>
          <w:tab w:val="clear" w:pos="4140"/>
        </w:tabs>
        <w:spacing w:line="276" w:lineRule="auto"/>
        <w:ind w:left="0" w:firstLine="720"/>
        <w:jc w:val="both"/>
      </w:pPr>
      <w:bookmarkStart w:id="5" w:name="_Ref478047606"/>
      <w:r w:rsidRPr="00EF2362">
        <w:t xml:space="preserve">Už pirkimų planavimą, organizavimą ir pirkimų organizavimo priežiūrą atsakingas asmuo </w:t>
      </w:r>
      <w:r w:rsidR="00737687" w:rsidRPr="00EF2362">
        <w:t xml:space="preserve">suderina </w:t>
      </w:r>
      <w:r w:rsidR="00200229" w:rsidRPr="00EF2362">
        <w:t xml:space="preserve">parengtą </w:t>
      </w:r>
      <w:r w:rsidR="00EC7ED4" w:rsidRPr="00EF2362">
        <w:t>P</w:t>
      </w:r>
      <w:r w:rsidR="00F366CA">
        <w:t>irkimų planą</w:t>
      </w:r>
      <w:r w:rsidR="00200229" w:rsidRPr="00EF2362">
        <w:t xml:space="preserve"> </w:t>
      </w:r>
      <w:r w:rsidR="00737687" w:rsidRPr="00EF2362">
        <w:t>su</w:t>
      </w:r>
      <w:r w:rsidR="00F8387D" w:rsidRPr="00EF2362">
        <w:t xml:space="preserve"> </w:t>
      </w:r>
      <w:r w:rsidR="007F605C" w:rsidRPr="00EF2362">
        <w:t>P</w:t>
      </w:r>
      <w:r w:rsidR="00F366CA">
        <w:t xml:space="preserve">irkimų iniciatoriais, Vyr. buhalteriu </w:t>
      </w:r>
      <w:r w:rsidR="0086477B" w:rsidRPr="00EF2362">
        <w:t xml:space="preserve">ir teikia jį </w:t>
      </w:r>
      <w:r w:rsidR="00F366CA">
        <w:t xml:space="preserve">Socialinės globos namų </w:t>
      </w:r>
      <w:r w:rsidR="00915A5D" w:rsidRPr="00EF2362">
        <w:t>direktoriui</w:t>
      </w:r>
      <w:r w:rsidRPr="00EF2362">
        <w:t xml:space="preserve"> </w:t>
      </w:r>
      <w:r w:rsidR="00D07604" w:rsidRPr="00EF2362">
        <w:t>tvirtinti.</w:t>
      </w:r>
    </w:p>
    <w:p w14:paraId="5F5C6AD3" w14:textId="00CCD4CA" w:rsidR="00737687" w:rsidRPr="00EF2362" w:rsidRDefault="00F366CA"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 xml:space="preserve">Socialinės globos namų </w:t>
      </w:r>
      <w:r w:rsidR="00124951" w:rsidRPr="00EF2362">
        <w:rPr>
          <w:rFonts w:ascii="Times New Roman" w:hAnsi="Times New Roman"/>
          <w:color w:val="000000"/>
          <w:sz w:val="24"/>
          <w:szCs w:val="24"/>
        </w:rPr>
        <w:t>direktoriui</w:t>
      </w:r>
      <w:r w:rsidR="00B42AEB" w:rsidRPr="00EF2362">
        <w:rPr>
          <w:rFonts w:ascii="Times New Roman" w:hAnsi="Times New Roman"/>
          <w:color w:val="000000"/>
          <w:sz w:val="24"/>
          <w:szCs w:val="24"/>
        </w:rPr>
        <w:t xml:space="preserve"> patvirtinus Pirkimų planą, </w:t>
      </w:r>
      <w:r w:rsidR="005B4286" w:rsidRPr="00EF2362">
        <w:rPr>
          <w:rFonts w:ascii="Times New Roman" w:hAnsi="Times New Roman"/>
          <w:sz w:val="24"/>
          <w:szCs w:val="24"/>
        </w:rPr>
        <w:t>Už pirkimų planavimą, organizavimą ir pirkimų organizavimo priežiūrą atsakingas asmuo</w:t>
      </w:r>
      <w:r w:rsidR="005B4286" w:rsidRPr="00EF2362">
        <w:rPr>
          <w:rFonts w:ascii="Times New Roman" w:hAnsi="Times New Roman"/>
          <w:color w:val="000000"/>
          <w:sz w:val="24"/>
          <w:szCs w:val="24"/>
        </w:rPr>
        <w:t xml:space="preserve"> </w:t>
      </w:r>
      <w:r w:rsidR="00B42AEB" w:rsidRPr="00EF2362">
        <w:rPr>
          <w:rFonts w:ascii="Times New Roman" w:hAnsi="Times New Roman"/>
          <w:color w:val="000000"/>
          <w:sz w:val="24"/>
          <w:szCs w:val="24"/>
        </w:rPr>
        <w:t xml:space="preserve">parengia </w:t>
      </w:r>
      <w:r w:rsidR="00C63A63" w:rsidRPr="00EF2362">
        <w:rPr>
          <w:rFonts w:ascii="Times New Roman" w:hAnsi="Times New Roman"/>
          <w:color w:val="000000"/>
          <w:sz w:val="24"/>
          <w:szCs w:val="24"/>
        </w:rPr>
        <w:t>P</w:t>
      </w:r>
      <w:r w:rsidR="00B42AEB" w:rsidRPr="00EF2362">
        <w:rPr>
          <w:rFonts w:ascii="Times New Roman" w:hAnsi="Times New Roman"/>
          <w:color w:val="000000"/>
          <w:sz w:val="24"/>
          <w:szCs w:val="24"/>
        </w:rPr>
        <w:t>irkimų suvestinę</w:t>
      </w:r>
      <w:r w:rsidR="001E7AF0">
        <w:rPr>
          <w:rFonts w:ascii="Times New Roman" w:hAnsi="Times New Roman"/>
          <w:color w:val="000000"/>
          <w:sz w:val="24"/>
          <w:szCs w:val="24"/>
        </w:rPr>
        <w:t xml:space="preserve"> (</w:t>
      </w:r>
      <w:r w:rsidR="004F07BF">
        <w:rPr>
          <w:rFonts w:ascii="Times New Roman" w:hAnsi="Times New Roman"/>
          <w:color w:val="000000"/>
          <w:sz w:val="24"/>
          <w:szCs w:val="24"/>
        </w:rPr>
        <w:t>išskyrus mažos vertės pirkimus</w:t>
      </w:r>
      <w:r w:rsidR="001E7AF0">
        <w:rPr>
          <w:rFonts w:ascii="Times New Roman" w:hAnsi="Times New Roman"/>
          <w:color w:val="000000"/>
          <w:sz w:val="24"/>
          <w:szCs w:val="24"/>
        </w:rPr>
        <w:t>)</w:t>
      </w:r>
      <w:r w:rsidR="00B42AEB" w:rsidRPr="00EF2362">
        <w:rPr>
          <w:rFonts w:ascii="Times New Roman" w:hAnsi="Times New Roman"/>
          <w:color w:val="000000"/>
          <w:sz w:val="24"/>
          <w:szCs w:val="24"/>
        </w:rPr>
        <w:t xml:space="preserve"> ir, vadovaudamasis </w:t>
      </w:r>
      <w:r w:rsidR="00B42AEB" w:rsidRPr="001E7AF0">
        <w:rPr>
          <w:rFonts w:ascii="Times New Roman" w:hAnsi="Times New Roman"/>
          <w:sz w:val="24"/>
          <w:szCs w:val="24"/>
        </w:rPr>
        <w:t>VPĮ 26</w:t>
      </w:r>
      <w:r w:rsidR="009A1906" w:rsidRPr="001E7AF0">
        <w:rPr>
          <w:rFonts w:ascii="Times New Roman" w:hAnsi="Times New Roman"/>
          <w:sz w:val="24"/>
          <w:szCs w:val="24"/>
        </w:rPr>
        <w:t xml:space="preserve"> </w:t>
      </w:r>
      <w:r w:rsidR="00B42AEB" w:rsidRPr="00EF2362">
        <w:rPr>
          <w:rFonts w:ascii="Times New Roman" w:hAnsi="Times New Roman"/>
          <w:color w:val="000000"/>
          <w:sz w:val="24"/>
          <w:szCs w:val="24"/>
        </w:rPr>
        <w:t>straipsniu, ne vėliau nei iki einamųjų biudžetinių metų kovo 15 d. ją paskelbia</w:t>
      </w:r>
      <w:r w:rsidR="002B2B7E" w:rsidRPr="00EF2362">
        <w:rPr>
          <w:rFonts w:ascii="Times New Roman" w:hAnsi="Times New Roman"/>
          <w:color w:val="000000"/>
          <w:sz w:val="24"/>
          <w:szCs w:val="24"/>
        </w:rPr>
        <w:t xml:space="preserve"> CVP IS priemonėmis, </w:t>
      </w:r>
      <w:r w:rsidR="001B2407" w:rsidRPr="00EF2362">
        <w:rPr>
          <w:rFonts w:ascii="Times New Roman" w:hAnsi="Times New Roman"/>
          <w:color w:val="000000"/>
          <w:sz w:val="24"/>
          <w:szCs w:val="24"/>
        </w:rPr>
        <w:t>Viešųjų pirkimų t</w:t>
      </w:r>
      <w:r w:rsidR="002B2B7E" w:rsidRPr="00EF2362">
        <w:rPr>
          <w:rFonts w:ascii="Times New Roman" w:hAnsi="Times New Roman"/>
          <w:color w:val="000000"/>
          <w:sz w:val="24"/>
          <w:szCs w:val="24"/>
        </w:rPr>
        <w:t>arnybos nustatyta tvarka</w:t>
      </w:r>
      <w:r w:rsidR="00B42AEB" w:rsidRPr="00EF2362">
        <w:rPr>
          <w:rFonts w:ascii="Times New Roman" w:hAnsi="Times New Roman"/>
          <w:color w:val="000000"/>
          <w:sz w:val="24"/>
          <w:szCs w:val="24"/>
        </w:rPr>
        <w:t>.</w:t>
      </w:r>
      <w:bookmarkEnd w:id="5"/>
    </w:p>
    <w:p w14:paraId="45BFF03C" w14:textId="46769B25" w:rsidR="00737687" w:rsidRPr="00EF2362" w:rsidRDefault="008A7507" w:rsidP="00531D83">
      <w:pPr>
        <w:pStyle w:val="Default"/>
        <w:numPr>
          <w:ilvl w:val="0"/>
          <w:numId w:val="2"/>
        </w:numPr>
        <w:tabs>
          <w:tab w:val="left" w:pos="1170"/>
        </w:tabs>
        <w:spacing w:line="276" w:lineRule="auto"/>
        <w:ind w:left="0"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2078E4" w:rsidRPr="00EF2362">
        <w:t xml:space="preserve"> atlikęs šių Taisyklių 28 punkte numatytus veiksmus,</w:t>
      </w:r>
      <w:r w:rsidR="008664D0"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8664D0" w:rsidRPr="00EF2362">
        <w:t xml:space="preserve">tarnybinį pranešimą dėl </w:t>
      </w:r>
      <w:r w:rsidR="00FD3A7A" w:rsidRPr="00EF2362">
        <w:t>Pirkimų plano keitimo</w:t>
      </w:r>
      <w:r w:rsidR="00737687" w:rsidRPr="00EF2362">
        <w:t>.</w:t>
      </w:r>
    </w:p>
    <w:p w14:paraId="3A09B10F" w14:textId="49753A3F" w:rsidR="000A066A" w:rsidRPr="00EF2362" w:rsidRDefault="00763B11" w:rsidP="00531D83">
      <w:pPr>
        <w:pStyle w:val="Default"/>
        <w:numPr>
          <w:ilvl w:val="0"/>
          <w:numId w:val="2"/>
        </w:numPr>
        <w:tabs>
          <w:tab w:val="left" w:pos="1170"/>
        </w:tabs>
        <w:spacing w:line="276" w:lineRule="auto"/>
        <w:ind w:left="0" w:firstLine="720"/>
        <w:jc w:val="both"/>
      </w:pPr>
      <w:r w:rsidRPr="00EF2362">
        <w:t>Už pirkimų planavimą, organizavimą ir pirkimų organizavimo priežiūrą atsakingas asmuo</w:t>
      </w:r>
      <w:r w:rsidR="00676B80" w:rsidRPr="00EF2362">
        <w:t xml:space="preserve">, </w:t>
      </w:r>
      <w:r w:rsidR="006412A7" w:rsidRPr="00EF2362">
        <w:t>s</w:t>
      </w:r>
      <w:r w:rsidR="000A066A" w:rsidRPr="00EF2362">
        <w:t>uderin</w:t>
      </w:r>
      <w:r w:rsidR="006412A7" w:rsidRPr="00EF2362">
        <w:t>ęs</w:t>
      </w:r>
      <w:r w:rsidR="000A066A" w:rsidRPr="00EF2362">
        <w:t xml:space="preserve"> </w:t>
      </w:r>
      <w:r w:rsidR="00D06ADD" w:rsidRPr="00EF2362">
        <w:t>P</w:t>
      </w:r>
      <w:r w:rsidR="006412A7" w:rsidRPr="00EF2362">
        <w:t xml:space="preserve">irkimų plano </w:t>
      </w:r>
      <w:r w:rsidR="0086477B" w:rsidRPr="00EF2362">
        <w:t>pakeitimą</w:t>
      </w:r>
      <w:r w:rsidR="006761D5" w:rsidRPr="00EF2362">
        <w:t xml:space="preserve"> Taisyklių</w:t>
      </w:r>
      <w:r w:rsidR="0086477B" w:rsidRPr="00EF2362">
        <w:t xml:space="preserve"> </w:t>
      </w:r>
      <w:r w:rsidR="00615E41">
        <w:t>31</w:t>
      </w:r>
      <w:r w:rsidR="00804163" w:rsidRPr="00EF2362">
        <w:t xml:space="preserve"> </w:t>
      </w:r>
      <w:r w:rsidR="00676B80" w:rsidRPr="00EF2362">
        <w:t>punkte nustatyta tvarka</w:t>
      </w:r>
      <w:r w:rsidR="000A066A" w:rsidRPr="00EF2362">
        <w:t xml:space="preserve">, </w:t>
      </w:r>
      <w:r w:rsidR="006412A7" w:rsidRPr="00EF2362">
        <w:t>jį</w:t>
      </w:r>
      <w:r w:rsidR="000A066A" w:rsidRPr="00EF2362">
        <w:t xml:space="preserve"> teikia tvirtinti </w:t>
      </w:r>
      <w:r w:rsidR="00682773">
        <w:t xml:space="preserve">Socialinės globos namų </w:t>
      </w:r>
      <w:r w:rsidR="002078E4" w:rsidRPr="00EF2362">
        <w:t>direktoriui</w:t>
      </w:r>
      <w:r w:rsidR="000A066A" w:rsidRPr="00EF2362">
        <w:t>.</w:t>
      </w:r>
    </w:p>
    <w:p w14:paraId="3A0EE6F3" w14:textId="05390912" w:rsidR="00370A48" w:rsidRPr="00EF2362" w:rsidRDefault="00682773" w:rsidP="00531D83">
      <w:pPr>
        <w:pStyle w:val="Sraopastraipa"/>
        <w:numPr>
          <w:ilvl w:val="0"/>
          <w:numId w:val="2"/>
        </w:numPr>
        <w:tabs>
          <w:tab w:val="left" w:pos="117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Socialinės globos namų</w:t>
      </w:r>
      <w:r w:rsidR="00B52B64" w:rsidRPr="00EF2362">
        <w:rPr>
          <w:rFonts w:ascii="Times New Roman" w:hAnsi="Times New Roman"/>
          <w:sz w:val="24"/>
          <w:szCs w:val="24"/>
        </w:rPr>
        <w:t xml:space="preserve"> </w:t>
      </w:r>
      <w:r w:rsidR="002078E4" w:rsidRPr="00EF2362">
        <w:rPr>
          <w:rFonts w:ascii="Times New Roman" w:hAnsi="Times New Roman"/>
          <w:sz w:val="24"/>
          <w:szCs w:val="24"/>
        </w:rPr>
        <w:t>direktoriui</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 xml:space="preserve">patvirtinus Pirkimų plano pakeitimą, </w:t>
      </w:r>
      <w:r w:rsidR="002078E4" w:rsidRPr="00EF2362">
        <w:rPr>
          <w:rFonts w:ascii="Times New Roman" w:hAnsi="Times New Roman"/>
          <w:sz w:val="24"/>
          <w:szCs w:val="24"/>
        </w:rPr>
        <w:t>U</w:t>
      </w:r>
      <w:r w:rsidR="00B52B64" w:rsidRPr="00EF2362">
        <w:rPr>
          <w:rFonts w:ascii="Times New Roman" w:hAnsi="Times New Roman"/>
          <w:sz w:val="24"/>
          <w:szCs w:val="24"/>
        </w:rPr>
        <w:t>ž pirkimų planavimą, organizavimą ir pirkimų organizavimo priežiūrą atsakingas asmuo</w:t>
      </w:r>
      <w:r w:rsidR="00B52B64" w:rsidRPr="00EF2362">
        <w:rPr>
          <w:rFonts w:ascii="Times New Roman" w:hAnsi="Times New Roman"/>
          <w:color w:val="000000"/>
          <w:sz w:val="24"/>
          <w:szCs w:val="24"/>
        </w:rPr>
        <w:t xml:space="preserve"> </w:t>
      </w:r>
      <w:r w:rsidR="00370A48" w:rsidRPr="00EF2362">
        <w:rPr>
          <w:rFonts w:ascii="Times New Roman" w:hAnsi="Times New Roman"/>
          <w:color w:val="000000"/>
          <w:sz w:val="24"/>
          <w:szCs w:val="24"/>
        </w:rPr>
        <w:t xml:space="preserve">per 5 darbo dienas </w:t>
      </w:r>
      <w:r w:rsidR="00370A48" w:rsidRPr="0075788F">
        <w:rPr>
          <w:rFonts w:ascii="Times New Roman" w:hAnsi="Times New Roman"/>
          <w:sz w:val="24"/>
          <w:szCs w:val="24"/>
        </w:rPr>
        <w:t xml:space="preserve">patikslina </w:t>
      </w:r>
      <w:r w:rsidRPr="0075788F">
        <w:rPr>
          <w:rFonts w:ascii="Times New Roman" w:hAnsi="Times New Roman"/>
          <w:sz w:val="24"/>
          <w:szCs w:val="24"/>
        </w:rPr>
        <w:t xml:space="preserve">Pirkimų planą ir </w:t>
      </w:r>
      <w:r w:rsidR="00370A48" w:rsidRPr="0075788F">
        <w:rPr>
          <w:rFonts w:ascii="Times New Roman" w:hAnsi="Times New Roman"/>
          <w:sz w:val="24"/>
          <w:szCs w:val="24"/>
        </w:rPr>
        <w:t>Pirkimų suvestinę</w:t>
      </w:r>
      <w:r w:rsidR="004F07BF">
        <w:rPr>
          <w:rFonts w:ascii="Times New Roman" w:hAnsi="Times New Roman"/>
          <w:color w:val="000000"/>
          <w:sz w:val="24"/>
          <w:szCs w:val="24"/>
        </w:rPr>
        <w:t xml:space="preserve"> (išskyrus mažos vertės pirkimus</w:t>
      </w:r>
      <w:r w:rsidR="0075788F">
        <w:rPr>
          <w:rFonts w:ascii="Times New Roman" w:hAnsi="Times New Roman"/>
          <w:color w:val="000000"/>
          <w:sz w:val="24"/>
          <w:szCs w:val="24"/>
        </w:rPr>
        <w:t>)</w:t>
      </w:r>
      <w:r w:rsidR="004F07BF">
        <w:rPr>
          <w:rFonts w:ascii="Times New Roman" w:hAnsi="Times New Roman"/>
          <w:color w:val="000000"/>
          <w:sz w:val="24"/>
          <w:szCs w:val="24"/>
        </w:rPr>
        <w:t>.</w:t>
      </w:r>
    </w:p>
    <w:p w14:paraId="71EFA074" w14:textId="118136AC" w:rsidR="00433D6F" w:rsidRPr="0075788F" w:rsidRDefault="0086477B" w:rsidP="00531D83">
      <w:pPr>
        <w:pStyle w:val="Default"/>
        <w:numPr>
          <w:ilvl w:val="0"/>
          <w:numId w:val="2"/>
        </w:numPr>
        <w:tabs>
          <w:tab w:val="left" w:pos="1170"/>
        </w:tabs>
        <w:spacing w:line="276" w:lineRule="auto"/>
        <w:ind w:left="0" w:firstLine="720"/>
        <w:jc w:val="both"/>
        <w:rPr>
          <w:color w:val="auto"/>
        </w:rPr>
      </w:pPr>
      <w:r w:rsidRPr="0075788F">
        <w:rPr>
          <w:color w:val="auto"/>
        </w:rPr>
        <w:t>P</w:t>
      </w:r>
      <w:r w:rsidR="00737687" w:rsidRPr="0075788F">
        <w:rPr>
          <w:color w:val="auto"/>
        </w:rPr>
        <w:t xml:space="preserve">irkimų </w:t>
      </w:r>
      <w:r w:rsidR="000A066A" w:rsidRPr="0075788F">
        <w:rPr>
          <w:color w:val="auto"/>
        </w:rPr>
        <w:t xml:space="preserve">planas ir </w:t>
      </w:r>
      <w:r w:rsidR="006412A7" w:rsidRPr="0075788F">
        <w:rPr>
          <w:color w:val="auto"/>
        </w:rPr>
        <w:t>Pirkimų</w:t>
      </w:r>
      <w:r w:rsidR="000A066A" w:rsidRPr="0075788F">
        <w:rPr>
          <w:color w:val="auto"/>
        </w:rPr>
        <w:t xml:space="preserve"> </w:t>
      </w:r>
      <w:r w:rsidR="00737687" w:rsidRPr="0075788F">
        <w:rPr>
          <w:color w:val="auto"/>
        </w:rPr>
        <w:t>suvestinė gali būti nekeičiam</w:t>
      </w:r>
      <w:r w:rsidR="002078E4" w:rsidRPr="0075788F">
        <w:rPr>
          <w:color w:val="auto"/>
        </w:rPr>
        <w:t>i</w:t>
      </w:r>
      <w:r w:rsidR="00737687" w:rsidRPr="0075788F">
        <w:rPr>
          <w:color w:val="auto"/>
        </w:rPr>
        <w:t xml:space="preserve">, jeigu dėl nenumatytų aplinkybių iškyla poreikis ypač skubiai vykdyti </w:t>
      </w:r>
      <w:r w:rsidR="00C63A63" w:rsidRPr="0075788F">
        <w:rPr>
          <w:color w:val="auto"/>
        </w:rPr>
        <w:t>P</w:t>
      </w:r>
      <w:r w:rsidR="00737687" w:rsidRPr="0075788F">
        <w:rPr>
          <w:color w:val="auto"/>
        </w:rPr>
        <w:t>irkimų suvestinėje nenurodytą pirkimą</w:t>
      </w:r>
      <w:r w:rsidR="00CD7ECC" w:rsidRPr="0075788F">
        <w:rPr>
          <w:color w:val="auto"/>
        </w:rPr>
        <w:t>,</w:t>
      </w:r>
      <w:r w:rsidR="00737687" w:rsidRPr="0075788F">
        <w:rPr>
          <w:color w:val="auto"/>
        </w:rPr>
        <w:t xml:space="preserve"> </w:t>
      </w:r>
      <w:r w:rsidR="002078E4" w:rsidRPr="0075788F">
        <w:rPr>
          <w:color w:val="auto"/>
        </w:rPr>
        <w:t xml:space="preserve">arba </w:t>
      </w:r>
      <w:r w:rsidR="00737687" w:rsidRPr="0075788F">
        <w:rPr>
          <w:color w:val="auto"/>
        </w:rPr>
        <w:t xml:space="preserve">kai konkretaus pirkimo metu keičiasi informacija, kuri apie šį pirkimą nurodyta </w:t>
      </w:r>
      <w:r w:rsidR="0075788F" w:rsidRPr="0075788F">
        <w:rPr>
          <w:color w:val="auto"/>
        </w:rPr>
        <w:t xml:space="preserve">Pirkimų plane, </w:t>
      </w:r>
      <w:r w:rsidR="00C63A63" w:rsidRPr="0075788F">
        <w:rPr>
          <w:color w:val="auto"/>
        </w:rPr>
        <w:t>P</w:t>
      </w:r>
      <w:r w:rsidR="00737687" w:rsidRPr="0075788F">
        <w:rPr>
          <w:color w:val="auto"/>
        </w:rPr>
        <w:t>irkimų suvestinėje</w:t>
      </w:r>
      <w:r w:rsidR="00CD7ECC" w:rsidRPr="0075788F">
        <w:rPr>
          <w:color w:val="auto"/>
        </w:rPr>
        <w:t>.</w:t>
      </w:r>
      <w:r w:rsidR="00737687" w:rsidRPr="0075788F">
        <w:rPr>
          <w:color w:val="auto"/>
        </w:rPr>
        <w:t xml:space="preserve"> </w:t>
      </w:r>
    </w:p>
    <w:p w14:paraId="10EB7A67" w14:textId="77777777" w:rsidR="00E660A9" w:rsidRPr="00EF2362" w:rsidRDefault="00E660A9" w:rsidP="0099053E">
      <w:pPr>
        <w:pStyle w:val="Default"/>
        <w:spacing w:line="276" w:lineRule="auto"/>
        <w:ind w:firstLine="720"/>
        <w:jc w:val="both"/>
      </w:pPr>
    </w:p>
    <w:p w14:paraId="219E3CFE" w14:textId="0E89207E"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A14823">
      <w:pPr>
        <w:pStyle w:val="Default"/>
        <w:tabs>
          <w:tab w:val="left" w:pos="851"/>
        </w:tabs>
        <w:spacing w:line="276" w:lineRule="auto"/>
        <w:rPr>
          <w:b/>
          <w:bCs/>
          <w:color w:val="auto"/>
        </w:rPr>
      </w:pPr>
    </w:p>
    <w:p w14:paraId="4C7BE36D" w14:textId="0BBDD828" w:rsidR="00737687" w:rsidRPr="00EF2362" w:rsidRDefault="00737687" w:rsidP="00531D83">
      <w:pPr>
        <w:pStyle w:val="Default"/>
        <w:numPr>
          <w:ilvl w:val="0"/>
          <w:numId w:val="2"/>
        </w:numPr>
        <w:tabs>
          <w:tab w:val="left" w:pos="993"/>
          <w:tab w:val="left" w:pos="1170"/>
        </w:tabs>
        <w:spacing w:line="276" w:lineRule="auto"/>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sutarties vertė yra mažesnė kaip</w:t>
      </w:r>
      <w:r w:rsidR="0075788F">
        <w:t xml:space="preserve"> </w:t>
      </w:r>
      <w:r w:rsidR="001E7AF0">
        <w:t>45</w:t>
      </w:r>
      <w:r w:rsidR="007158A1">
        <w:t>0,00</w:t>
      </w:r>
      <w:r w:rsidR="00A14823" w:rsidRPr="00EF2362">
        <w:t xml:space="preserve"> </w:t>
      </w:r>
      <w:r w:rsidR="00A14823" w:rsidRPr="00EF2362">
        <w:rPr>
          <w:color w:val="C00000"/>
        </w:rPr>
        <w:t xml:space="preserve"> </w:t>
      </w:r>
      <w:proofErr w:type="spellStart"/>
      <w:r w:rsidR="00A14823" w:rsidRPr="00EF2362">
        <w:t>Eur</w:t>
      </w:r>
      <w:proofErr w:type="spellEnd"/>
      <w:r w:rsidR="00A14823" w:rsidRPr="00EF2362">
        <w:t xml:space="preserve"> be PVM</w:t>
      </w:r>
      <w:r w:rsidR="00EB1543">
        <w:t>.</w:t>
      </w:r>
      <w:r w:rsidR="00A14823" w:rsidRPr="00EF2362">
        <w:t xml:space="preserve">     </w:t>
      </w:r>
    </w:p>
    <w:p w14:paraId="47D0BBB7" w14:textId="579F72FA" w:rsidR="00737687" w:rsidRPr="00EF2362" w:rsidRDefault="00520E39" w:rsidP="00531D83">
      <w:pPr>
        <w:pStyle w:val="Default"/>
        <w:numPr>
          <w:ilvl w:val="0"/>
          <w:numId w:val="2"/>
        </w:numPr>
        <w:tabs>
          <w:tab w:val="left" w:pos="993"/>
          <w:tab w:val="left" w:pos="1170"/>
          <w:tab w:val="left" w:pos="1276"/>
        </w:tabs>
        <w:spacing w:line="276" w:lineRule="auto"/>
        <w:ind w:left="0" w:firstLine="720"/>
        <w:jc w:val="both"/>
      </w:pPr>
      <w:r w:rsidRPr="00EF2362">
        <w:t>U</w:t>
      </w:r>
      <w:r w:rsidR="00737687" w:rsidRPr="00EF2362">
        <w:t>žpildyta</w:t>
      </w:r>
      <w:r w:rsidR="001A0DDE" w:rsidRPr="00EF2362">
        <w:t xml:space="preserve"> ir</w:t>
      </w:r>
      <w:r w:rsidR="00737687" w:rsidRPr="00EF2362">
        <w:t xml:space="preserve"> su </w:t>
      </w:r>
      <w:r w:rsidR="002C0720" w:rsidRPr="00EF2362">
        <w:t>F</w:t>
      </w:r>
      <w:r w:rsidR="00737687" w:rsidRPr="00EF2362">
        <w:t>inansininku</w:t>
      </w:r>
      <w:r w:rsidR="00B576D9" w:rsidRPr="00EF2362">
        <w:t xml:space="preserve"> ir </w:t>
      </w:r>
      <w:r w:rsidR="007E096F" w:rsidRPr="00EF2362">
        <w:t xml:space="preserve">Pirkimų organizatoriumi </w:t>
      </w:r>
      <w:r w:rsidR="00737687" w:rsidRPr="00EF2362">
        <w:t xml:space="preserve">suderinta </w:t>
      </w:r>
      <w:r w:rsidR="00A35837" w:rsidRPr="00EF2362">
        <w:t>P</w:t>
      </w:r>
      <w:r w:rsidR="00B576D9" w:rsidRPr="00EF2362">
        <w:t xml:space="preserve">irkimo </w:t>
      </w:r>
      <w:r w:rsidR="00737687" w:rsidRPr="00EF2362">
        <w:t xml:space="preserve">paraiška teikiama </w:t>
      </w:r>
      <w:r w:rsidR="007158A1">
        <w:t xml:space="preserve">Socialinės globos namų </w:t>
      </w:r>
      <w:r w:rsidR="00CB5645" w:rsidRPr="00EF2362">
        <w:t>direktoriu</w:t>
      </w:r>
      <w:r w:rsidR="00F92FF4" w:rsidRPr="00EF2362">
        <w:t>i</w:t>
      </w:r>
      <w:r w:rsidR="00737687" w:rsidRPr="00EF2362">
        <w:t>, kuris priima vieną iš sprendimų</w:t>
      </w:r>
      <w:r w:rsidR="00E1466F" w:rsidRPr="00EF2362">
        <w:t xml:space="preserve"> ir </w:t>
      </w:r>
      <w:r w:rsidR="00A35837" w:rsidRPr="00EF2362">
        <w:t>P</w:t>
      </w:r>
      <w:r w:rsidR="00E1466F" w:rsidRPr="00EF2362">
        <w:t>irkimo paraiškoje rezoliucija nurodo</w:t>
      </w:r>
      <w:r w:rsidR="00737687" w:rsidRPr="00EF2362">
        <w:t xml:space="preserve">: </w:t>
      </w:r>
    </w:p>
    <w:p w14:paraId="2DBE43A2" w14:textId="4EE511D3" w:rsidR="00737687" w:rsidRPr="00EF2362" w:rsidRDefault="009B2432" w:rsidP="00531D83">
      <w:pPr>
        <w:pStyle w:val="Default"/>
        <w:numPr>
          <w:ilvl w:val="1"/>
          <w:numId w:val="2"/>
        </w:numPr>
        <w:tabs>
          <w:tab w:val="left" w:pos="1170"/>
          <w:tab w:val="left" w:pos="1350"/>
        </w:tabs>
        <w:spacing w:line="276" w:lineRule="auto"/>
        <w:ind w:left="0" w:firstLine="720"/>
        <w:jc w:val="both"/>
      </w:pPr>
      <w:r w:rsidRPr="00EF2362">
        <w:t xml:space="preserve"> </w:t>
      </w:r>
      <w:r w:rsidR="00737687" w:rsidRPr="00EF2362">
        <w:t xml:space="preserve">pavesti jau sudarytai </w:t>
      </w:r>
      <w:r w:rsidR="00337D56" w:rsidRPr="00EF2362">
        <w:t>Viešųjų pirkimų</w:t>
      </w:r>
      <w:r w:rsidR="00737687" w:rsidRPr="00EF2362">
        <w:t xml:space="preserve"> komisijai atlikti pirkimo procedūras arba </w:t>
      </w:r>
      <w:r w:rsidR="00EC6BFC" w:rsidRPr="00EF2362">
        <w:t>sudaryti</w:t>
      </w:r>
      <w:r w:rsidR="00737687" w:rsidRPr="00EF2362">
        <w:t xml:space="preserve"> naują Vieš</w:t>
      </w:r>
      <w:r w:rsidR="00337D56" w:rsidRPr="00EF2362">
        <w:t>ųjų</w:t>
      </w:r>
      <w:r w:rsidR="00737687" w:rsidRPr="00EF2362">
        <w:t xml:space="preserve"> pirkim</w:t>
      </w:r>
      <w:r w:rsidR="00337D56" w:rsidRPr="00EF2362">
        <w:t>ų</w:t>
      </w:r>
      <w:r w:rsidR="00737687" w:rsidRPr="00EF2362">
        <w:t xml:space="preserve"> komisiją</w:t>
      </w:r>
      <w:r w:rsidR="00430845" w:rsidRPr="00EF2362">
        <w:t xml:space="preserve"> ir</w:t>
      </w:r>
      <w:r w:rsidR="00737687" w:rsidRPr="00EF2362">
        <w:t xml:space="preserve"> patvirtinti jos sudėtį</w:t>
      </w:r>
      <w:r w:rsidR="00430845" w:rsidRPr="00EF2362">
        <w:t xml:space="preserve">, </w:t>
      </w:r>
      <w:r w:rsidR="000A066A" w:rsidRPr="00EF2362">
        <w:t>bei</w:t>
      </w:r>
      <w:r w:rsidR="00737687" w:rsidRPr="00EF2362">
        <w:t xml:space="preserve"> pavesti jai atlikti </w:t>
      </w:r>
      <w:r w:rsidR="00A35837" w:rsidRPr="00EF2362">
        <w:t>P</w:t>
      </w:r>
      <w:r w:rsidR="006412A7" w:rsidRPr="00EF2362">
        <w:t>irkimo paraiškoje nurodyto</w:t>
      </w:r>
      <w:r w:rsidR="00737687" w:rsidRPr="00EF2362">
        <w:t xml:space="preserve"> pirkimo procedūras;</w:t>
      </w:r>
    </w:p>
    <w:p w14:paraId="773563C2" w14:textId="4087E39C" w:rsidR="00C760E4"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pavesti </w:t>
      </w:r>
      <w:r w:rsidR="00F92FF4" w:rsidRPr="00EF2362">
        <w:t>pirkimų organizatoriui</w:t>
      </w:r>
      <w:r w:rsidR="0086013A" w:rsidRPr="00EF2362">
        <w:t xml:space="preserve"> </w:t>
      </w:r>
      <w:r w:rsidRPr="00EF2362">
        <w:t xml:space="preserve">atlikti </w:t>
      </w:r>
      <w:r w:rsidR="00520E39" w:rsidRPr="00EF2362">
        <w:t>mažos vertės</w:t>
      </w:r>
      <w:r w:rsidR="002C0720" w:rsidRPr="00EF2362">
        <w:t xml:space="preserve"> </w:t>
      </w:r>
      <w:r w:rsidRPr="00EF2362">
        <w:t>pirkimo procedūras</w:t>
      </w:r>
      <w:r w:rsidR="00CC29C9" w:rsidRPr="00EF2362">
        <w:t>;</w:t>
      </w:r>
    </w:p>
    <w:p w14:paraId="5640F55F" w14:textId="4A91DBD4" w:rsidR="00737687"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įgalioti kitą </w:t>
      </w:r>
      <w:r w:rsidRPr="007158A1">
        <w:rPr>
          <w:color w:val="auto"/>
        </w:rPr>
        <w:t>perkančiąją organizaciją</w:t>
      </w:r>
      <w:r w:rsidR="005B727B" w:rsidRPr="007158A1">
        <w:rPr>
          <w:color w:val="auto"/>
        </w:rPr>
        <w:t xml:space="preserve"> </w:t>
      </w:r>
      <w:r w:rsidRPr="00EF2362">
        <w:t>atlikti pirkimo procedūras</w:t>
      </w:r>
      <w:r w:rsidR="00CC29C9" w:rsidRPr="00EF2362">
        <w:t xml:space="preserve"> </w:t>
      </w:r>
      <w:r w:rsidRPr="00EF2362">
        <w:t xml:space="preserve">iki </w:t>
      </w:r>
      <w:r w:rsidR="00CF52AD" w:rsidRPr="00EF2362">
        <w:t xml:space="preserve">pirkimo </w:t>
      </w:r>
      <w:r w:rsidRPr="00EF2362">
        <w:t>sutarties sudarymo, nustačius jai užduotis ir suteikus įgal</w:t>
      </w:r>
      <w:r w:rsidR="000A066A" w:rsidRPr="00EF2362">
        <w:t>iojimus toms užduotims vykdyti;</w:t>
      </w:r>
    </w:p>
    <w:p w14:paraId="15122CEF" w14:textId="59C587B2"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14:paraId="7552841E" w14:textId="10849F4B" w:rsidR="00E96AC1" w:rsidRPr="00EF2362" w:rsidRDefault="00A2512D" w:rsidP="00A2512D">
      <w:pPr>
        <w:pStyle w:val="Default"/>
        <w:tabs>
          <w:tab w:val="left" w:pos="709"/>
          <w:tab w:val="left" w:pos="1350"/>
          <w:tab w:val="left" w:pos="1418"/>
          <w:tab w:val="left" w:pos="1560"/>
        </w:tabs>
        <w:spacing w:line="276" w:lineRule="auto"/>
        <w:jc w:val="both"/>
      </w:pPr>
      <w:r>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 xml:space="preserve">irkimo paraiškos, jei ji užpildyta netinkamai ir (arba) kartu su </w:t>
      </w:r>
      <w:r w:rsidR="00A35837" w:rsidRPr="00EF2362">
        <w:t>P</w:t>
      </w:r>
      <w:r w:rsidR="00E96AC1" w:rsidRPr="00EF2362">
        <w:t xml:space="preserve">irkimo paraiška nėra pateikta </w:t>
      </w:r>
      <w:r w:rsidR="002A2E10" w:rsidRPr="00EF2362">
        <w:t xml:space="preserve">visa </w:t>
      </w:r>
      <w:r w:rsidR="00E96AC1" w:rsidRPr="00EF2362">
        <w:t xml:space="preserve">Taisyklių </w:t>
      </w:r>
      <w:r w:rsidR="00F421E9" w:rsidRPr="00EF2362">
        <w:t>20.3</w:t>
      </w:r>
      <w:r w:rsidR="00E96AC1" w:rsidRPr="00EF2362">
        <w:t xml:space="preserve"> punkte nurodyta informacija, arba vizuodamas privalo nurodyti kokios informacijos ir (ar) dokumentų trūksta.</w:t>
      </w:r>
    </w:p>
    <w:p w14:paraId="79A3750C" w14:textId="31DDC181" w:rsidR="00737687" w:rsidRPr="00EF2362" w:rsidRDefault="00E42CB8" w:rsidP="00531D83">
      <w:pPr>
        <w:pStyle w:val="Default"/>
        <w:numPr>
          <w:ilvl w:val="0"/>
          <w:numId w:val="7"/>
        </w:numPr>
        <w:tabs>
          <w:tab w:val="left" w:pos="993"/>
          <w:tab w:val="left" w:pos="1170"/>
          <w:tab w:val="left" w:pos="1418"/>
        </w:tabs>
        <w:spacing w:line="276"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18B3BF65" w14:textId="7BDB07A0" w:rsidR="00737687" w:rsidRPr="00DE57CD" w:rsidRDefault="00E56AFF" w:rsidP="00531D83">
      <w:pPr>
        <w:pStyle w:val="Default"/>
        <w:numPr>
          <w:ilvl w:val="0"/>
          <w:numId w:val="7"/>
        </w:numPr>
        <w:tabs>
          <w:tab w:val="left" w:pos="993"/>
          <w:tab w:val="left" w:pos="1170"/>
          <w:tab w:val="left" w:pos="1276"/>
          <w:tab w:val="left" w:pos="1418"/>
        </w:tabs>
        <w:spacing w:line="276" w:lineRule="auto"/>
        <w:ind w:left="0" w:firstLine="720"/>
        <w:jc w:val="both"/>
      </w:pPr>
      <w:r w:rsidRPr="00EF2362">
        <w:t>P</w:t>
      </w:r>
      <w:r w:rsidR="00737687" w:rsidRPr="00EF2362">
        <w:t xml:space="preserve">irkimų iniciatorius </w:t>
      </w:r>
      <w:r w:rsidR="00D90D6E" w:rsidRPr="00EF2362">
        <w:t xml:space="preserve">teikia išvadas dėl gautų pretenzijų </w:t>
      </w:r>
      <w:r w:rsidR="0086013A" w:rsidRPr="00EF2362">
        <w:t xml:space="preserve">Taisyklių </w:t>
      </w:r>
      <w:r w:rsidR="00D6296F" w:rsidRPr="00EF2362">
        <w:t>20.4</w:t>
      </w:r>
      <w:r w:rsidR="0086013A" w:rsidRPr="00EF2362">
        <w:t xml:space="preserve"> punkte numatytais atvejais</w:t>
      </w:r>
      <w:r w:rsidR="00CC29C9" w:rsidRPr="00EF2362">
        <w:t>,</w:t>
      </w:r>
      <w:r w:rsidR="0086013A" w:rsidRPr="00EF2362">
        <w:t xml:space="preserve">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Esant poreikiui, Pirkimo iniciatorius gali konsultuotis su </w:t>
      </w:r>
      <w:r w:rsidR="00D6296F" w:rsidRPr="00EF2362">
        <w:t>U</w:t>
      </w:r>
      <w:r w:rsidR="00F92FF4" w:rsidRPr="00EF2362">
        <w:t xml:space="preserve">ž pirkimų planavimą, organizavimą ir pirkimų organizavimo </w:t>
      </w:r>
      <w:r w:rsidR="00F92FF4" w:rsidRPr="00DE57CD">
        <w:t>priežiūrą atsakingu asmeniu</w:t>
      </w:r>
      <w:r w:rsidR="00B576D9" w:rsidRPr="00DE57CD">
        <w:t xml:space="preserve">, kitais </w:t>
      </w:r>
      <w:r w:rsidR="00DA35CB" w:rsidRPr="00DE57CD">
        <w:t>darbuotojais</w:t>
      </w:r>
      <w:r w:rsidR="00BD3C7B" w:rsidRPr="00DE57CD">
        <w:t xml:space="preserve">, </w:t>
      </w:r>
      <w:r w:rsidR="00337D56" w:rsidRPr="00DE57CD">
        <w:t>Viešųjų pirkimų</w:t>
      </w:r>
      <w:r w:rsidR="00BD3C7B" w:rsidRPr="00DE57CD">
        <w:t xml:space="preserve"> komisija ar </w:t>
      </w:r>
      <w:r w:rsidR="006C58B6" w:rsidRPr="00DE57CD">
        <w:t>P</w:t>
      </w:r>
      <w:r w:rsidR="00BD3C7B" w:rsidRPr="00DE57CD">
        <w:t>irkim</w:t>
      </w:r>
      <w:r w:rsidR="006C58B6" w:rsidRPr="00DE57CD">
        <w:t>ų</w:t>
      </w:r>
      <w:r w:rsidR="00BD3C7B" w:rsidRPr="00DE57CD">
        <w:t xml:space="preserve"> organizatoriumi</w:t>
      </w:r>
      <w:r w:rsidR="00DA35CB" w:rsidRPr="00DE57CD">
        <w:t>.</w:t>
      </w:r>
      <w:r w:rsidR="0082336C" w:rsidRPr="00DE57CD">
        <w:t xml:space="preserve"> </w:t>
      </w:r>
      <w:r w:rsidR="00737687" w:rsidRPr="00DE57CD">
        <w:t>Pirkimo iniciatoriaus veiksmus pagrindžiantys dokumentai turi būti perduoti Pirkimo paraišk</w:t>
      </w:r>
      <w:r w:rsidR="006412A7" w:rsidRPr="00DE57CD">
        <w:t xml:space="preserve">oje </w:t>
      </w:r>
      <w:r w:rsidR="00C760E4" w:rsidRPr="00DE57CD">
        <w:t xml:space="preserve">nurodytiems, </w:t>
      </w:r>
      <w:r w:rsidR="006412A7" w:rsidRPr="00DE57CD">
        <w:t>konkretų</w:t>
      </w:r>
      <w:r w:rsidR="00737687" w:rsidRPr="00DE57CD">
        <w:t xml:space="preserve"> pirkimą vykdysiantiems asmenims.</w:t>
      </w:r>
    </w:p>
    <w:p w14:paraId="373422D8" w14:textId="77777777" w:rsidR="006F4C28" w:rsidRPr="00EF2362" w:rsidRDefault="006F4C28" w:rsidP="0099053E">
      <w:pPr>
        <w:pStyle w:val="Default"/>
        <w:tabs>
          <w:tab w:val="left" w:pos="993"/>
          <w:tab w:val="left" w:pos="1418"/>
        </w:tabs>
        <w:spacing w:line="276" w:lineRule="auto"/>
        <w:ind w:firstLine="720"/>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303D569D" w14:textId="3891C6A6" w:rsidR="00737687" w:rsidRPr="00EF2362" w:rsidRDefault="007158A1" w:rsidP="00531D83">
      <w:pPr>
        <w:pStyle w:val="Default"/>
        <w:numPr>
          <w:ilvl w:val="0"/>
          <w:numId w:val="7"/>
        </w:numPr>
        <w:tabs>
          <w:tab w:val="left" w:pos="1170"/>
          <w:tab w:val="left" w:pos="1350"/>
          <w:tab w:val="left" w:pos="2127"/>
        </w:tabs>
        <w:spacing w:line="276" w:lineRule="auto"/>
        <w:ind w:left="0" w:firstLine="720"/>
        <w:jc w:val="both"/>
      </w:pPr>
      <w:r>
        <w:t xml:space="preserve">Socialinės globos namų </w:t>
      </w:r>
      <w:r w:rsidR="00C65002" w:rsidRPr="00EF2362">
        <w:t>direktoriui</w:t>
      </w:r>
      <w:r w:rsidR="00F86F9A" w:rsidRPr="00EF2362">
        <w:t xml:space="preserve"> </w:t>
      </w:r>
      <w:r w:rsidR="00737687" w:rsidRPr="00EF2362">
        <w:t xml:space="preserve">priėmus sprendimą pavesti pirkimo procedūras atlikti </w:t>
      </w:r>
      <w:r w:rsidR="00337D56" w:rsidRPr="00EF2362">
        <w:t>Viešųjų pirkimų</w:t>
      </w:r>
      <w:r w:rsidR="00737687" w:rsidRPr="00EF2362">
        <w:t xml:space="preserve"> komisijai, </w:t>
      </w:r>
      <w:r w:rsidR="00737687" w:rsidRPr="00EF2362">
        <w:rPr>
          <w:b/>
        </w:rPr>
        <w:t>Vieš</w:t>
      </w:r>
      <w:r w:rsidR="00337D56" w:rsidRPr="00EF2362">
        <w:rPr>
          <w:b/>
        </w:rPr>
        <w:t>ųjų</w:t>
      </w:r>
      <w:r w:rsidR="00737687" w:rsidRPr="00EF2362">
        <w:rPr>
          <w:b/>
        </w:rPr>
        <w:t xml:space="preserve"> pirkim</w:t>
      </w:r>
      <w:r w:rsidR="00337D56" w:rsidRPr="00EF2362">
        <w:rPr>
          <w:b/>
        </w:rPr>
        <w:t>ų</w:t>
      </w:r>
      <w:r w:rsidR="00737687" w:rsidRPr="00EF2362">
        <w:rPr>
          <w:b/>
        </w:rPr>
        <w:t xml:space="preserve"> komisija</w:t>
      </w:r>
      <w:r w:rsidR="00737687" w:rsidRPr="00EF2362">
        <w:t xml:space="preserve">: </w:t>
      </w:r>
    </w:p>
    <w:p w14:paraId="7452C5BB" w14:textId="4B7E9A6E"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42.1. </w:t>
      </w:r>
      <w:r w:rsidR="00962122" w:rsidRPr="00EF2362">
        <w:t>parenka pirkimo būdą</w:t>
      </w:r>
      <w:r w:rsidR="00F42D05" w:rsidRPr="00EF2362">
        <w:rPr>
          <w:color w:val="auto"/>
        </w:rPr>
        <w:t xml:space="preserve">. </w:t>
      </w:r>
    </w:p>
    <w:p w14:paraId="31679186" w14:textId="3227D740" w:rsidR="00C045CB" w:rsidRDefault="00C045CB" w:rsidP="00C045CB">
      <w:pPr>
        <w:pStyle w:val="Default"/>
        <w:tabs>
          <w:tab w:val="left" w:pos="709"/>
          <w:tab w:val="left" w:pos="1350"/>
          <w:tab w:val="left" w:pos="1418"/>
          <w:tab w:val="left" w:pos="2127"/>
        </w:tabs>
        <w:spacing w:line="276" w:lineRule="auto"/>
        <w:jc w:val="both"/>
      </w:pPr>
      <w:r>
        <w:rPr>
          <w:color w:val="auto"/>
        </w:rPr>
        <w:tab/>
        <w:t xml:space="preserve">42.2. </w:t>
      </w:r>
      <w:r w:rsidR="00962122" w:rsidRPr="00EF2362">
        <w:t>r</w:t>
      </w:r>
      <w:r w:rsidR="00737687" w:rsidRPr="00EF2362">
        <w:t>engia</w:t>
      </w:r>
      <w:r w:rsidR="00995D50" w:rsidRPr="00EF2362">
        <w:t xml:space="preserve">, </w:t>
      </w:r>
      <w:r w:rsidR="003C70C3" w:rsidRPr="00EF2362">
        <w:t xml:space="preserve">suderina </w:t>
      </w:r>
      <w:r w:rsidR="00737687" w:rsidRPr="00EF2362">
        <w:t xml:space="preserve">su </w:t>
      </w:r>
      <w:r w:rsidR="00A55DC0" w:rsidRPr="00EF2362">
        <w:t>P</w:t>
      </w:r>
      <w:r w:rsidR="00737687" w:rsidRPr="00EF2362">
        <w:t>irkim</w:t>
      </w:r>
      <w:r w:rsidR="00A55DC0" w:rsidRPr="00EF2362">
        <w:t>ų</w:t>
      </w:r>
      <w:r w:rsidR="00737687" w:rsidRPr="00EF2362">
        <w:t xml:space="preserve"> iniciatoriumi, </w:t>
      </w:r>
      <w:r w:rsidR="006E19AD" w:rsidRPr="00EF2362">
        <w:t>F</w:t>
      </w:r>
      <w:r w:rsidR="00737687" w:rsidRPr="00EF2362">
        <w:t>inansininku jų kompetencijos ribose</w:t>
      </w:r>
      <w:r w:rsidR="00FB1CBE" w:rsidRPr="00EF2362">
        <w:t xml:space="preserve"> ir tvirtina pirkimo dokumentus. Jei Vieš</w:t>
      </w:r>
      <w:r w:rsidR="00337D56" w:rsidRPr="00EF2362">
        <w:t>ųjų</w:t>
      </w:r>
      <w:r w:rsidR="00FB1CBE" w:rsidRPr="00EF2362">
        <w:t xml:space="preserve"> pirkim</w:t>
      </w:r>
      <w:r w:rsidR="00337D56" w:rsidRPr="00EF2362">
        <w:t>ų</w:t>
      </w:r>
      <w:r w:rsidR="00FB1CBE" w:rsidRPr="00EF2362">
        <w:t xml:space="preserve"> komisijai nepavyksta pirkimo dokumentų suderinti su šiame punkte nurodytais asmenims, galutinį sprendimą dėl pirkimo dokumentų tvirtinimo rezoliucija priima </w:t>
      </w:r>
      <w:r w:rsidR="007158A1">
        <w:t xml:space="preserve">Socialinės globos namų </w:t>
      </w:r>
      <w:r w:rsidR="00995D50" w:rsidRPr="00EF2362">
        <w:t>direktorius</w:t>
      </w:r>
      <w:r w:rsidR="00737687" w:rsidRPr="00EF2362">
        <w:t>;</w:t>
      </w:r>
    </w:p>
    <w:p w14:paraId="2F03E4D5" w14:textId="77777777" w:rsidR="00C045CB" w:rsidRDefault="00C045CB" w:rsidP="00C045CB">
      <w:pPr>
        <w:pStyle w:val="Default"/>
        <w:tabs>
          <w:tab w:val="left" w:pos="709"/>
          <w:tab w:val="left" w:pos="1350"/>
          <w:tab w:val="left" w:pos="1418"/>
          <w:tab w:val="left" w:pos="2127"/>
        </w:tabs>
        <w:spacing w:line="276" w:lineRule="auto"/>
        <w:jc w:val="both"/>
      </w:pPr>
      <w:r>
        <w:tab/>
        <w:t xml:space="preserve">42.3. </w:t>
      </w:r>
      <w:r w:rsidR="00995D50" w:rsidRPr="00C045CB">
        <w:t>pildo skelbimą apie pirkimą;</w:t>
      </w:r>
    </w:p>
    <w:p w14:paraId="7973CE64"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42.4. </w:t>
      </w:r>
      <w:r w:rsidR="00995D50" w:rsidRPr="00C045CB">
        <w:t>priima</w:t>
      </w:r>
      <w:r w:rsidR="00010D3E" w:rsidRPr="00C045CB">
        <w:t xml:space="preserve"> sprendimą dėl pirkimo procedūrų nutraukimo, jeigu pirkimo procedūrų vykdymo metu atsirado aplinkybės, kurių nebuvo galima numatyti;</w:t>
      </w:r>
    </w:p>
    <w:p w14:paraId="532828DA" w14:textId="2535DB55" w:rsidR="006E19AD" w:rsidRPr="00C045CB" w:rsidRDefault="00C045CB" w:rsidP="00C045CB">
      <w:pPr>
        <w:pStyle w:val="Default"/>
        <w:tabs>
          <w:tab w:val="left" w:pos="709"/>
          <w:tab w:val="left" w:pos="1350"/>
          <w:tab w:val="left" w:pos="1418"/>
          <w:tab w:val="left" w:pos="2127"/>
        </w:tabs>
        <w:spacing w:line="276" w:lineRule="auto"/>
        <w:jc w:val="both"/>
        <w:rPr>
          <w:color w:val="auto"/>
        </w:rPr>
      </w:pPr>
      <w:r>
        <w:rPr>
          <w:color w:val="auto"/>
        </w:rPr>
        <w:tab/>
        <w:t xml:space="preserve">42.5. </w:t>
      </w:r>
      <w:r w:rsidR="002821CD" w:rsidRPr="00EF2362">
        <w:t>atlieka kitas funkcijas ir procedūras</w:t>
      </w:r>
      <w:r w:rsidR="00C14D38" w:rsidRPr="00EF2362">
        <w:t>,</w:t>
      </w:r>
      <w:r w:rsidR="002821CD" w:rsidRPr="00EF2362">
        <w:t xml:space="preserve"> numatytas</w:t>
      </w:r>
      <w:r w:rsidR="00402F10" w:rsidRPr="00EF2362">
        <w:t xml:space="preserve"> </w:t>
      </w:r>
      <w:r w:rsidR="003C70C3" w:rsidRPr="00EF2362">
        <w:t>Vieš</w:t>
      </w:r>
      <w:r w:rsidR="00337D56" w:rsidRPr="00EF2362">
        <w:t>ųjų</w:t>
      </w:r>
      <w:r w:rsidR="003C70C3" w:rsidRPr="00EF2362">
        <w:t xml:space="preserve"> pirkim</w:t>
      </w:r>
      <w:r w:rsidR="00337D56" w:rsidRPr="00EF2362">
        <w:t>ų</w:t>
      </w:r>
      <w:r w:rsidR="003C70C3" w:rsidRPr="00EF2362">
        <w:t xml:space="preserve"> komisijos darbo reglamente.</w:t>
      </w:r>
    </w:p>
    <w:p w14:paraId="46B4138E" w14:textId="7BCF16B6" w:rsidR="00737687" w:rsidRPr="00EF2362" w:rsidRDefault="007158A1" w:rsidP="00531D83">
      <w:pPr>
        <w:pStyle w:val="Default"/>
        <w:numPr>
          <w:ilvl w:val="0"/>
          <w:numId w:val="7"/>
        </w:numPr>
        <w:tabs>
          <w:tab w:val="left" w:pos="993"/>
          <w:tab w:val="left" w:pos="1170"/>
        </w:tabs>
        <w:spacing w:line="276" w:lineRule="auto"/>
        <w:ind w:left="0" w:firstLine="720"/>
        <w:jc w:val="both"/>
      </w:pPr>
      <w:r>
        <w:t xml:space="preserve">Socialinės globos namų </w:t>
      </w:r>
      <w:r w:rsidR="00AB079B" w:rsidRPr="00EF2362">
        <w:t>direktoriui</w:t>
      </w:r>
      <w:r w:rsidR="006E4A31" w:rsidRPr="00EF2362">
        <w:t xml:space="preserve"> </w:t>
      </w:r>
      <w:r w:rsidR="00CC29C9" w:rsidRPr="00EF2362">
        <w:t>rezoliucija</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77777777" w:rsidR="008D029F" w:rsidRDefault="008D029F" w:rsidP="008D029F">
      <w:pPr>
        <w:pStyle w:val="Default"/>
        <w:tabs>
          <w:tab w:val="left" w:pos="567"/>
          <w:tab w:val="left" w:pos="993"/>
          <w:tab w:val="left" w:pos="1134"/>
          <w:tab w:val="left" w:pos="1350"/>
        </w:tabs>
        <w:spacing w:line="276" w:lineRule="auto"/>
        <w:jc w:val="both"/>
      </w:pPr>
      <w:r>
        <w:tab/>
        <w:t xml:space="preserve">43.1. </w:t>
      </w:r>
      <w:r w:rsidR="00962122" w:rsidRPr="00EF2362">
        <w:t xml:space="preserve">parenka pirkimo būdą; </w:t>
      </w:r>
    </w:p>
    <w:p w14:paraId="3765BAC7" w14:textId="3F536BCD" w:rsidR="008D029F" w:rsidRDefault="008D029F" w:rsidP="008D029F">
      <w:pPr>
        <w:pStyle w:val="Default"/>
        <w:tabs>
          <w:tab w:val="left" w:pos="567"/>
          <w:tab w:val="left" w:pos="993"/>
          <w:tab w:val="left" w:pos="1134"/>
          <w:tab w:val="left" w:pos="1350"/>
        </w:tabs>
        <w:spacing w:line="276" w:lineRule="auto"/>
        <w:jc w:val="both"/>
      </w:pPr>
      <w:r>
        <w:tab/>
        <w:t xml:space="preserve">43.2. </w:t>
      </w:r>
      <w:r w:rsidR="00962122" w:rsidRPr="00EF2362">
        <w:t xml:space="preserve">rengia pirkimo dokumentus ir suderina </w:t>
      </w:r>
      <w:r w:rsidR="00FA4F9B" w:rsidRPr="00EF2362">
        <w:t xml:space="preserve">juos </w:t>
      </w:r>
      <w:r w:rsidR="00962122" w:rsidRPr="00EF2362">
        <w:t>su pirkim</w:t>
      </w:r>
      <w:r w:rsidR="00C14D38" w:rsidRPr="00EF2362">
        <w:t>ų</w:t>
      </w:r>
      <w:r w:rsidR="00962122" w:rsidRPr="00EF2362">
        <w:t xml:space="preserve"> iniciatoriumi, Finansininku jų kompetencijos ribose;</w:t>
      </w:r>
    </w:p>
    <w:p w14:paraId="2B3AC66B" w14:textId="1ECA95D1" w:rsidR="00737687" w:rsidRPr="00EF2362" w:rsidRDefault="008D029F" w:rsidP="008D029F">
      <w:pPr>
        <w:pStyle w:val="Default"/>
        <w:tabs>
          <w:tab w:val="left" w:pos="567"/>
          <w:tab w:val="left" w:pos="993"/>
          <w:tab w:val="left" w:pos="1134"/>
          <w:tab w:val="left" w:pos="1350"/>
        </w:tabs>
        <w:spacing w:line="276" w:lineRule="auto"/>
        <w:jc w:val="both"/>
      </w:pPr>
      <w:r>
        <w:tab/>
        <w:t xml:space="preserve">43.3. </w:t>
      </w:r>
      <w:r w:rsidR="00D51367" w:rsidRPr="00EF2362">
        <w:t xml:space="preserve">atliekant </w:t>
      </w:r>
      <w:r w:rsidR="00D16270" w:rsidRPr="00EF2362">
        <w:t>mažos vertės</w:t>
      </w:r>
      <w:r w:rsidR="00147DE3" w:rsidRPr="00EF2362">
        <w:t xml:space="preserve"> neske</w:t>
      </w:r>
      <w:r w:rsidR="00D51367" w:rsidRPr="00EF2362">
        <w:t>lbiamus pirkim</w:t>
      </w:r>
      <w:r w:rsidR="006E4A31" w:rsidRPr="00EF2362">
        <w:t>u</w:t>
      </w:r>
      <w:r w:rsidR="00D51367" w:rsidRPr="00EF2362">
        <w:t xml:space="preserve">s, išskyrus </w:t>
      </w:r>
      <w:r w:rsidR="002D09FC" w:rsidRPr="00EF2362">
        <w:t>šių Taisyklių 4</w:t>
      </w:r>
      <w:r w:rsidR="00DE57CD">
        <w:t>3</w:t>
      </w:r>
      <w:r w:rsidR="002D09FC" w:rsidRPr="00EF2362">
        <w:t>.4</w:t>
      </w:r>
      <w:r w:rsidR="00147DE3" w:rsidRPr="00EF2362">
        <w:t xml:space="preserve"> punkte numatytus atvejus,</w:t>
      </w:r>
      <w:r w:rsidR="00E668EE" w:rsidRPr="00EF2362">
        <w:t xml:space="preserve"> </w:t>
      </w:r>
      <w:r w:rsidR="00737687" w:rsidRPr="00EF2362">
        <w:t>pildo Tiekėjų apklausos pažymą</w:t>
      </w:r>
      <w:r w:rsidR="000A547D" w:rsidRPr="00EF2362">
        <w:t xml:space="preserve"> (Taisyklių </w:t>
      </w:r>
      <w:r w:rsidR="00EF7953">
        <w:t>4</w:t>
      </w:r>
      <w:r w:rsidR="000A547D" w:rsidRPr="00EF2362">
        <w:t xml:space="preserve"> priedas)</w:t>
      </w:r>
      <w:r w:rsidR="00AB2A37" w:rsidRPr="00EF2362">
        <w:t>,</w:t>
      </w:r>
      <w:r w:rsidR="00E668EE" w:rsidRPr="00EF2362">
        <w:t xml:space="preserve"> ją suderina su Finansininku</w:t>
      </w:r>
      <w:r w:rsidR="00AB2A37" w:rsidRPr="00EF2362">
        <w:t xml:space="preserve"> ir teikia tvirtinti </w:t>
      </w:r>
      <w:r w:rsidR="00060D6F">
        <w:t xml:space="preserve">Socialinės globos namų </w:t>
      </w:r>
      <w:r w:rsidR="001B291D" w:rsidRPr="00EF2362">
        <w:t>direktoriui</w:t>
      </w:r>
      <w:r w:rsidR="00C17F05" w:rsidRPr="00EF2362">
        <w:t>;</w:t>
      </w:r>
    </w:p>
    <w:p w14:paraId="08911BED" w14:textId="73F9ABD8" w:rsidR="00F609C3" w:rsidRPr="008D029F" w:rsidRDefault="008D029F" w:rsidP="008D029F">
      <w:pPr>
        <w:spacing w:after="0"/>
        <w:ind w:firstLine="720"/>
        <w:jc w:val="both"/>
        <w:rPr>
          <w:rFonts w:ascii="Times New Roman" w:hAnsi="Times New Roman"/>
          <w:color w:val="000000"/>
          <w:sz w:val="24"/>
          <w:szCs w:val="24"/>
        </w:rPr>
      </w:pPr>
      <w:r>
        <w:rPr>
          <w:rFonts w:ascii="Times New Roman" w:hAnsi="Times New Roman"/>
          <w:sz w:val="24"/>
          <w:szCs w:val="24"/>
        </w:rPr>
        <w:t xml:space="preserve">43.4. </w:t>
      </w:r>
      <w:r w:rsidR="007C0546" w:rsidRPr="008D029F">
        <w:rPr>
          <w:rFonts w:ascii="Times New Roman" w:hAnsi="Times New Roman"/>
          <w:sz w:val="24"/>
          <w:szCs w:val="24"/>
        </w:rPr>
        <w:t>T</w:t>
      </w:r>
      <w:r w:rsidR="002032BA" w:rsidRPr="008D029F">
        <w:rPr>
          <w:rFonts w:ascii="Times New Roman" w:hAnsi="Times New Roman"/>
          <w:sz w:val="24"/>
          <w:szCs w:val="24"/>
        </w:rPr>
        <w:t>iekėjų apklausos pažyma gali būti nepildoma įsigyjant prekes, paslaugas ar darbus jų prekybos vietoje</w:t>
      </w:r>
      <w:r w:rsidR="00360360">
        <w:rPr>
          <w:rFonts w:ascii="Times New Roman" w:hAnsi="Times New Roman"/>
          <w:sz w:val="24"/>
          <w:szCs w:val="24"/>
        </w:rPr>
        <w:t xml:space="preserve"> ir apklausiant tie</w:t>
      </w:r>
      <w:r w:rsidR="004F07BF">
        <w:rPr>
          <w:rFonts w:ascii="Times New Roman" w:hAnsi="Times New Roman"/>
          <w:sz w:val="24"/>
          <w:szCs w:val="24"/>
        </w:rPr>
        <w:t>kėjus žodžiu</w:t>
      </w:r>
      <w:r w:rsidR="002032BA" w:rsidRPr="008D029F">
        <w:rPr>
          <w:rFonts w:ascii="Times New Roman" w:hAnsi="Times New Roman"/>
          <w:sz w:val="24"/>
          <w:szCs w:val="24"/>
        </w:rPr>
        <w:t xml:space="preserv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BA0359" w:rsidRPr="008D029F">
        <w:rPr>
          <w:rFonts w:ascii="Times New Roman" w:hAnsi="Times New Roman"/>
          <w:sz w:val="24"/>
          <w:szCs w:val="24"/>
        </w:rPr>
        <w:t xml:space="preserve"> sutarties </w:t>
      </w:r>
      <w:r w:rsidR="004F07BF">
        <w:rPr>
          <w:rFonts w:ascii="Times New Roman" w:hAnsi="Times New Roman"/>
          <w:sz w:val="24"/>
          <w:szCs w:val="24"/>
        </w:rPr>
        <w:t>vertė neviršija</w:t>
      </w:r>
      <w:r w:rsidR="002032BA" w:rsidRPr="008D029F">
        <w:rPr>
          <w:rFonts w:ascii="Times New Roman" w:hAnsi="Times New Roman"/>
          <w:sz w:val="24"/>
          <w:szCs w:val="24"/>
        </w:rPr>
        <w:t xml:space="preserve"> </w:t>
      </w:r>
      <w:r w:rsidR="00C87280">
        <w:rPr>
          <w:rFonts w:ascii="Times New Roman" w:hAnsi="Times New Roman"/>
          <w:sz w:val="24"/>
          <w:szCs w:val="24"/>
        </w:rPr>
        <w:t>25</w:t>
      </w:r>
      <w:r w:rsidR="00060D6F">
        <w:rPr>
          <w:rFonts w:ascii="Times New Roman" w:hAnsi="Times New Roman"/>
          <w:sz w:val="24"/>
          <w:szCs w:val="24"/>
        </w:rPr>
        <w:t>00,00</w:t>
      </w:r>
      <w:r w:rsidR="002032BA" w:rsidRPr="008D029F">
        <w:rPr>
          <w:rFonts w:ascii="Times New Roman" w:hAnsi="Times New Roman"/>
          <w:color w:val="C00000"/>
          <w:sz w:val="24"/>
          <w:szCs w:val="24"/>
        </w:rPr>
        <w:t xml:space="preserve"> </w:t>
      </w:r>
      <w:proofErr w:type="spellStart"/>
      <w:r w:rsidR="002032BA" w:rsidRPr="008D029F">
        <w:rPr>
          <w:rFonts w:ascii="Times New Roman" w:hAnsi="Times New Roman"/>
          <w:sz w:val="24"/>
          <w:szCs w:val="24"/>
        </w:rPr>
        <w:t>Eur</w:t>
      </w:r>
      <w:proofErr w:type="spellEnd"/>
      <w:r w:rsidR="000B2A49" w:rsidRPr="008D029F">
        <w:rPr>
          <w:rFonts w:ascii="Times New Roman" w:hAnsi="Times New Roman"/>
          <w:sz w:val="24"/>
          <w:szCs w:val="24"/>
        </w:rPr>
        <w:t xml:space="preserve"> be PVM, taip pat 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2E8ECA75" w14:textId="510F02F2" w:rsidR="00086B39" w:rsidRPr="00EF2362" w:rsidRDefault="00573B31" w:rsidP="00EF7953">
      <w:pPr>
        <w:pStyle w:val="Default"/>
        <w:tabs>
          <w:tab w:val="left" w:pos="709"/>
          <w:tab w:val="left" w:pos="993"/>
          <w:tab w:val="left" w:pos="1134"/>
          <w:tab w:val="left" w:pos="1350"/>
        </w:tabs>
        <w:spacing w:line="276" w:lineRule="auto"/>
        <w:jc w:val="both"/>
      </w:pPr>
      <w:r>
        <w:tab/>
        <w:t>4</w:t>
      </w:r>
      <w:r w:rsidR="00EF7953">
        <w:t>4</w:t>
      </w:r>
      <w:r w:rsidRPr="00060D6F">
        <w:rPr>
          <w:color w:val="8DB3E2" w:themeColor="text2" w:themeTint="66"/>
        </w:rPr>
        <w:t xml:space="preserve">. </w:t>
      </w:r>
      <w:r w:rsidR="00060D6F">
        <w:t xml:space="preserve">Socialinės globos namų </w:t>
      </w:r>
      <w:r w:rsidR="009E5A55" w:rsidRPr="00EF2362">
        <w:t>direktoriui</w:t>
      </w:r>
      <w:r w:rsidR="003B1108" w:rsidRPr="00EF2362">
        <w:t xml:space="preserve"> </w:t>
      </w:r>
      <w:r w:rsidR="007E56A1" w:rsidRPr="00EF2362">
        <w:t>priėmus sprendimą</w:t>
      </w:r>
      <w:r w:rsidR="00086B39" w:rsidRPr="00EF2362">
        <w:rPr>
          <w:b/>
        </w:rPr>
        <w:t xml:space="preserve"> įgalioti kitą perkančiąją organizaciją atlikti pirkimo procedūras iki </w:t>
      </w:r>
      <w:r w:rsidR="00CF52AD" w:rsidRPr="00EF2362">
        <w:rPr>
          <w:b/>
        </w:rPr>
        <w:t xml:space="preserve">pirkimo </w:t>
      </w:r>
      <w:r w:rsidR="00086B39" w:rsidRPr="00EF2362">
        <w:rPr>
          <w:b/>
        </w:rPr>
        <w:t>sutarties sudarymo</w:t>
      </w:r>
      <w:r w:rsidR="007E56A1" w:rsidRPr="00EF2362">
        <w:rPr>
          <w:b/>
        </w:rPr>
        <w:t>:</w:t>
      </w:r>
    </w:p>
    <w:p w14:paraId="2FB59E56" w14:textId="70DA0528" w:rsidR="00573B31" w:rsidRDefault="00573B31" w:rsidP="00573B31">
      <w:pPr>
        <w:pStyle w:val="Default"/>
        <w:tabs>
          <w:tab w:val="left" w:pos="709"/>
          <w:tab w:val="left" w:pos="1440"/>
        </w:tabs>
        <w:spacing w:line="276" w:lineRule="auto"/>
        <w:jc w:val="both"/>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visi įgaliojimai toms užduotims vykdyti</w:t>
      </w:r>
      <w:r w:rsidR="000779E4" w:rsidRPr="00EF2362">
        <w:t>, taip pat nurodoma numatoma pirkimo vertė, apskaičiuota vadovaujantis Numatomos viešojo pirkimo ir pirkimo vertės skaičiavimo metodika</w:t>
      </w:r>
      <w:r w:rsidR="00125168" w:rsidRPr="00EF2362">
        <w:t>. Pirkimų iniciatorius įgaliojimą suderina</w:t>
      </w:r>
      <w:r w:rsidR="007D1E38">
        <w:t xml:space="preserve"> su</w:t>
      </w:r>
      <w:r w:rsidR="00E94B9E" w:rsidRPr="00EF2362">
        <w:t xml:space="preserve"> Finansininku</w:t>
      </w:r>
      <w:r w:rsidR="003811DE" w:rsidRPr="00EF2362">
        <w:t xml:space="preserve">, </w:t>
      </w:r>
      <w:r w:rsidR="009E5A55" w:rsidRPr="00EF2362">
        <w:t>U</w:t>
      </w:r>
      <w:r w:rsidR="003B1108" w:rsidRPr="00EF2362">
        <w:t xml:space="preserve">ž pirkimų planavimą, organizavimą ir pirkimų organizavimo priežiūrą atsakingu asmeniu </w:t>
      </w:r>
      <w:r w:rsidR="00E94B9E" w:rsidRPr="00EF2362">
        <w:t>ir teikia</w:t>
      </w:r>
      <w:r w:rsidR="003B1108" w:rsidRPr="00EF2362">
        <w:rPr>
          <w:color w:val="C00000"/>
        </w:rPr>
        <w:t xml:space="preserve"> </w:t>
      </w:r>
      <w:r w:rsidR="00060D6F">
        <w:t xml:space="preserve">Socialinės globos namų </w:t>
      </w:r>
      <w:r w:rsidR="009E5A55" w:rsidRPr="00EF2362">
        <w:t>direktoriui</w:t>
      </w:r>
      <w:r w:rsidR="003B1108" w:rsidRPr="00EF2362">
        <w:t xml:space="preserve"> </w:t>
      </w:r>
      <w:r w:rsidR="00E94B9E" w:rsidRPr="00EF2362">
        <w:t>pasirašyti</w:t>
      </w:r>
      <w:r w:rsidR="00367A68" w:rsidRPr="00EF2362">
        <w:t xml:space="preserve">. Įgaliojime </w:t>
      </w:r>
      <w:r w:rsidR="00990DDE" w:rsidRPr="00EF2362">
        <w:t>prival</w:t>
      </w:r>
      <w:r w:rsidR="008765D7" w:rsidRPr="00EF2362">
        <w:t>oma</w:t>
      </w:r>
      <w:r w:rsidR="00367A68" w:rsidRPr="00EF2362">
        <w:t xml:space="preserve"> numatyt</w:t>
      </w:r>
      <w:r w:rsidR="008765D7" w:rsidRPr="00EF2362">
        <w:t>i</w:t>
      </w:r>
      <w:r w:rsidR="00367A68" w:rsidRPr="00EF2362">
        <w:t xml:space="preserve">, kad </w:t>
      </w:r>
      <w:r w:rsidR="009E5A55" w:rsidRPr="00EF2362">
        <w:t>Į</w:t>
      </w:r>
      <w:r w:rsidR="00367A68" w:rsidRPr="00EF2362">
        <w:t>galiotosios organizacijos parengti pirkimo dokumentai</w:t>
      </w:r>
      <w:r w:rsidR="004D6DB1" w:rsidRPr="00EF2362">
        <w:t>,</w:t>
      </w:r>
      <w:r w:rsidR="00367A68" w:rsidRPr="00EF2362">
        <w:t xml:space="preserve"> techninė specifikacija </w:t>
      </w:r>
      <w:r w:rsidR="009E5A55" w:rsidRPr="00EF2362">
        <w:rPr>
          <w:color w:val="auto"/>
        </w:rPr>
        <w:t>ir</w:t>
      </w:r>
      <w:r w:rsidR="00367A68" w:rsidRPr="00EF2362">
        <w:rPr>
          <w:color w:val="auto"/>
        </w:rPr>
        <w:t xml:space="preserve"> </w:t>
      </w:r>
      <w:r w:rsidR="00CF52AD" w:rsidRPr="00EF2362">
        <w:rPr>
          <w:color w:val="auto"/>
        </w:rPr>
        <w:t>pirkimo</w:t>
      </w:r>
      <w:r w:rsidR="00833CFC" w:rsidRPr="00EF2362">
        <w:rPr>
          <w:color w:val="auto"/>
        </w:rPr>
        <w:t xml:space="preserve"> </w:t>
      </w:r>
      <w:r w:rsidR="006D177E" w:rsidRPr="00EF2362">
        <w:rPr>
          <w:color w:val="auto"/>
        </w:rPr>
        <w:t xml:space="preserve">(preliminariosios) </w:t>
      </w:r>
      <w:r w:rsidR="00367A68" w:rsidRPr="00EF2362">
        <w:rPr>
          <w:color w:val="auto"/>
        </w:rPr>
        <w:t>sutarties projektas</w:t>
      </w:r>
      <w:r w:rsidR="009E5A55" w:rsidRPr="00EF2362">
        <w:rPr>
          <w:color w:val="auto"/>
        </w:rPr>
        <w:t xml:space="preserve"> </w:t>
      </w:r>
      <w:r w:rsidR="006D177E" w:rsidRPr="00EF2362">
        <w:rPr>
          <w:color w:val="auto"/>
        </w:rPr>
        <w:t>ar</w:t>
      </w:r>
      <w:r w:rsidR="009E5A55" w:rsidRPr="00EF2362">
        <w:rPr>
          <w:color w:val="auto"/>
        </w:rPr>
        <w:t xml:space="preserve"> pagrindinės pirkimo sutarties sąlyg</w:t>
      </w:r>
      <w:r w:rsidR="009E5A55" w:rsidRPr="00EF2362">
        <w:t>os</w:t>
      </w:r>
      <w:r w:rsidR="00367A68" w:rsidRPr="00EF2362">
        <w:t xml:space="preserve"> turi būti suderint</w:t>
      </w:r>
      <w:r w:rsidR="00EF7953">
        <w:t>os</w:t>
      </w:r>
      <w:r w:rsidR="00367A68" w:rsidRPr="00EF2362">
        <w:t xml:space="preserve"> su </w:t>
      </w:r>
      <w:r w:rsidR="00060D6F">
        <w:t>Socialinės g</w:t>
      </w:r>
      <w:r w:rsidR="00EF7953">
        <w:t>lobos namais</w:t>
      </w:r>
      <w:r w:rsidR="00E94B9E" w:rsidRPr="00EF2362">
        <w:t>;</w:t>
      </w:r>
    </w:p>
    <w:p w14:paraId="07605D82" w14:textId="06961E9E" w:rsidR="00573B31" w:rsidRDefault="00573B31" w:rsidP="00573B31">
      <w:pPr>
        <w:pStyle w:val="Default"/>
        <w:tabs>
          <w:tab w:val="left" w:pos="709"/>
          <w:tab w:val="left" w:pos="1440"/>
        </w:tabs>
        <w:spacing w:line="276" w:lineRule="auto"/>
        <w:jc w:val="both"/>
      </w:pPr>
      <w:r>
        <w:tab/>
        <w:t xml:space="preserve">44.2. </w:t>
      </w:r>
      <w:r w:rsidR="00125168" w:rsidRPr="00EF2362">
        <w:t xml:space="preserve">už </w:t>
      </w:r>
      <w:r w:rsidR="00EE46E1" w:rsidRPr="00EF2362">
        <w:t>Į</w:t>
      </w:r>
      <w:r w:rsidR="00125168" w:rsidRPr="00EF2362">
        <w:t xml:space="preserve">galiotajai organizacijai nustatytas užduotis atsako </w:t>
      </w:r>
      <w:r w:rsidR="00060D6F">
        <w:t>Socialinės globos namai</w:t>
      </w:r>
      <w:r w:rsidR="00125168" w:rsidRPr="00EF2362">
        <w:t xml:space="preserve">, o už šių užduočių įvykdymą – </w:t>
      </w:r>
      <w:r w:rsidR="00EE46E1" w:rsidRPr="00EF2362">
        <w:t>Į</w:t>
      </w:r>
      <w:r w:rsidR="00125168" w:rsidRPr="00EF2362">
        <w:t xml:space="preserve">galiotoji organizacija. Už </w:t>
      </w:r>
      <w:r w:rsidR="00CF52AD" w:rsidRPr="00EF2362">
        <w:t xml:space="preserve">pirkimo </w:t>
      </w:r>
      <w:r w:rsidR="00125168" w:rsidRPr="00EF2362">
        <w:t xml:space="preserve">sutarties sudarymą, </w:t>
      </w:r>
      <w:r w:rsidR="00060D6F">
        <w:t>jos sąlygų vykdymą yra atsakingi</w:t>
      </w:r>
      <w:r w:rsidR="003B1108" w:rsidRPr="00EF2362">
        <w:t xml:space="preserve"> </w:t>
      </w:r>
      <w:r w:rsidR="00060D6F">
        <w:t>Socialinės globos namai</w:t>
      </w:r>
      <w:r w:rsidR="00125168" w:rsidRPr="00EF2362">
        <w:t>;</w:t>
      </w:r>
    </w:p>
    <w:p w14:paraId="4CE87CB5" w14:textId="75288AAF" w:rsidR="00573B31" w:rsidRDefault="00573B31" w:rsidP="00573B31">
      <w:pPr>
        <w:pStyle w:val="Default"/>
        <w:tabs>
          <w:tab w:val="left" w:pos="709"/>
          <w:tab w:val="left" w:pos="1440"/>
        </w:tabs>
        <w:spacing w:line="276" w:lineRule="auto"/>
        <w:jc w:val="both"/>
      </w:pPr>
      <w:r>
        <w:tab/>
        <w:t xml:space="preserve">44.3. </w:t>
      </w:r>
      <w:r w:rsidR="008A417E" w:rsidRPr="00EF2362">
        <w:t xml:space="preserve">jei pirkimo procedūros </w:t>
      </w:r>
      <w:r w:rsidR="004D6DB1" w:rsidRPr="00EF2362">
        <w:t xml:space="preserve">buvo </w:t>
      </w:r>
      <w:r w:rsidR="008A417E" w:rsidRPr="00EF2362">
        <w:t>atliktos laikantis teisės aktų reikalavimų</w:t>
      </w:r>
      <w:r w:rsidR="004D6DB1" w:rsidRPr="00EF2362">
        <w:t>,</w:t>
      </w:r>
      <w:r w:rsidR="008A417E" w:rsidRPr="00EF2362">
        <w:t xml:space="preserv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w:t>
      </w:r>
      <w:r w:rsidR="00E94B9E" w:rsidRPr="00EF2362">
        <w:t>iniciatorius</w:t>
      </w:r>
      <w:r w:rsidR="00CF52AD" w:rsidRPr="00EF2362">
        <w:t xml:space="preserve"> pirkimo</w:t>
      </w:r>
      <w:r w:rsidR="00E94B9E" w:rsidRPr="00EF2362">
        <w:t xml:space="preserve"> sutarties projektą teikia </w:t>
      </w:r>
      <w:r w:rsidR="00EF7953">
        <w:t xml:space="preserve">Socialinės globos namų </w:t>
      </w:r>
      <w:r w:rsidR="00EE46E1" w:rsidRPr="00EF2362">
        <w:t>direktoriui</w:t>
      </w:r>
      <w:r w:rsidR="003B1108" w:rsidRPr="00EF2362">
        <w:t xml:space="preserve"> </w:t>
      </w:r>
      <w:r w:rsidR="00E94B9E" w:rsidRPr="00EF2362">
        <w:t>pasirašyti</w:t>
      </w:r>
      <w:r w:rsidR="005A2ACD" w:rsidRPr="00EF2362">
        <w:t>;</w:t>
      </w:r>
    </w:p>
    <w:p w14:paraId="09363342" w14:textId="482137AA" w:rsidR="005D2E3F" w:rsidRPr="00EF2362" w:rsidRDefault="00573B31" w:rsidP="00573B31">
      <w:pPr>
        <w:pStyle w:val="Default"/>
        <w:tabs>
          <w:tab w:val="left" w:pos="709"/>
          <w:tab w:val="left" w:pos="1440"/>
        </w:tabs>
        <w:spacing w:line="276" w:lineRule="auto"/>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4D6DB1" w:rsidRPr="00EF2362">
        <w:t>,</w:t>
      </w:r>
      <w:r w:rsidR="008A417E" w:rsidRPr="00EF2362">
        <w:t xml:space="preserve"> 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14:paraId="7E1D3F0C" w14:textId="0B4F04D1" w:rsidR="00490754" w:rsidRPr="00EF2362" w:rsidRDefault="00E85E6A" w:rsidP="00531D83">
      <w:pPr>
        <w:pStyle w:val="Default"/>
        <w:numPr>
          <w:ilvl w:val="0"/>
          <w:numId w:val="7"/>
        </w:numPr>
        <w:tabs>
          <w:tab w:val="left" w:pos="993"/>
          <w:tab w:val="left" w:pos="1260"/>
        </w:tabs>
        <w:spacing w:line="276" w:lineRule="auto"/>
        <w:ind w:left="0" w:firstLine="720"/>
        <w:jc w:val="both"/>
      </w:pPr>
      <w:r w:rsidRPr="00EF2362">
        <w:t xml:space="preserve">Tiekėjų pretenzijas nagrinėja </w:t>
      </w:r>
      <w:r w:rsidR="008D38C0" w:rsidRPr="00EF2362">
        <w:t>P</w:t>
      </w:r>
      <w:r w:rsidRPr="00EF2362">
        <w:t>irkimų organizatorius arba pirkimą atliekanti Vieš</w:t>
      </w:r>
      <w:r w:rsidR="00337D56" w:rsidRPr="00EF2362">
        <w:t>ųjų</w:t>
      </w:r>
      <w:r w:rsidRPr="00EF2362">
        <w:t xml:space="preserve"> pirkim</w:t>
      </w:r>
      <w:r w:rsidR="00337D56" w:rsidRPr="00EF2362">
        <w:t>ų</w:t>
      </w:r>
      <w:r w:rsidRPr="00EF2362">
        <w:t xml:space="preserve"> komisija. Atskirais atvejais</w:t>
      </w:r>
      <w:r w:rsidR="00060D6F" w:rsidRPr="00060D6F">
        <w:t xml:space="preserve"> </w:t>
      </w:r>
      <w:r w:rsidR="00060D6F">
        <w:t>Socialinės globos namų</w:t>
      </w:r>
      <w:r w:rsidR="00313305" w:rsidRPr="00EF2362">
        <w:t xml:space="preserve"> </w:t>
      </w:r>
      <w:r w:rsidR="00EE46E1" w:rsidRPr="00EF2362">
        <w:t>direktoriaus</w:t>
      </w:r>
      <w:r w:rsidR="00313305" w:rsidRPr="00EF2362">
        <w:t xml:space="preserve"> </w:t>
      </w:r>
      <w:r w:rsidRPr="00EF2362">
        <w:t xml:space="preserve">įsakymu </w:t>
      </w:r>
      <w:r w:rsidR="00EE46E1" w:rsidRPr="00EF2362">
        <w:t xml:space="preserve">pretenzijoms nagrinėti </w:t>
      </w:r>
      <w:r w:rsidRPr="00EF2362">
        <w:t xml:space="preserve">gali būti sudaryta atskira komisija.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60763F" w:rsidRPr="00EF2362">
        <w:t xml:space="preserve"> dėl išvados, kaip tai numatyta šių Taisyklių 20.4 punkte.</w:t>
      </w:r>
    </w:p>
    <w:p w14:paraId="22EB617E" w14:textId="77777777" w:rsidR="0060763F" w:rsidRPr="00EF2362" w:rsidRDefault="0060763F" w:rsidP="0060763F">
      <w:pPr>
        <w:pStyle w:val="Default"/>
        <w:tabs>
          <w:tab w:val="left" w:pos="993"/>
          <w:tab w:val="left" w:pos="1260"/>
        </w:tabs>
        <w:spacing w:line="276" w:lineRule="auto"/>
        <w:ind w:left="720"/>
        <w:jc w:val="both"/>
      </w:pP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1BEF8B5D" w14:textId="77777777" w:rsidR="00490754" w:rsidRPr="00EF2362" w:rsidRDefault="00490754" w:rsidP="0099053E">
      <w:pPr>
        <w:pStyle w:val="Default"/>
        <w:tabs>
          <w:tab w:val="left" w:pos="851"/>
          <w:tab w:val="left" w:pos="1134"/>
        </w:tabs>
        <w:spacing w:line="276" w:lineRule="auto"/>
        <w:ind w:firstLine="720"/>
        <w:jc w:val="center"/>
      </w:pPr>
    </w:p>
    <w:p w14:paraId="5174411A" w14:textId="5FC33283" w:rsidR="00065EF7" w:rsidRPr="00EF2362" w:rsidRDefault="00346837" w:rsidP="00531D83">
      <w:pPr>
        <w:pStyle w:val="Default"/>
        <w:numPr>
          <w:ilvl w:val="0"/>
          <w:numId w:val="7"/>
        </w:numPr>
        <w:tabs>
          <w:tab w:val="left" w:pos="993"/>
          <w:tab w:val="left" w:pos="1170"/>
        </w:tabs>
        <w:spacing w:line="276" w:lineRule="auto"/>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3F2517E" w14:textId="4CBAC183" w:rsidR="00737687" w:rsidRPr="00EF2362" w:rsidRDefault="00737687" w:rsidP="00531D83">
      <w:pPr>
        <w:pStyle w:val="Default"/>
        <w:numPr>
          <w:ilvl w:val="0"/>
          <w:numId w:val="7"/>
        </w:numPr>
        <w:tabs>
          <w:tab w:val="left" w:pos="851"/>
          <w:tab w:val="left" w:pos="1170"/>
          <w:tab w:val="left" w:pos="1418"/>
        </w:tabs>
        <w:spacing w:line="276"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76D1D0D5" w14:textId="5019DB7C"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060D6F">
        <w:rPr>
          <w:rFonts w:ascii="Times New Roman" w:hAnsi="Times New Roman"/>
          <w:color w:val="000000"/>
          <w:sz w:val="24"/>
          <w:szCs w:val="24"/>
        </w:rPr>
        <w:t xml:space="preserve">Socialinės globos namų </w:t>
      </w:r>
      <w:r w:rsidR="004151B2" w:rsidRPr="00EF2362">
        <w:rPr>
          <w:rFonts w:ascii="Times New Roman" w:hAnsi="Times New Roman"/>
          <w:color w:val="000000"/>
          <w:sz w:val="24"/>
          <w:szCs w:val="24"/>
        </w:rPr>
        <w:t>direktorius</w:t>
      </w:r>
      <w:r w:rsidR="0040287A" w:rsidRPr="00EF2362">
        <w:rPr>
          <w:rFonts w:ascii="Times New Roman" w:hAnsi="Times New Roman"/>
          <w:color w:val="000000"/>
          <w:sz w:val="24"/>
          <w:szCs w:val="24"/>
        </w:rPr>
        <w:t xml:space="preserve">, jam nesant – jo funkcijas laikinai atliekantis pavaduotojas arba kitas </w:t>
      </w:r>
      <w:r w:rsidR="00060D6F">
        <w:rPr>
          <w:rFonts w:ascii="Times New Roman" w:hAnsi="Times New Roman"/>
          <w:color w:val="000000"/>
          <w:sz w:val="24"/>
          <w:szCs w:val="24"/>
        </w:rPr>
        <w:t xml:space="preserve">Socialinės globos namų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0C695922" w14:textId="34F0FCC3" w:rsidR="00254568" w:rsidRPr="00EF2362" w:rsidRDefault="00254568" w:rsidP="00531D83">
      <w:pPr>
        <w:pStyle w:val="Default"/>
        <w:numPr>
          <w:ilvl w:val="0"/>
          <w:numId w:val="7"/>
        </w:numPr>
        <w:tabs>
          <w:tab w:val="left" w:pos="851"/>
          <w:tab w:val="left" w:pos="1170"/>
          <w:tab w:val="left" w:pos="1418"/>
        </w:tabs>
        <w:spacing w:line="276" w:lineRule="auto"/>
        <w:ind w:left="0" w:firstLine="720"/>
        <w:jc w:val="both"/>
      </w:pPr>
      <w:r w:rsidRPr="00EF2362">
        <w:t xml:space="preserve">Atlikus pirkimo procedūras ir priėmus sprendimą sudaryti pirkimo sutartį, </w:t>
      </w:r>
      <w:r w:rsidR="00337D56" w:rsidRPr="00EF2362">
        <w:t>Viešųjų pirkimų</w:t>
      </w:r>
      <w:r w:rsidRPr="00EF2362">
        <w:t xml:space="preserve"> komisijos sekretorius arba kitas paskirtas </w:t>
      </w:r>
      <w:r w:rsidR="00337D56" w:rsidRPr="00EF2362">
        <w:t>Viešųjų pirkimų</w:t>
      </w:r>
      <w:r w:rsidRPr="00EF2362">
        <w:t xml:space="preserve"> komisijos narys arba Pirkimų organizatorius, nedelsiant skelbia </w:t>
      </w:r>
      <w:r w:rsidRPr="00502C35">
        <w:rPr>
          <w:color w:val="auto"/>
        </w:rPr>
        <w:t>VPĮ</w:t>
      </w:r>
      <w:r w:rsidR="00195133" w:rsidRPr="00502C35">
        <w:rPr>
          <w:color w:val="auto"/>
        </w:rPr>
        <w:t xml:space="preserve"> </w:t>
      </w:r>
      <w:r w:rsidRPr="00502C35">
        <w:rPr>
          <w:color w:val="auto"/>
        </w:rPr>
        <w:t xml:space="preserve">nurodytą </w:t>
      </w:r>
      <w:r w:rsidRPr="00EF2362">
        <w:t>informaciją (laimėjusį pasiūlymą ir (ar) sudarytą pirkimo sutartį ir jos pakeitimus).</w:t>
      </w:r>
    </w:p>
    <w:p w14:paraId="0AFC9527" w14:textId="379AB464" w:rsidR="00E31EC3" w:rsidRPr="00EF2362" w:rsidRDefault="004B005F" w:rsidP="004418C8">
      <w:pPr>
        <w:pStyle w:val="Default"/>
        <w:numPr>
          <w:ilvl w:val="0"/>
          <w:numId w:val="7"/>
        </w:numPr>
        <w:tabs>
          <w:tab w:val="left" w:pos="851"/>
          <w:tab w:val="left" w:pos="1260"/>
        </w:tabs>
        <w:spacing w:line="276" w:lineRule="auto"/>
        <w:ind w:left="0" w:firstLine="720"/>
        <w:jc w:val="both"/>
      </w:pPr>
      <w:r w:rsidRPr="00EF2362">
        <w:t xml:space="preserve">Užregistravęs </w:t>
      </w:r>
      <w:r w:rsidR="001B648B" w:rsidRPr="00EF2362">
        <w:t xml:space="preserve">pirkimo </w:t>
      </w:r>
      <w:r w:rsidRPr="00EF2362">
        <w:t xml:space="preserve">sutartį, </w:t>
      </w:r>
      <w:r w:rsidR="00365F05" w:rsidRPr="00EF2362">
        <w:t>U</w:t>
      </w:r>
      <w:r w:rsidR="00133D72" w:rsidRPr="00EF2362">
        <w:t>ž pirkimų planavimą, organizavimą ir pirkimų organizavimo priežiūrą atsakingas asmuo</w:t>
      </w:r>
      <w:r w:rsidR="008E5770" w:rsidRPr="00EF2362">
        <w:t xml:space="preserve"> apie tai </w:t>
      </w:r>
      <w:r w:rsidR="00BE1157" w:rsidRPr="00EF2362">
        <w:t xml:space="preserve">informuoja </w:t>
      </w:r>
      <w:r w:rsidR="00EE1F4A" w:rsidRPr="00EF2362">
        <w:t>P</w:t>
      </w:r>
      <w:r w:rsidR="00BE1157" w:rsidRPr="00EF2362">
        <w:t>irkim</w:t>
      </w:r>
      <w:r w:rsidR="00A55DC0" w:rsidRPr="00EF2362">
        <w:t>ų</w:t>
      </w:r>
      <w:r w:rsidR="00BE1157" w:rsidRPr="00EF2362">
        <w:t xml:space="preserve"> iniciatorių</w:t>
      </w:r>
      <w:r w:rsidR="002223ED" w:rsidRPr="00EF2362">
        <w:t xml:space="preserve">, </w:t>
      </w:r>
      <w:r w:rsidR="004418C8">
        <w:t xml:space="preserve">Socialinės globos namų </w:t>
      </w:r>
      <w:r w:rsidR="002223ED" w:rsidRPr="00EF2362">
        <w:t>administracijos padalinių vadovus</w:t>
      </w:r>
      <w:r w:rsidR="00E51F7E" w:rsidRPr="00EF2362">
        <w:t xml:space="preserve"> (</w:t>
      </w:r>
      <w:r w:rsidR="002223ED" w:rsidRPr="00EF2362">
        <w:t xml:space="preserve">jei </w:t>
      </w:r>
      <w:r w:rsidR="001B648B" w:rsidRPr="00EF2362">
        <w:t xml:space="preserve">pirkimo </w:t>
      </w:r>
      <w:r w:rsidR="002223ED" w:rsidRPr="00EF2362">
        <w:t>sutartis susijusi su padalinio veiklos sritimi</w:t>
      </w:r>
      <w:r w:rsidR="00E51F7E" w:rsidRPr="00EF2362">
        <w:t xml:space="preserve">) </w:t>
      </w:r>
      <w:r w:rsidR="00366723" w:rsidRPr="00EF2362">
        <w:t xml:space="preserve">ir 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w:t>
      </w:r>
      <w:r w:rsidR="004418C8">
        <w:t xml:space="preserve">ų saugojimą </w:t>
      </w:r>
      <w:r w:rsidR="001E2CE8" w:rsidRPr="00EF2362">
        <w:t>atsakingam asmeniui</w:t>
      </w:r>
      <w:r w:rsidRPr="00EF2362">
        <w:t>.</w:t>
      </w:r>
      <w:r w:rsidR="00E01A11" w:rsidRPr="00EF2362">
        <w:t xml:space="preserve"> </w:t>
      </w: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4AD42E59" w:rsidR="00E344E7" w:rsidRPr="00EF2362" w:rsidRDefault="004418C8" w:rsidP="00531D83">
      <w:pPr>
        <w:pStyle w:val="Sraopastraipa"/>
        <w:numPr>
          <w:ilvl w:val="0"/>
          <w:numId w:val="7"/>
        </w:numPr>
        <w:tabs>
          <w:tab w:val="left" w:pos="709"/>
          <w:tab w:val="left" w:pos="117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 xml:space="preserve">Socialinės globos namų </w:t>
      </w:r>
      <w:r w:rsidR="00E344E7" w:rsidRPr="00EF2362">
        <w:rPr>
          <w:rFonts w:ascii="Times New Roman" w:hAnsi="Times New Roman"/>
          <w:color w:val="000000"/>
          <w:sz w:val="24"/>
          <w:szCs w:val="24"/>
        </w:rPr>
        <w:t xml:space="preserve">ir tiekėjo sutartinių įsipareigojimų vykdymo, pristatymo (atlikimo, teikimo) terminų 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w:t>
      </w:r>
      <w:proofErr w:type="spellStart"/>
      <w:r w:rsidR="00E344E7" w:rsidRPr="00EF2362">
        <w:rPr>
          <w:rFonts w:ascii="Times New Roman" w:hAnsi="Times New Roman"/>
          <w:color w:val="000000"/>
          <w:sz w:val="24"/>
          <w:szCs w:val="24"/>
        </w:rPr>
        <w:t>stebėseną</w:t>
      </w:r>
      <w:proofErr w:type="spellEnd"/>
      <w:r w:rsidR="00E344E7" w:rsidRPr="00EF2362">
        <w:rPr>
          <w:rFonts w:ascii="Times New Roman" w:hAnsi="Times New Roman"/>
          <w:color w:val="000000"/>
          <w:sz w:val="24"/>
          <w:szCs w:val="24"/>
        </w:rPr>
        <w:t xml:space="preserve"> užtikrina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w:t>
      </w:r>
      <w:r w:rsidR="00B15E08" w:rsidRPr="00EF2362">
        <w:rPr>
          <w:rFonts w:ascii="Times New Roman" w:hAnsi="Times New Roman"/>
          <w:color w:val="000000"/>
          <w:sz w:val="24"/>
          <w:szCs w:val="24"/>
        </w:rPr>
        <w:t>čių</w:t>
      </w:r>
      <w:r w:rsidR="00E344E7" w:rsidRPr="00EF2362">
        <w:rPr>
          <w:rFonts w:ascii="Times New Roman" w:hAnsi="Times New Roman"/>
          <w:color w:val="000000"/>
          <w:sz w:val="24"/>
          <w:szCs w:val="24"/>
        </w:rPr>
        <w:t xml:space="preserve"> vykdymo priežiūrą atsakingas asmuo. Prevencinę kontrolę </w:t>
      </w:r>
      <w:r>
        <w:rPr>
          <w:rFonts w:ascii="Times New Roman" w:hAnsi="Times New Roman"/>
          <w:color w:val="000000"/>
          <w:sz w:val="24"/>
          <w:szCs w:val="24"/>
        </w:rPr>
        <w:t xml:space="preserve">Socialinės globos namų </w:t>
      </w:r>
      <w:r w:rsidR="00E344E7" w:rsidRPr="00EF2362">
        <w:rPr>
          <w:rFonts w:ascii="Times New Roman" w:hAnsi="Times New Roman"/>
          <w:color w:val="000000"/>
          <w:sz w:val="24"/>
          <w:szCs w:val="24"/>
        </w:rPr>
        <w:t xml:space="preserve">vidaus teisės aktuose nustatytos kompetencijos ribose atlieka ir </w:t>
      </w:r>
      <w:r w:rsidR="009B2D6E" w:rsidRPr="00EF2362">
        <w:rPr>
          <w:rFonts w:ascii="Times New Roman" w:hAnsi="Times New Roman"/>
          <w:sz w:val="24"/>
          <w:szCs w:val="24"/>
        </w:rPr>
        <w:t>Už pirkimų planavimą, organizavimą ir pirkimų organizavimo priežiūrą atsakingas asmuo</w:t>
      </w:r>
      <w:r w:rsidR="00E344E7" w:rsidRPr="00EF2362">
        <w:rPr>
          <w:rFonts w:ascii="Times New Roman" w:hAnsi="Times New Roman"/>
          <w:color w:val="000000"/>
          <w:sz w:val="24"/>
          <w:szCs w:val="24"/>
        </w:rPr>
        <w:t xml:space="preserve">, Finansininkas ir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sutarčių saugojimą atsakingas asmuo.</w:t>
      </w:r>
    </w:p>
    <w:p w14:paraId="14C06D37" w14:textId="509F4620" w:rsidR="00E344E7" w:rsidRPr="00EF2362" w:rsidRDefault="00E344E7" w:rsidP="00531D83">
      <w:pPr>
        <w:pStyle w:val="Sraopastraipa"/>
        <w:numPr>
          <w:ilvl w:val="0"/>
          <w:numId w:val="7"/>
        </w:numPr>
        <w:tabs>
          <w:tab w:val="left" w:pos="117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(delspinigiai, baudos</w:t>
      </w:r>
      <w:r w:rsidR="00492635" w:rsidRPr="00EF2362">
        <w:rPr>
          <w:rFonts w:ascii="Times New Roman" w:hAnsi="Times New Roman"/>
          <w:color w:val="000000"/>
          <w:sz w:val="24"/>
          <w:szCs w:val="24"/>
        </w:rPr>
        <w:t>, kt.</w:t>
      </w:r>
      <w:r w:rsidR="005C45F1" w:rsidRPr="00EF2362">
        <w:rPr>
          <w:rFonts w:ascii="Times New Roman" w:hAnsi="Times New Roman"/>
          <w:color w:val="000000"/>
          <w:sz w:val="24"/>
          <w:szCs w:val="24"/>
        </w:rPr>
        <w:t>)</w:t>
      </w:r>
      <w:r w:rsidRPr="00EF2362">
        <w:rPr>
          <w:rFonts w:ascii="Times New Roman" w:hAnsi="Times New Roman"/>
          <w:color w:val="000000"/>
          <w:sz w:val="24"/>
          <w:szCs w:val="24"/>
        </w:rPr>
        <w:t xml:space="preserve"> ir (arba) inicijuoti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sutarties nutraukimą joje nustatytais pagrindais,</w:t>
      </w:r>
      <w:r w:rsidR="005C45F1" w:rsidRPr="00EF2362">
        <w:rPr>
          <w:rFonts w:ascii="Times New Roman" w:hAnsi="Times New Roman"/>
          <w:color w:val="000000"/>
          <w:sz w:val="24"/>
          <w:szCs w:val="24"/>
        </w:rPr>
        <w:t xml:space="preserve"> Už sutar</w:t>
      </w:r>
      <w:r w:rsidR="00B15E08" w:rsidRPr="00EF2362">
        <w:rPr>
          <w:rFonts w:ascii="Times New Roman" w:hAnsi="Times New Roman"/>
          <w:color w:val="000000"/>
          <w:sz w:val="24"/>
          <w:szCs w:val="24"/>
        </w:rPr>
        <w:t>čių</w:t>
      </w:r>
      <w:r w:rsidR="005C45F1" w:rsidRPr="00EF2362">
        <w:rPr>
          <w:rFonts w:ascii="Times New Roman" w:hAnsi="Times New Roman"/>
          <w:color w:val="000000"/>
          <w:sz w:val="24"/>
          <w:szCs w:val="24"/>
        </w:rPr>
        <w:t xml:space="preserve"> vykdymo priežiūrą atsakingas asmuo,</w:t>
      </w:r>
      <w:r w:rsidRPr="00EF2362">
        <w:rPr>
          <w:rFonts w:ascii="Times New Roman" w:hAnsi="Times New Roman"/>
          <w:color w:val="000000"/>
          <w:sz w:val="24"/>
          <w:szCs w:val="24"/>
        </w:rPr>
        <w:t xml:space="preserve"> suderinęs su Finansininku ir </w:t>
      </w:r>
      <w:r w:rsidR="00612B15" w:rsidRPr="00EF2362">
        <w:rPr>
          <w:rFonts w:ascii="Times New Roman" w:hAnsi="Times New Roman"/>
          <w:sz w:val="24"/>
          <w:szCs w:val="24"/>
        </w:rPr>
        <w:t>Už pirkimų planavimą, organizavimą ir pirkimų organizavimo priežiūrą atsakingu asmeniu</w:t>
      </w:r>
      <w:r w:rsidRPr="00EF2362">
        <w:rPr>
          <w:rFonts w:ascii="Times New Roman" w:hAnsi="Times New Roman"/>
          <w:color w:val="000000"/>
          <w:sz w:val="24"/>
          <w:szCs w:val="24"/>
        </w:rPr>
        <w:t>,</w:t>
      </w:r>
      <w:r w:rsidR="00601496" w:rsidRPr="00EF2362">
        <w:rPr>
          <w:rFonts w:ascii="Times New Roman" w:hAnsi="Times New Roman"/>
          <w:color w:val="000000"/>
          <w:sz w:val="24"/>
          <w:szCs w:val="24"/>
        </w:rPr>
        <w:t xml:space="preserve"> parengia </w:t>
      </w:r>
      <w:r w:rsidR="00492635" w:rsidRPr="00EF2362">
        <w:rPr>
          <w:rFonts w:ascii="Times New Roman" w:hAnsi="Times New Roman"/>
          <w:color w:val="000000"/>
          <w:sz w:val="24"/>
          <w:szCs w:val="24"/>
        </w:rPr>
        <w:t xml:space="preserve">dėl to </w:t>
      </w:r>
      <w:r w:rsidR="00601496" w:rsidRPr="00EF2362">
        <w:rPr>
          <w:rFonts w:ascii="Times New Roman" w:hAnsi="Times New Roman"/>
          <w:color w:val="000000"/>
          <w:sz w:val="24"/>
          <w:szCs w:val="24"/>
        </w:rPr>
        <w:t xml:space="preserve">pranešimą </w:t>
      </w:r>
      <w:r w:rsidR="00492635" w:rsidRPr="00EF2362">
        <w:rPr>
          <w:rFonts w:ascii="Times New Roman" w:hAnsi="Times New Roman"/>
          <w:color w:val="000000"/>
          <w:sz w:val="24"/>
          <w:szCs w:val="24"/>
        </w:rPr>
        <w:t>T</w:t>
      </w:r>
      <w:r w:rsidR="00601496" w:rsidRPr="00EF2362">
        <w:rPr>
          <w:rFonts w:ascii="Times New Roman" w:hAnsi="Times New Roman"/>
          <w:color w:val="000000"/>
          <w:sz w:val="24"/>
          <w:szCs w:val="24"/>
        </w:rPr>
        <w:t>iekėjui</w:t>
      </w:r>
      <w:r w:rsidR="007D1D0B" w:rsidRPr="00EF2362">
        <w:rPr>
          <w:rFonts w:ascii="Times New Roman" w:hAnsi="Times New Roman"/>
          <w:color w:val="000000"/>
          <w:sz w:val="24"/>
          <w:szCs w:val="24"/>
        </w:rPr>
        <w:t xml:space="preserve">, kurį </w:t>
      </w:r>
      <w:r w:rsidR="00554CCB" w:rsidRPr="00EF2362">
        <w:rPr>
          <w:rFonts w:ascii="Times New Roman" w:hAnsi="Times New Roman"/>
          <w:color w:val="000000"/>
          <w:sz w:val="24"/>
          <w:szCs w:val="24"/>
        </w:rPr>
        <w:t>pasirašo</w:t>
      </w:r>
      <w:r w:rsidR="007D72D2" w:rsidRPr="00EF2362">
        <w:rPr>
          <w:rFonts w:ascii="Times New Roman" w:hAnsi="Times New Roman"/>
          <w:color w:val="000000"/>
          <w:sz w:val="24"/>
          <w:szCs w:val="24"/>
        </w:rPr>
        <w:t xml:space="preserve"> </w:t>
      </w:r>
      <w:r w:rsidR="004418C8">
        <w:rPr>
          <w:rFonts w:ascii="Times New Roman" w:hAnsi="Times New Roman"/>
          <w:color w:val="000000"/>
          <w:sz w:val="24"/>
          <w:szCs w:val="24"/>
        </w:rPr>
        <w:t xml:space="preserve">Socialinės globos namų </w:t>
      </w:r>
      <w:r w:rsidR="00492635" w:rsidRPr="00EF2362">
        <w:rPr>
          <w:rFonts w:ascii="Times New Roman" w:hAnsi="Times New Roman"/>
          <w:color w:val="000000"/>
          <w:sz w:val="24"/>
          <w:szCs w:val="24"/>
        </w:rPr>
        <w:t>direktorius</w:t>
      </w:r>
      <w:r w:rsidR="00554CCB" w:rsidRPr="00EF2362">
        <w:rPr>
          <w:rFonts w:ascii="Times New Roman" w:hAnsi="Times New Roman"/>
          <w:color w:val="000000"/>
          <w:sz w:val="24"/>
          <w:szCs w:val="24"/>
        </w:rPr>
        <w:t>.</w:t>
      </w:r>
    </w:p>
    <w:p w14:paraId="40813434" w14:textId="64E5A872" w:rsidR="00737687" w:rsidRPr="00EF2362" w:rsidRDefault="00233025" w:rsidP="00531D83">
      <w:pPr>
        <w:pStyle w:val="Default"/>
        <w:numPr>
          <w:ilvl w:val="0"/>
          <w:numId w:val="8"/>
        </w:numPr>
        <w:tabs>
          <w:tab w:val="left" w:pos="1440"/>
          <w:tab w:val="left" w:pos="1560"/>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sutartyje nustatytos sąlygos 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5A7ECA">
        <w:t xml:space="preserve">Socialinės globos namų </w:t>
      </w:r>
      <w:r w:rsidR="00737687" w:rsidRPr="00EF2362">
        <w:t>pristatytų prekių, sut</w:t>
      </w:r>
      <w:r w:rsidR="00F747D6" w:rsidRPr="00EF2362">
        <w:t>eiktų paslaugų ar atliktų darbų</w:t>
      </w:r>
      <w:r w:rsidR="00A437E3" w:rsidRPr="00EF2362">
        <w:t>.</w:t>
      </w:r>
    </w:p>
    <w:p w14:paraId="37BC7AF2" w14:textId="48855F33" w:rsidR="00737687" w:rsidRPr="00EF2362" w:rsidRDefault="00065EF7" w:rsidP="00531D83">
      <w:pPr>
        <w:pStyle w:val="Default"/>
        <w:numPr>
          <w:ilvl w:val="0"/>
          <w:numId w:val="8"/>
        </w:numPr>
        <w:tabs>
          <w:tab w:val="left" w:pos="1440"/>
          <w:tab w:val="left" w:pos="1560"/>
        </w:tabs>
        <w:spacing w:line="276" w:lineRule="auto"/>
        <w:ind w:left="0" w:firstLine="720"/>
        <w:jc w:val="both"/>
      </w:pPr>
      <w:r w:rsidRPr="00EF2362">
        <w:t>J</w:t>
      </w:r>
      <w:r w:rsidR="00737687" w:rsidRPr="00EF2362">
        <w:t xml:space="preserve">ei </w:t>
      </w:r>
      <w:r w:rsidR="00F02195" w:rsidRPr="00EF2362">
        <w:t>U</w:t>
      </w:r>
      <w:r w:rsidRPr="00EF2362">
        <w:t>ž sutar</w:t>
      </w:r>
      <w:r w:rsidR="00071BE0" w:rsidRPr="00EF2362">
        <w:t>čių</w:t>
      </w:r>
      <w:r w:rsidRPr="00EF2362">
        <w:t xml:space="preserve"> </w:t>
      </w:r>
      <w:r w:rsidR="00CF369D" w:rsidRPr="00EF2362">
        <w:t xml:space="preserve">vykdymo </w:t>
      </w:r>
      <w:r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5A7ECA">
        <w:t xml:space="preserve">Socialinės globos namų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4C55767" w14:textId="5E422000" w:rsidR="00A437E3" w:rsidRPr="00EF2362" w:rsidRDefault="00A437E3" w:rsidP="00531D83">
      <w:pPr>
        <w:pStyle w:val="Default"/>
        <w:numPr>
          <w:ilvl w:val="0"/>
          <w:numId w:val="8"/>
        </w:numPr>
        <w:tabs>
          <w:tab w:val="left" w:pos="1440"/>
          <w:tab w:val="left" w:pos="1560"/>
        </w:tabs>
        <w:spacing w:line="276" w:lineRule="auto"/>
        <w:ind w:left="0" w:firstLine="720"/>
        <w:jc w:val="both"/>
      </w:pPr>
      <w:r w:rsidRPr="00EF2362">
        <w:t xml:space="preserve">Įvykdžius arba nutraukus </w:t>
      </w:r>
      <w:r w:rsidR="00C435CC" w:rsidRPr="00EF2362">
        <w:t xml:space="preserve">pirkimo (preliminariąją) </w:t>
      </w:r>
      <w:r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B31FEB" w:rsidRPr="00EF2362">
        <w:t xml:space="preserve">tarnybiniu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31B6DAD1" w14:textId="51D68ECB" w:rsidR="00EA7DDF" w:rsidRPr="00EF2362" w:rsidRDefault="00456B16" w:rsidP="00531D83">
      <w:pPr>
        <w:pStyle w:val="Default"/>
        <w:numPr>
          <w:ilvl w:val="0"/>
          <w:numId w:val="8"/>
        </w:numPr>
        <w:tabs>
          <w:tab w:val="left" w:pos="567"/>
          <w:tab w:val="left" w:pos="1440"/>
          <w:tab w:val="left" w:pos="1560"/>
        </w:tabs>
        <w:spacing w:line="276" w:lineRule="auto"/>
        <w:ind w:left="0" w:firstLine="720"/>
        <w:jc w:val="both"/>
      </w:pPr>
      <w:r w:rsidRPr="00EF2362">
        <w:t>Įvykdžius ar nutraukus pirkimo (</w:t>
      </w:r>
      <w:r w:rsidR="005C33D4" w:rsidRPr="00EF2362">
        <w:t>preliminariąją</w:t>
      </w:r>
      <w:r w:rsidR="001B648B" w:rsidRPr="00EF2362">
        <w:t>)</w:t>
      </w:r>
      <w:r w:rsidRPr="00EF2362">
        <w:t xml:space="preserve"> sutartį, </w:t>
      </w:r>
      <w:r w:rsidR="00F02195" w:rsidRPr="00EF2362">
        <w:t>U</w:t>
      </w:r>
      <w:r w:rsidRPr="00EF2362">
        <w:t>ž 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4EF559F1" w14:textId="77777777" w:rsidR="00667772" w:rsidRPr="00EF2362" w:rsidRDefault="00667772" w:rsidP="0099053E">
      <w:pPr>
        <w:pStyle w:val="Default"/>
        <w:tabs>
          <w:tab w:val="num" w:pos="1170"/>
          <w:tab w:val="left" w:pos="1440"/>
          <w:tab w:val="left" w:pos="1560"/>
        </w:tabs>
        <w:spacing w:line="276" w:lineRule="auto"/>
        <w:ind w:firstLine="720"/>
        <w:jc w:val="both"/>
      </w:pPr>
    </w:p>
    <w:p w14:paraId="35886079" w14:textId="77777777" w:rsidR="00737687" w:rsidRPr="00EF2362" w:rsidRDefault="002E17A8" w:rsidP="0099053E">
      <w:pPr>
        <w:pStyle w:val="Default"/>
        <w:spacing w:line="276" w:lineRule="auto"/>
        <w:ind w:firstLine="720"/>
        <w:jc w:val="center"/>
        <w:rPr>
          <w:b/>
          <w:bCs/>
        </w:rPr>
      </w:pPr>
      <w:r w:rsidRPr="00EF2362">
        <w:rPr>
          <w:b/>
          <w:bCs/>
        </w:rPr>
        <w:t xml:space="preserve">IV. </w:t>
      </w:r>
      <w:r w:rsidR="00737687" w:rsidRPr="00EF2362">
        <w:rPr>
          <w:b/>
          <w:bCs/>
        </w:rPr>
        <w:t>BAIGIAMOSIOS NUOSTATOS</w:t>
      </w:r>
    </w:p>
    <w:p w14:paraId="4BE9C757" w14:textId="77777777" w:rsidR="00DF1C7E" w:rsidRPr="00EF2362" w:rsidRDefault="00DF1C7E" w:rsidP="0099053E">
      <w:pPr>
        <w:pStyle w:val="Default"/>
        <w:spacing w:line="276" w:lineRule="auto"/>
        <w:ind w:firstLine="720"/>
        <w:jc w:val="both"/>
        <w:rPr>
          <w:b/>
          <w:bCs/>
        </w:rPr>
      </w:pPr>
    </w:p>
    <w:p w14:paraId="70DC26EF" w14:textId="3CB7319A" w:rsidR="00EE0E90" w:rsidRPr="00EF2362" w:rsidRDefault="00EE0E90" w:rsidP="00531D83">
      <w:pPr>
        <w:pStyle w:val="Sraopastraipa"/>
        <w:numPr>
          <w:ilvl w:val="0"/>
          <w:numId w:val="8"/>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7D83C851" w14:textId="09521950" w:rsidR="003772AC" w:rsidRPr="00EF2362" w:rsidRDefault="00737687" w:rsidP="00531D83">
      <w:pPr>
        <w:pStyle w:val="Default"/>
        <w:numPr>
          <w:ilvl w:val="0"/>
          <w:numId w:val="8"/>
        </w:numPr>
        <w:tabs>
          <w:tab w:val="left" w:pos="851"/>
          <w:tab w:val="left" w:pos="1260"/>
        </w:tabs>
        <w:spacing w:line="276" w:lineRule="auto"/>
        <w:ind w:left="0" w:firstLine="720"/>
        <w:jc w:val="both"/>
      </w:pPr>
      <w:r w:rsidRPr="00EF2362">
        <w:t xml:space="preserve">Visi su pirkimų organizavimu, vykdymu ir vidaus kontrole susiję dokumentai saugomi </w:t>
      </w:r>
      <w:r w:rsidR="00E4749F" w:rsidRPr="00B33368">
        <w:rPr>
          <w:color w:val="auto"/>
        </w:rPr>
        <w:t>VPĮ</w:t>
      </w:r>
      <w:r w:rsidRPr="00B33368">
        <w:rPr>
          <w:color w:val="auto"/>
        </w:rPr>
        <w:t xml:space="preserve"> </w:t>
      </w:r>
      <w:r w:rsidR="00963011" w:rsidRPr="00B33368">
        <w:rPr>
          <w:color w:val="auto"/>
        </w:rPr>
        <w:t>97</w:t>
      </w:r>
      <w:r w:rsidRPr="00B33368">
        <w:rPr>
          <w:color w:val="auto"/>
        </w:rPr>
        <w:t xml:space="preserve"> straipsn</w:t>
      </w:r>
      <w:r w:rsidR="00C435CC" w:rsidRPr="00B33368">
        <w:rPr>
          <w:color w:val="auto"/>
        </w:rPr>
        <w:t>io 3 ir 4</w:t>
      </w:r>
      <w:r w:rsidR="004313D1" w:rsidRPr="00B33368">
        <w:rPr>
          <w:color w:val="auto"/>
        </w:rPr>
        <w:t xml:space="preserve"> </w:t>
      </w:r>
      <w:r w:rsidR="004313D1">
        <w:t>dalyse</w:t>
      </w:r>
      <w:r w:rsidRPr="00EF2362">
        <w:t xml:space="preserve"> nustatyta tvarka.</w:t>
      </w:r>
    </w:p>
    <w:p w14:paraId="3934F32F" w14:textId="77777777" w:rsidR="00C83D88" w:rsidRPr="00EF2362" w:rsidRDefault="00C83D88" w:rsidP="004E7600">
      <w:pPr>
        <w:spacing w:after="0" w:line="240" w:lineRule="auto"/>
        <w:rPr>
          <w:rFonts w:ascii="Times New Roman" w:hAnsi="Times New Roman"/>
          <w:color w:val="000000"/>
          <w:sz w:val="24"/>
          <w:szCs w:val="24"/>
        </w:rPr>
      </w:pPr>
    </w:p>
    <w:p w14:paraId="65020B9A" w14:textId="313FE000" w:rsidR="006123BF" w:rsidRPr="00EF2362" w:rsidRDefault="00C83D88" w:rsidP="00D80C81">
      <w:pPr>
        <w:pStyle w:val="Default"/>
        <w:spacing w:line="276" w:lineRule="auto"/>
        <w:ind w:firstLine="720"/>
        <w:jc w:val="center"/>
      </w:pPr>
      <w:r w:rsidRPr="00EF2362">
        <w:t>____________________</w:t>
      </w:r>
    </w:p>
    <w:p w14:paraId="255D2669" w14:textId="485E4ECE" w:rsidR="006123BF" w:rsidRPr="00EF2362" w:rsidRDefault="006123BF" w:rsidP="00D80C81">
      <w:pPr>
        <w:pStyle w:val="Default"/>
        <w:spacing w:line="276" w:lineRule="auto"/>
        <w:ind w:firstLine="720"/>
        <w:jc w:val="center"/>
        <w:sectPr w:rsidR="006123BF" w:rsidRPr="00EF2362" w:rsidSect="009477B7">
          <w:headerReference w:type="default" r:id="rId8"/>
          <w:headerReference w:type="first" r:id="rId9"/>
          <w:pgSz w:w="11906" w:h="16838"/>
          <w:pgMar w:top="1276" w:right="567" w:bottom="1134" w:left="1701" w:header="567" w:footer="567" w:gutter="0"/>
          <w:cols w:space="1296"/>
          <w:titlePg/>
          <w:docGrid w:linePitch="360"/>
        </w:sectPr>
      </w:pPr>
    </w:p>
    <w:p w14:paraId="3FA21260" w14:textId="47A7C777" w:rsidR="005A7ECA" w:rsidRDefault="005A7ECA" w:rsidP="00767C6A">
      <w:pPr>
        <w:pStyle w:val="Default"/>
        <w:ind w:firstLine="720"/>
        <w:jc w:val="right"/>
        <w:rPr>
          <w:bCs/>
        </w:rPr>
      </w:pPr>
      <w:r>
        <w:rPr>
          <w:bCs/>
        </w:rPr>
        <w:t>BĮ Liolių socialinės globos namų</w:t>
      </w:r>
    </w:p>
    <w:p w14:paraId="267B26F4" w14:textId="1A8DD077" w:rsidR="004B582A" w:rsidRPr="00EF2362" w:rsidRDefault="005A7ECA" w:rsidP="00767C6A">
      <w:pPr>
        <w:pStyle w:val="Default"/>
        <w:ind w:firstLine="720"/>
        <w:jc w:val="right"/>
        <w:rPr>
          <w:bCs/>
        </w:rPr>
      </w:pPr>
      <w:r>
        <w:rPr>
          <w:bCs/>
        </w:rPr>
        <w:t>v</w:t>
      </w:r>
      <w:r w:rsidR="00745E2C" w:rsidRPr="00EF2362">
        <w:rPr>
          <w:bCs/>
        </w:rPr>
        <w:t xml:space="preserve">iešųjų </w:t>
      </w:r>
      <w:r w:rsidR="004B582A" w:rsidRPr="00EF2362">
        <w:rPr>
          <w:bCs/>
        </w:rPr>
        <w:t>pirkimų organizavimo ir vidaus kontrolės taisyklių</w:t>
      </w:r>
    </w:p>
    <w:p w14:paraId="26CDE457" w14:textId="782A36A3" w:rsidR="004B582A" w:rsidRPr="00EF2362" w:rsidRDefault="004B582A" w:rsidP="00767C6A">
      <w:pPr>
        <w:pStyle w:val="Default"/>
        <w:ind w:firstLine="720"/>
        <w:jc w:val="right"/>
        <w:rPr>
          <w:bCs/>
        </w:rPr>
      </w:pPr>
      <w:r w:rsidRPr="00EF2362">
        <w:rPr>
          <w:bCs/>
        </w:rPr>
        <w:t>1 priedas</w:t>
      </w:r>
    </w:p>
    <w:p w14:paraId="3A4D1F11" w14:textId="77777777" w:rsidR="002040C9" w:rsidRPr="00EF2362" w:rsidRDefault="002040C9" w:rsidP="002040C9">
      <w:pPr>
        <w:pStyle w:val="CentrBoldm"/>
        <w:spacing w:line="276" w:lineRule="auto"/>
        <w:jc w:val="left"/>
        <w:rPr>
          <w:rFonts w:ascii="Times New Roman" w:hAnsi="Times New Roman"/>
          <w:b w:val="0"/>
          <w:bCs w:val="0"/>
          <w:color w:val="C00000"/>
          <w:sz w:val="22"/>
          <w:szCs w:val="22"/>
          <w:lang w:val="lt-LT"/>
        </w:rPr>
      </w:pPr>
    </w:p>
    <w:p w14:paraId="32727AD4" w14:textId="07F45DFB" w:rsidR="002040C9" w:rsidRPr="00C26DFF" w:rsidRDefault="005A7ECA" w:rsidP="005A7ECA">
      <w:pPr>
        <w:spacing w:after="0"/>
        <w:jc w:val="center"/>
        <w:rPr>
          <w:rFonts w:ascii="Times New Roman" w:hAnsi="Times New Roman"/>
          <w:b/>
          <w:i/>
          <w:iCs/>
        </w:rPr>
      </w:pPr>
      <w:r w:rsidRPr="00C26DFF">
        <w:rPr>
          <w:rFonts w:ascii="Times New Roman" w:hAnsi="Times New Roman"/>
          <w:b/>
        </w:rPr>
        <w:t>BĮ LIOLIŲ SOCIALINĖS GLOBOS NAMAI</w:t>
      </w:r>
    </w:p>
    <w:p w14:paraId="6CDEECBB" w14:textId="77777777" w:rsidR="002040C9" w:rsidRPr="00EF2362" w:rsidRDefault="002040C9" w:rsidP="002040C9">
      <w:pPr>
        <w:autoSpaceDE w:val="0"/>
        <w:autoSpaceDN w:val="0"/>
        <w:adjustRightInd w:val="0"/>
        <w:spacing w:after="0"/>
        <w:ind w:firstLine="720"/>
        <w:jc w:val="center"/>
        <w:rPr>
          <w:rFonts w:ascii="Times New Roman" w:hAnsi="Times New Roman"/>
          <w:i/>
          <w:iCs/>
        </w:rPr>
      </w:pPr>
    </w:p>
    <w:p w14:paraId="3F2CBA58" w14:textId="77777777" w:rsidR="002040C9" w:rsidRPr="00EF2362" w:rsidRDefault="002040C9" w:rsidP="002040C9">
      <w:pPr>
        <w:autoSpaceDE w:val="0"/>
        <w:autoSpaceDN w:val="0"/>
        <w:adjustRightInd w:val="0"/>
        <w:spacing w:after="0"/>
        <w:ind w:firstLine="720"/>
        <w:jc w:val="center"/>
        <w:rPr>
          <w:rFonts w:ascii="Times New Roman" w:hAnsi="Times New Roman"/>
          <w:iCs/>
        </w:rPr>
      </w:pPr>
      <w:r w:rsidRPr="00EF2362">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2040C9" w:rsidRPr="00EF2362" w14:paraId="47D73316" w14:textId="77777777" w:rsidTr="00D967FA">
        <w:tc>
          <w:tcPr>
            <w:tcW w:w="3509" w:type="dxa"/>
            <w:tcBorders>
              <w:bottom w:val="single" w:sz="4" w:space="0" w:color="auto"/>
            </w:tcBorders>
          </w:tcPr>
          <w:p w14:paraId="31F597EA" w14:textId="77777777" w:rsidR="002040C9" w:rsidRPr="00EF2362" w:rsidRDefault="002040C9" w:rsidP="00D967FA">
            <w:pPr>
              <w:pStyle w:val="Patvirtinta"/>
              <w:spacing w:line="276" w:lineRule="auto"/>
              <w:ind w:left="0" w:firstLine="720"/>
              <w:rPr>
                <w:i/>
                <w:sz w:val="22"/>
                <w:szCs w:val="22"/>
              </w:rPr>
            </w:pPr>
            <w:r w:rsidRPr="00EF2362">
              <w:rPr>
                <w:sz w:val="22"/>
                <w:szCs w:val="22"/>
              </w:rPr>
              <w:t>Direktorius</w:t>
            </w:r>
          </w:p>
          <w:p w14:paraId="35D1AC99" w14:textId="77777777" w:rsidR="002040C9" w:rsidRPr="00EF2362" w:rsidRDefault="002040C9" w:rsidP="00D967FA">
            <w:pPr>
              <w:pStyle w:val="Patvirtinta"/>
              <w:spacing w:line="276" w:lineRule="auto"/>
              <w:ind w:left="0" w:firstLine="720"/>
              <w:rPr>
                <w:i/>
                <w:sz w:val="22"/>
                <w:szCs w:val="22"/>
              </w:rPr>
            </w:pPr>
          </w:p>
        </w:tc>
      </w:tr>
      <w:tr w:rsidR="002040C9" w:rsidRPr="00EF2362" w14:paraId="2C3D0C82" w14:textId="77777777" w:rsidTr="00D967FA">
        <w:tc>
          <w:tcPr>
            <w:tcW w:w="3509" w:type="dxa"/>
            <w:tcBorders>
              <w:top w:val="single" w:sz="4" w:space="0" w:color="auto"/>
            </w:tcBorders>
          </w:tcPr>
          <w:p w14:paraId="25CFB41A" w14:textId="5DF84B17" w:rsidR="002040C9" w:rsidRPr="00EF2362" w:rsidRDefault="002040C9" w:rsidP="00D967FA">
            <w:pPr>
              <w:pStyle w:val="Patvirtinta"/>
              <w:spacing w:line="276" w:lineRule="auto"/>
              <w:ind w:left="0" w:firstLine="720"/>
              <w:rPr>
                <w:i/>
                <w:sz w:val="22"/>
                <w:szCs w:val="22"/>
              </w:rPr>
            </w:pPr>
            <w:r w:rsidRPr="00EF2362">
              <w:rPr>
                <w:i/>
                <w:sz w:val="22"/>
                <w:szCs w:val="22"/>
              </w:rPr>
              <w:t>(vardas</w:t>
            </w:r>
            <w:r w:rsidR="000F5E3F" w:rsidRPr="00EF2362">
              <w:rPr>
                <w:i/>
                <w:sz w:val="22"/>
                <w:szCs w:val="22"/>
              </w:rPr>
              <w:t xml:space="preserve">, </w:t>
            </w:r>
            <w:r w:rsidRPr="00EF2362">
              <w:rPr>
                <w:i/>
                <w:sz w:val="22"/>
                <w:szCs w:val="22"/>
              </w:rPr>
              <w:t>pavardė)</w:t>
            </w:r>
          </w:p>
        </w:tc>
      </w:tr>
      <w:tr w:rsidR="002040C9" w:rsidRPr="00EF2362" w14:paraId="01BB676F" w14:textId="77777777" w:rsidTr="00D967FA">
        <w:tc>
          <w:tcPr>
            <w:tcW w:w="3509" w:type="dxa"/>
            <w:tcBorders>
              <w:bottom w:val="single" w:sz="4" w:space="0" w:color="auto"/>
            </w:tcBorders>
          </w:tcPr>
          <w:p w14:paraId="3D15A082" w14:textId="77777777" w:rsidR="002040C9" w:rsidRPr="00EF2362" w:rsidRDefault="002040C9" w:rsidP="00D967FA">
            <w:pPr>
              <w:pStyle w:val="Patvirtinta"/>
              <w:spacing w:line="276" w:lineRule="auto"/>
              <w:ind w:left="0" w:firstLine="720"/>
              <w:rPr>
                <w:i/>
                <w:sz w:val="22"/>
                <w:szCs w:val="22"/>
              </w:rPr>
            </w:pPr>
          </w:p>
        </w:tc>
      </w:tr>
      <w:tr w:rsidR="002040C9" w:rsidRPr="00EF2362" w14:paraId="430DDF08" w14:textId="77777777" w:rsidTr="00D967FA">
        <w:tc>
          <w:tcPr>
            <w:tcW w:w="3509" w:type="dxa"/>
            <w:tcBorders>
              <w:bottom w:val="single" w:sz="4" w:space="0" w:color="auto"/>
            </w:tcBorders>
          </w:tcPr>
          <w:p w14:paraId="0D7BB663" w14:textId="77777777" w:rsidR="002040C9" w:rsidRPr="00EF2362" w:rsidRDefault="002040C9" w:rsidP="00D967FA">
            <w:pPr>
              <w:pStyle w:val="Patvirtinta"/>
              <w:spacing w:line="276" w:lineRule="auto"/>
              <w:ind w:left="0" w:firstLine="720"/>
              <w:rPr>
                <w:i/>
                <w:sz w:val="22"/>
                <w:szCs w:val="22"/>
              </w:rPr>
            </w:pPr>
            <w:r w:rsidRPr="00EF2362">
              <w:rPr>
                <w:i/>
                <w:sz w:val="22"/>
                <w:szCs w:val="22"/>
              </w:rPr>
              <w:t>(parašas)</w:t>
            </w:r>
          </w:p>
          <w:p w14:paraId="5E10BC1F" w14:textId="77777777" w:rsidR="002040C9" w:rsidRPr="00EF2362" w:rsidRDefault="002040C9" w:rsidP="00D967FA">
            <w:pPr>
              <w:pStyle w:val="Patvirtinta"/>
              <w:spacing w:line="276" w:lineRule="auto"/>
              <w:ind w:left="0" w:firstLine="720"/>
              <w:rPr>
                <w:i/>
                <w:sz w:val="22"/>
                <w:szCs w:val="22"/>
              </w:rPr>
            </w:pPr>
          </w:p>
        </w:tc>
      </w:tr>
      <w:tr w:rsidR="002040C9" w:rsidRPr="00EF2362" w14:paraId="4A2B3D34" w14:textId="77777777" w:rsidTr="00D967FA">
        <w:tc>
          <w:tcPr>
            <w:tcW w:w="3509" w:type="dxa"/>
            <w:tcBorders>
              <w:top w:val="single" w:sz="4" w:space="0" w:color="auto"/>
            </w:tcBorders>
          </w:tcPr>
          <w:p w14:paraId="063213B8" w14:textId="77777777" w:rsidR="002040C9" w:rsidRPr="00EF2362" w:rsidRDefault="002040C9" w:rsidP="00D967FA">
            <w:pPr>
              <w:pStyle w:val="Patvirtinta"/>
              <w:spacing w:line="276" w:lineRule="auto"/>
              <w:ind w:left="0" w:firstLine="720"/>
              <w:rPr>
                <w:i/>
                <w:sz w:val="22"/>
                <w:szCs w:val="22"/>
              </w:rPr>
            </w:pPr>
            <w:r w:rsidRPr="00EF2362">
              <w:rPr>
                <w:i/>
                <w:sz w:val="22"/>
                <w:szCs w:val="22"/>
              </w:rPr>
              <w:t>(rezoliucija)</w:t>
            </w:r>
          </w:p>
        </w:tc>
      </w:tr>
    </w:tbl>
    <w:p w14:paraId="048473C6" w14:textId="77777777" w:rsidR="007C5440" w:rsidRPr="00EF2362" w:rsidRDefault="007C5440" w:rsidP="002040C9">
      <w:pPr>
        <w:spacing w:after="0"/>
        <w:ind w:firstLine="720"/>
        <w:jc w:val="center"/>
        <w:rPr>
          <w:rFonts w:ascii="Times New Roman" w:hAnsi="Times New Roman"/>
          <w:b/>
        </w:rPr>
      </w:pPr>
    </w:p>
    <w:p w14:paraId="77D7D90A" w14:textId="685A1578" w:rsidR="002040C9" w:rsidRPr="00EF2362" w:rsidRDefault="002040C9" w:rsidP="002040C9">
      <w:pPr>
        <w:spacing w:after="0"/>
        <w:ind w:firstLine="720"/>
        <w:jc w:val="center"/>
        <w:rPr>
          <w:rFonts w:ascii="Times New Roman" w:hAnsi="Times New Roman"/>
          <w:b/>
        </w:rPr>
      </w:pPr>
      <w:r w:rsidRPr="00EF2362">
        <w:rPr>
          <w:rFonts w:ascii="Times New Roman" w:hAnsi="Times New Roman"/>
          <w:b/>
        </w:rPr>
        <w:t>PIRKIMO PARAIŠKA</w:t>
      </w:r>
    </w:p>
    <w:p w14:paraId="62F692AE" w14:textId="77777777" w:rsidR="007C5440" w:rsidRPr="00EF2362" w:rsidRDefault="007C5440" w:rsidP="002040C9">
      <w:pPr>
        <w:spacing w:after="0"/>
        <w:ind w:firstLine="720"/>
        <w:jc w:val="center"/>
        <w:rPr>
          <w:rFonts w:ascii="Times New Roman" w:hAnsi="Times New Roman"/>
          <w:b/>
        </w:rPr>
      </w:pPr>
    </w:p>
    <w:p w14:paraId="2EAE5D14" w14:textId="77777777" w:rsidR="002040C9" w:rsidRPr="00EF2362" w:rsidRDefault="002040C9" w:rsidP="002040C9">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0D4586BF" w14:textId="2036E4BD" w:rsidR="002040C9" w:rsidRDefault="00C26DFF" w:rsidP="002040C9">
      <w:pPr>
        <w:pStyle w:val="CentrBoldm"/>
        <w:spacing w:line="276" w:lineRule="auto"/>
        <w:ind w:firstLine="720"/>
        <w:rPr>
          <w:rFonts w:ascii="Times New Roman" w:hAnsi="Times New Roman"/>
          <w:sz w:val="22"/>
          <w:szCs w:val="22"/>
          <w:lang w:val="lt-LT"/>
        </w:rPr>
      </w:pPr>
      <w:r>
        <w:rPr>
          <w:rFonts w:ascii="Times New Roman" w:hAnsi="Times New Roman"/>
          <w:sz w:val="22"/>
          <w:szCs w:val="22"/>
          <w:lang w:val="lt-LT"/>
        </w:rPr>
        <w:t>Lioliai</w:t>
      </w:r>
    </w:p>
    <w:p w14:paraId="74F1FBB3" w14:textId="77777777" w:rsidR="00C26DFF" w:rsidRPr="00EF2362" w:rsidRDefault="00C26DFF"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059"/>
        <w:gridCol w:w="68"/>
        <w:gridCol w:w="1417"/>
        <w:gridCol w:w="1498"/>
      </w:tblGrid>
      <w:tr w:rsidR="00735BF2" w:rsidRPr="00EF2362" w14:paraId="18DF6230" w14:textId="77777777" w:rsidTr="00735BF2">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735BF2" w:rsidRPr="00EF2362" w:rsidRDefault="00735BF2" w:rsidP="00D967FA">
            <w:pPr>
              <w:pStyle w:val="ListParagraph1"/>
              <w:spacing w:line="276" w:lineRule="auto"/>
              <w:ind w:left="0" w:right="-161" w:firstLine="0"/>
              <w:rPr>
                <w:b/>
                <w:sz w:val="22"/>
                <w:szCs w:val="22"/>
              </w:rPr>
            </w:pPr>
            <w:r w:rsidRPr="00EF2362">
              <w:rPr>
                <w:b/>
                <w:sz w:val="22"/>
                <w:szCs w:val="22"/>
              </w:rPr>
              <w:t xml:space="preserve">Eil. </w:t>
            </w:r>
          </w:p>
          <w:p w14:paraId="52F28633" w14:textId="77777777" w:rsidR="00735BF2" w:rsidRPr="00EF2362" w:rsidRDefault="00735BF2" w:rsidP="00D967FA">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735BF2" w:rsidRPr="00EF2362" w:rsidRDefault="00735BF2" w:rsidP="00D967FA">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735BF2" w:rsidRPr="00EF2362" w:rsidRDefault="00735BF2" w:rsidP="00D967FA">
            <w:pPr>
              <w:pStyle w:val="ListParagraph1"/>
              <w:spacing w:line="276" w:lineRule="auto"/>
              <w:ind w:left="0" w:firstLine="0"/>
              <w:jc w:val="center"/>
              <w:rPr>
                <w:b/>
                <w:sz w:val="22"/>
                <w:szCs w:val="22"/>
              </w:rPr>
            </w:pPr>
            <w:r w:rsidRPr="00EF2362">
              <w:rPr>
                <w:b/>
                <w:sz w:val="22"/>
                <w:szCs w:val="22"/>
              </w:rPr>
              <w:t>BVPŽ kodas</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735BF2" w:rsidRPr="00EF2362" w:rsidRDefault="00735BF2" w:rsidP="00D967FA">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81D9342" w14:textId="4B1BB2A2" w:rsidR="00735BF2" w:rsidRPr="00EF2362" w:rsidRDefault="00735BF2"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D5DAE3C" w:rsidR="00735BF2" w:rsidRPr="00EF2362" w:rsidRDefault="00735BF2" w:rsidP="00D967FA">
            <w:pPr>
              <w:pStyle w:val="ListParagraph1"/>
              <w:spacing w:line="276" w:lineRule="auto"/>
              <w:ind w:left="0" w:firstLine="0"/>
              <w:jc w:val="center"/>
              <w:rPr>
                <w:b/>
                <w:sz w:val="22"/>
                <w:szCs w:val="22"/>
              </w:rPr>
            </w:pPr>
            <w:r w:rsidRPr="00EF2362">
              <w:rPr>
                <w:b/>
                <w:sz w:val="22"/>
                <w:szCs w:val="22"/>
              </w:rPr>
              <w:t>Orientacinė planuojamos sudaryti sutartie</w:t>
            </w:r>
            <w:r w:rsidR="00030A0B">
              <w:rPr>
                <w:b/>
                <w:sz w:val="22"/>
                <w:szCs w:val="22"/>
              </w:rPr>
              <w:t xml:space="preserve">s vertė </w:t>
            </w:r>
            <w:proofErr w:type="spellStart"/>
            <w:r w:rsidR="00030A0B">
              <w:rPr>
                <w:b/>
                <w:sz w:val="22"/>
                <w:szCs w:val="22"/>
              </w:rPr>
              <w:t>Eur</w:t>
            </w:r>
            <w:proofErr w:type="spellEnd"/>
            <w:r w:rsidR="00030A0B">
              <w:rPr>
                <w:b/>
                <w:sz w:val="22"/>
                <w:szCs w:val="22"/>
              </w:rPr>
              <w:t xml:space="preserve"> su</w:t>
            </w:r>
            <w:r w:rsidRPr="00EF2362">
              <w:rPr>
                <w:b/>
                <w:sz w:val="22"/>
                <w:szCs w:val="22"/>
              </w:rPr>
              <w:t xml:space="preserve"> PVM</w:t>
            </w:r>
          </w:p>
        </w:tc>
      </w:tr>
      <w:tr w:rsidR="00735BF2" w:rsidRPr="00EF2362" w14:paraId="5EEB4712" w14:textId="77777777" w:rsidTr="00735BF2">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735BF2" w:rsidRPr="00EF2362" w:rsidRDefault="00735BF2"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735BF2" w:rsidRPr="00EF2362" w:rsidRDefault="00735BF2"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735BF2" w:rsidRPr="00EF2362" w:rsidRDefault="00735BF2" w:rsidP="00D967FA">
            <w:pPr>
              <w:spacing w:after="0"/>
              <w:ind w:firstLine="720"/>
              <w:jc w:val="center"/>
              <w:rPr>
                <w:rFonts w:ascii="Times New Roman" w:hAnsi="Times New Roman"/>
              </w:rP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301E7073" w14:textId="77777777" w:rsidR="00735BF2" w:rsidRPr="00EF2362" w:rsidRDefault="00735BF2" w:rsidP="00D967FA">
            <w:pPr>
              <w:spacing w:after="0"/>
              <w:ind w:firstLine="720"/>
              <w:jc w:val="center"/>
              <w:rPr>
                <w:rFonts w:ascii="Times New Roman" w:hAnsi="Times New Roman"/>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1ACCAACB" w14:textId="77777777" w:rsidR="00735BF2" w:rsidRPr="00EF2362" w:rsidRDefault="00735BF2"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735BF2" w:rsidRPr="00EF2362" w:rsidRDefault="00735BF2" w:rsidP="00D967FA">
            <w:pPr>
              <w:spacing w:after="0"/>
              <w:ind w:firstLine="720"/>
              <w:jc w:val="center"/>
              <w:rPr>
                <w:rFonts w:ascii="Times New Roman" w:hAnsi="Times New Roman"/>
              </w:rPr>
            </w:pPr>
          </w:p>
        </w:tc>
      </w:tr>
      <w:tr w:rsidR="002040C9" w:rsidRPr="00EF236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031732CC"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w:t>
            </w:r>
            <w:r w:rsidR="00B33368">
              <w:rPr>
                <w:b/>
                <w:sz w:val="22"/>
                <w:szCs w:val="22"/>
              </w:rPr>
              <w:t xml:space="preserve">rkimo sutarties trukmė </w:t>
            </w:r>
            <w:r w:rsidRPr="00EF2362">
              <w:rPr>
                <w:b/>
                <w:sz w:val="22"/>
                <w:szCs w:val="22"/>
              </w:rPr>
              <w:t>su pratęsimais:</w:t>
            </w:r>
          </w:p>
        </w:tc>
      </w:tr>
      <w:tr w:rsidR="002040C9" w:rsidRPr="00EF236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74F27408" w14:textId="77777777" w:rsidR="002040C9" w:rsidRPr="00EF2362" w:rsidRDefault="002040C9" w:rsidP="00D967FA">
            <w:pPr>
              <w:spacing w:after="0"/>
              <w:rPr>
                <w:rFonts w:ascii="Times New Roman" w:hAnsi="Times New Roman"/>
              </w:rPr>
            </w:pPr>
          </w:p>
        </w:tc>
      </w:tr>
      <w:tr w:rsidR="002040C9" w:rsidRPr="00EF236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7E928776" w:rsidR="002040C9" w:rsidRPr="00EF2362" w:rsidRDefault="00941EA5"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735BF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941EA5"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EF2362" w:rsidRDefault="002040C9" w:rsidP="00D967FA">
            <w:pPr>
              <w:spacing w:after="0"/>
              <w:rPr>
                <w:rFonts w:ascii="Times New Roman" w:hAnsi="Times New Roman"/>
              </w:rPr>
            </w:pPr>
            <w:r w:rsidRPr="00EF2362">
              <w:rPr>
                <w:rFonts w:ascii="Times New Roman" w:hAnsi="Times New Roman"/>
              </w:rPr>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941EA5"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AC0D3F" w:rsidRPr="00EF2362" w14:paraId="4C679299" w14:textId="77777777" w:rsidTr="00AC0D3F">
        <w:trPr>
          <w:trHeight w:val="304"/>
        </w:trPr>
        <w:tc>
          <w:tcPr>
            <w:tcW w:w="7728" w:type="dxa"/>
            <w:gridSpan w:val="6"/>
            <w:tcBorders>
              <w:top w:val="single" w:sz="4" w:space="0" w:color="auto"/>
              <w:left w:val="single" w:sz="4" w:space="0" w:color="auto"/>
              <w:bottom w:val="single" w:sz="4" w:space="0" w:color="auto"/>
              <w:right w:val="single" w:sz="4" w:space="0" w:color="auto"/>
            </w:tcBorders>
          </w:tcPr>
          <w:p w14:paraId="5A4710FC" w14:textId="3C6FC7D5" w:rsidR="00AC0D3F" w:rsidRPr="00EF2362" w:rsidRDefault="00AC0D3F" w:rsidP="007B03CC">
            <w:pPr>
              <w:spacing w:after="0"/>
              <w:rPr>
                <w:rFonts w:ascii="Times New Roman" w:hAnsi="Times New Roman"/>
              </w:rPr>
            </w:pPr>
            <w:r>
              <w:rPr>
                <w:rFonts w:ascii="Times New Roman" w:hAnsi="Times New Roman"/>
              </w:rPr>
              <w:t>Ar pirkimas bus vykdomas raštu (elektroniniu paštu, paštu ar kitomis priemonėmis)?</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7363880F" w14:textId="64181F42" w:rsidR="00AC0D3F" w:rsidRDefault="00941EA5" w:rsidP="00AC0D3F">
            <w:pPr>
              <w:spacing w:after="0"/>
              <w:ind w:firstLine="720"/>
              <w:jc w:val="center"/>
              <w:rPr>
                <w:rFonts w:ascii="MS Gothic" w:eastAsia="MS Gothic" w:hAnsi="MS Gothic"/>
              </w:rPr>
            </w:pPr>
            <w:sdt>
              <w:sdtPr>
                <w:rPr>
                  <w:rFonts w:ascii="MS Gothic" w:eastAsia="MS Gothic" w:hAnsi="MS Gothic"/>
                </w:rPr>
                <w:id w:val="-581681223"/>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Pr>
                <w:rFonts w:ascii="MS Gothic" w:eastAsia="MS Gothic" w:hAnsi="MS Gothic"/>
              </w:rPr>
              <w:t xml:space="preserve">      </w:t>
            </w:r>
            <w:sdt>
              <w:sdtPr>
                <w:rPr>
                  <w:rFonts w:ascii="MS Gothic" w:eastAsia="MS Gothic" w:hAnsi="MS Gothic" w:hint="eastAsia"/>
                </w:rPr>
                <w:id w:val="-423729778"/>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p>
        </w:tc>
      </w:tr>
      <w:tr w:rsidR="00AC0D3F" w:rsidRPr="00EF2362" w14:paraId="353F7CD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tcPr>
          <w:p w14:paraId="4304CC2D" w14:textId="0FF6C894" w:rsidR="00AC0D3F" w:rsidRPr="00EF2362" w:rsidRDefault="00AC0D3F" w:rsidP="007B03CC">
            <w:pPr>
              <w:spacing w:after="0"/>
              <w:rPr>
                <w:rFonts w:ascii="Times New Roman" w:hAnsi="Times New Roman"/>
              </w:rPr>
            </w:pPr>
            <w:r w:rsidRPr="00EF2362">
              <w:rPr>
                <w:rFonts w:ascii="Times New Roman" w:hAnsi="Times New Roman"/>
              </w:rPr>
              <w:t>Ar pirkimas bus vykdomas</w:t>
            </w:r>
            <w:r>
              <w:rPr>
                <w:rFonts w:ascii="Times New Roman" w:hAnsi="Times New Roman"/>
              </w:rPr>
              <w:t xml:space="preserve"> žodžiu?</w:t>
            </w:r>
          </w:p>
        </w:tc>
        <w:tc>
          <w:tcPr>
            <w:tcW w:w="2915" w:type="dxa"/>
            <w:gridSpan w:val="2"/>
            <w:tcBorders>
              <w:top w:val="single" w:sz="4" w:space="0" w:color="auto"/>
              <w:left w:val="single" w:sz="4" w:space="0" w:color="auto"/>
              <w:bottom w:val="single" w:sz="4" w:space="0" w:color="auto"/>
              <w:right w:val="single" w:sz="4" w:space="0" w:color="auto"/>
            </w:tcBorders>
          </w:tcPr>
          <w:p w14:paraId="2A19A79A" w14:textId="0643B605" w:rsidR="00AC0D3F" w:rsidRDefault="00941EA5" w:rsidP="00AC0D3F">
            <w:pPr>
              <w:spacing w:after="0"/>
              <w:ind w:firstLine="720"/>
              <w:jc w:val="center"/>
              <w:rPr>
                <w:rFonts w:ascii="MS Gothic" w:eastAsia="MS Gothic" w:hAnsi="MS Gothic"/>
              </w:rPr>
            </w:pPr>
            <w:sdt>
              <w:sdtPr>
                <w:rPr>
                  <w:rFonts w:ascii="MS Gothic" w:eastAsia="MS Gothic" w:hAnsi="MS Gothic"/>
                </w:rPr>
                <w:id w:val="1250007549"/>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Pr>
                <w:rFonts w:ascii="MS Gothic" w:eastAsia="MS Gothic" w:hAnsi="MS Gothic"/>
              </w:rPr>
              <w:t xml:space="preserve">      </w:t>
            </w:r>
            <w:sdt>
              <w:sdtPr>
                <w:rPr>
                  <w:rFonts w:ascii="MS Gothic" w:eastAsia="MS Gothic" w:hAnsi="MS Gothic" w:hint="eastAsia"/>
                </w:rPr>
                <w:id w:val="-365291140"/>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p>
        </w:tc>
      </w:tr>
      <w:tr w:rsidR="00AC0D3F" w:rsidRPr="00EF236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AC0D3F" w:rsidRPr="00EF2362" w:rsidRDefault="00AC0D3F" w:rsidP="00D967FA">
            <w:pPr>
              <w:spacing w:after="0"/>
              <w:ind w:firstLine="95"/>
              <w:rPr>
                <w:rFonts w:ascii="Times New Roman" w:hAnsi="Times New Roman"/>
                <w:b/>
              </w:rPr>
            </w:pPr>
            <w:r w:rsidRPr="00EF2362">
              <w:rPr>
                <w:rFonts w:ascii="Times New Roman" w:hAnsi="Times New Roman"/>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AC0D3F" w:rsidRPr="00EF2362" w:rsidRDefault="00AC0D3F" w:rsidP="00D967FA">
            <w:pPr>
              <w:spacing w:after="0"/>
              <w:ind w:firstLine="720"/>
              <w:rPr>
                <w:rFonts w:ascii="Times New Roman" w:hAnsi="Times New Roman"/>
              </w:rPr>
            </w:pPr>
            <w:r w:rsidRPr="00EF2362">
              <w:rPr>
                <w:rFonts w:ascii="Times New Roman" w:hAnsi="Times New Roman"/>
              </w:rPr>
              <w:t xml:space="preserve">    Taip      Ne</w:t>
            </w:r>
          </w:p>
        </w:tc>
      </w:tr>
      <w:tr w:rsidR="00AC0D3F" w:rsidRPr="00EF236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AC0D3F" w:rsidRPr="00EF2362" w:rsidRDefault="00AC0D3F"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AC0D3F" w:rsidRPr="00EF2362" w:rsidRDefault="00941EA5"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p>
        </w:tc>
      </w:tr>
      <w:tr w:rsidR="00AC0D3F" w:rsidRPr="00EF236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AC0D3F" w:rsidRPr="00EF2362" w:rsidRDefault="00AC0D3F"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AC0D3F" w:rsidRPr="00EF2362" w:rsidRDefault="00941EA5"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sidDel="003D046C">
              <w:rPr>
                <w:rFonts w:ascii="MS Gothic" w:eastAsia="MS Gothic" w:hAnsi="MS Gothic" w:hint="eastAsia"/>
              </w:rPr>
              <w:t xml:space="preserve"> </w:t>
            </w:r>
          </w:p>
        </w:tc>
      </w:tr>
      <w:tr w:rsidR="00AC0D3F" w:rsidRPr="00EF2362"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AC0D3F" w:rsidRPr="00EF2362" w:rsidRDefault="00AC0D3F" w:rsidP="00D967FA">
            <w:pPr>
              <w:spacing w:after="0"/>
              <w:ind w:firstLine="95"/>
              <w:rPr>
                <w:rFonts w:ascii="Times New Roman" w:hAnsi="Times New Roman"/>
              </w:rPr>
            </w:pPr>
            <w:r w:rsidRPr="00EF2362">
              <w:rPr>
                <w:rFonts w:ascii="Times New Roman" w:hAnsi="Times New Roman"/>
              </w:rPr>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AC0D3F" w:rsidRPr="00EF2362" w:rsidRDefault="00941EA5"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AC0D3F" w:rsidRPr="00EF2362">
                  <w:rPr>
                    <w:rFonts w:ascii="MS Gothic" w:eastAsia="MS Gothic" w:hAnsi="MS Gothic" w:hint="eastAsia"/>
                  </w:rPr>
                  <w:t>☐</w:t>
                </w:r>
              </w:sdtContent>
            </w:sdt>
            <w:r w:rsidR="00AC0D3F"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1F0FDD5B" w:rsidR="002040C9" w:rsidRPr="00EF2362" w:rsidRDefault="002040C9" w:rsidP="00AB36D4">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w:t>
            </w:r>
          </w:p>
        </w:tc>
      </w:tr>
    </w:tbl>
    <w:p w14:paraId="4402E621" w14:textId="5540C41C" w:rsidR="002040C9" w:rsidRPr="00EF2362" w:rsidRDefault="002040C9" w:rsidP="002040C9">
      <w:pPr>
        <w:spacing w:after="0"/>
        <w:ind w:firstLine="720"/>
        <w:rPr>
          <w:rFonts w:ascii="Times New Roman" w:hAnsi="Times New Roman"/>
          <w:i/>
          <w:sz w:val="20"/>
          <w:szCs w:val="20"/>
        </w:rPr>
      </w:pPr>
    </w:p>
    <w:p w14:paraId="30B03D17"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D967FA">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D967FA">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Default="00F327C1" w:rsidP="00602B7B">
      <w:pPr>
        <w:pStyle w:val="Pagrindinistekstas1"/>
        <w:spacing w:line="276" w:lineRule="auto"/>
        <w:ind w:firstLine="0"/>
        <w:rPr>
          <w:color w:val="auto"/>
          <w:sz w:val="24"/>
          <w:szCs w:val="24"/>
        </w:rPr>
      </w:pPr>
    </w:p>
    <w:p w14:paraId="005D0D7C" w14:textId="77777777" w:rsidR="00626011" w:rsidRDefault="00626011" w:rsidP="00602B7B">
      <w:pPr>
        <w:pStyle w:val="Pagrindinistekstas1"/>
        <w:spacing w:line="276" w:lineRule="auto"/>
        <w:ind w:firstLine="0"/>
        <w:rPr>
          <w:color w:val="auto"/>
          <w:sz w:val="24"/>
          <w:szCs w:val="24"/>
        </w:rPr>
      </w:pPr>
    </w:p>
    <w:p w14:paraId="0CDAEC52" w14:textId="77777777" w:rsidR="00626011" w:rsidRDefault="00626011" w:rsidP="00602B7B">
      <w:pPr>
        <w:pStyle w:val="Pagrindinistekstas1"/>
        <w:spacing w:line="276" w:lineRule="auto"/>
        <w:ind w:firstLine="0"/>
        <w:rPr>
          <w:color w:val="auto"/>
          <w:sz w:val="24"/>
          <w:szCs w:val="24"/>
        </w:rPr>
      </w:pPr>
    </w:p>
    <w:p w14:paraId="45A8C7F4" w14:textId="77777777" w:rsidR="00626011" w:rsidRDefault="00626011" w:rsidP="00602B7B">
      <w:pPr>
        <w:pStyle w:val="Pagrindinistekstas1"/>
        <w:spacing w:line="276" w:lineRule="auto"/>
        <w:ind w:firstLine="0"/>
        <w:rPr>
          <w:color w:val="auto"/>
          <w:sz w:val="24"/>
          <w:szCs w:val="24"/>
        </w:rPr>
      </w:pPr>
    </w:p>
    <w:p w14:paraId="770BAC67" w14:textId="77777777" w:rsidR="00626011" w:rsidRDefault="00626011" w:rsidP="00602B7B">
      <w:pPr>
        <w:pStyle w:val="Pagrindinistekstas1"/>
        <w:spacing w:line="276" w:lineRule="auto"/>
        <w:ind w:firstLine="0"/>
        <w:rPr>
          <w:color w:val="auto"/>
          <w:sz w:val="24"/>
          <w:szCs w:val="24"/>
        </w:rPr>
      </w:pPr>
    </w:p>
    <w:p w14:paraId="15E1D4FF" w14:textId="77777777" w:rsidR="00626011" w:rsidRDefault="00626011" w:rsidP="00602B7B">
      <w:pPr>
        <w:pStyle w:val="Pagrindinistekstas1"/>
        <w:spacing w:line="276" w:lineRule="auto"/>
        <w:ind w:firstLine="0"/>
        <w:rPr>
          <w:color w:val="auto"/>
          <w:sz w:val="24"/>
          <w:szCs w:val="24"/>
        </w:rPr>
      </w:pPr>
    </w:p>
    <w:p w14:paraId="13B4EB91" w14:textId="77777777" w:rsidR="00626011" w:rsidRDefault="00626011" w:rsidP="00602B7B">
      <w:pPr>
        <w:pStyle w:val="Pagrindinistekstas1"/>
        <w:spacing w:line="276" w:lineRule="auto"/>
        <w:ind w:firstLine="0"/>
        <w:rPr>
          <w:color w:val="auto"/>
          <w:sz w:val="24"/>
          <w:szCs w:val="24"/>
        </w:rPr>
      </w:pPr>
    </w:p>
    <w:p w14:paraId="1EBDE49B" w14:textId="77777777" w:rsidR="00626011" w:rsidRDefault="00626011" w:rsidP="00602B7B">
      <w:pPr>
        <w:pStyle w:val="Pagrindinistekstas1"/>
        <w:spacing w:line="276" w:lineRule="auto"/>
        <w:ind w:firstLine="0"/>
        <w:rPr>
          <w:color w:val="auto"/>
          <w:sz w:val="24"/>
          <w:szCs w:val="24"/>
        </w:rPr>
      </w:pPr>
    </w:p>
    <w:p w14:paraId="75F7DA5C" w14:textId="77777777" w:rsidR="00626011" w:rsidRPr="00EF2362" w:rsidRDefault="0062601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2F237AC6" w14:textId="77777777" w:rsidR="00626011" w:rsidRPr="004F07BF" w:rsidRDefault="00626011" w:rsidP="00626011">
      <w:pPr>
        <w:keepNext/>
        <w:suppressAutoHyphens/>
        <w:autoSpaceDN w:val="0"/>
        <w:spacing w:after="0"/>
        <w:jc w:val="right"/>
        <w:textAlignment w:val="baseline"/>
        <w:rPr>
          <w:rFonts w:ascii="Times New Roman" w:eastAsia="Times New Roman" w:hAnsi="Times New Roman"/>
          <w:bCs/>
          <w:kern w:val="3"/>
          <w:sz w:val="24"/>
          <w:szCs w:val="24"/>
        </w:rPr>
      </w:pPr>
      <w:r w:rsidRPr="004F07BF">
        <w:rPr>
          <w:rFonts w:ascii="Times New Roman" w:eastAsia="Times New Roman" w:hAnsi="Times New Roman"/>
          <w:bCs/>
          <w:kern w:val="3"/>
          <w:sz w:val="24"/>
          <w:szCs w:val="24"/>
        </w:rPr>
        <w:t>BĮ Liolių socialinės globos namų</w:t>
      </w:r>
    </w:p>
    <w:p w14:paraId="7F29BFB7" w14:textId="7D50CB22" w:rsidR="00626011" w:rsidRPr="004F07BF" w:rsidRDefault="00626011" w:rsidP="00626011">
      <w:pPr>
        <w:keepNext/>
        <w:suppressAutoHyphens/>
        <w:autoSpaceDN w:val="0"/>
        <w:spacing w:after="0"/>
        <w:jc w:val="right"/>
        <w:textAlignment w:val="baseline"/>
        <w:rPr>
          <w:rFonts w:ascii="Times New Roman" w:eastAsia="Times New Roman" w:hAnsi="Times New Roman"/>
          <w:bCs/>
          <w:kern w:val="3"/>
          <w:sz w:val="24"/>
          <w:szCs w:val="24"/>
        </w:rPr>
      </w:pPr>
      <w:r w:rsidRPr="004F07BF">
        <w:rPr>
          <w:rFonts w:ascii="Times New Roman" w:eastAsia="Times New Roman" w:hAnsi="Times New Roman"/>
          <w:bCs/>
          <w:kern w:val="3"/>
          <w:sz w:val="24"/>
          <w:szCs w:val="24"/>
        </w:rPr>
        <w:t xml:space="preserve"> viešųjų pirkimų organizavimo </w:t>
      </w:r>
      <w:r w:rsidR="00DF0140" w:rsidRPr="004F07BF">
        <w:rPr>
          <w:rFonts w:ascii="Times New Roman" w:hAnsi="Times New Roman"/>
          <w:bCs/>
          <w:sz w:val="24"/>
          <w:szCs w:val="24"/>
        </w:rPr>
        <w:t>ir vidaus kontrolės taisyklių</w:t>
      </w:r>
      <w:r w:rsidRPr="004F07BF">
        <w:rPr>
          <w:rFonts w:ascii="Times New Roman" w:eastAsia="Times New Roman" w:hAnsi="Times New Roman"/>
          <w:bCs/>
          <w:kern w:val="3"/>
          <w:sz w:val="24"/>
          <w:szCs w:val="24"/>
        </w:rPr>
        <w:t xml:space="preserve"> </w:t>
      </w:r>
    </w:p>
    <w:p w14:paraId="7FACBBC0" w14:textId="77777777" w:rsidR="00626011" w:rsidRPr="004F07BF" w:rsidRDefault="00626011" w:rsidP="00626011">
      <w:pPr>
        <w:keepNext/>
        <w:suppressAutoHyphens/>
        <w:autoSpaceDN w:val="0"/>
        <w:spacing w:after="0"/>
        <w:jc w:val="right"/>
        <w:textAlignment w:val="baseline"/>
        <w:rPr>
          <w:rFonts w:ascii="Times New Roman" w:eastAsia="Times New Roman" w:hAnsi="Times New Roman"/>
          <w:bCs/>
          <w:kern w:val="3"/>
          <w:sz w:val="24"/>
          <w:szCs w:val="24"/>
        </w:rPr>
      </w:pPr>
      <w:r w:rsidRPr="004F07BF">
        <w:rPr>
          <w:rFonts w:ascii="Times New Roman" w:eastAsia="Times New Roman" w:hAnsi="Times New Roman"/>
          <w:bCs/>
          <w:kern w:val="3"/>
          <w:sz w:val="24"/>
          <w:szCs w:val="24"/>
        </w:rPr>
        <w:t>2 priedas</w:t>
      </w:r>
    </w:p>
    <w:p w14:paraId="20ABA0B9"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rPr>
      </w:pPr>
    </w:p>
    <w:p w14:paraId="7341A94D"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rPr>
      </w:pPr>
      <w:r w:rsidRPr="0063707C">
        <w:rPr>
          <w:rFonts w:ascii="Times New Roman" w:eastAsia="Times New Roman" w:hAnsi="Times New Roman"/>
        </w:rPr>
        <w:t>TVIRTINU</w:t>
      </w:r>
    </w:p>
    <w:p w14:paraId="3908F5D8"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rPr>
      </w:pPr>
      <w:r w:rsidRPr="0063707C">
        <w:rPr>
          <w:rFonts w:ascii="Times New Roman" w:eastAsia="Times New Roman" w:hAnsi="Times New Roman"/>
        </w:rPr>
        <w:t>..................................................................</w:t>
      </w:r>
    </w:p>
    <w:p w14:paraId="27CC3783"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i/>
        </w:rPr>
      </w:pPr>
      <w:r w:rsidRPr="0063707C">
        <w:rPr>
          <w:rFonts w:ascii="Times New Roman" w:eastAsia="Times New Roman" w:hAnsi="Times New Roman"/>
          <w:i/>
        </w:rPr>
        <w:t>(Padalinio vadovo vardas ir pavardė)</w:t>
      </w:r>
    </w:p>
    <w:p w14:paraId="607A6079"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i/>
        </w:rPr>
      </w:pPr>
    </w:p>
    <w:p w14:paraId="51D3F186"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i/>
        </w:rPr>
      </w:pPr>
      <w:r w:rsidRPr="0063707C">
        <w:rPr>
          <w:rFonts w:ascii="Times New Roman" w:eastAsia="Times New Roman" w:hAnsi="Times New Roman"/>
          <w:i/>
        </w:rPr>
        <w:t>.................................................................</w:t>
      </w:r>
    </w:p>
    <w:p w14:paraId="4AE58D47"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i/>
        </w:rPr>
      </w:pPr>
      <w:r w:rsidRPr="0063707C">
        <w:rPr>
          <w:rFonts w:ascii="Times New Roman" w:eastAsia="Times New Roman" w:hAnsi="Times New Roman"/>
          <w:i/>
        </w:rPr>
        <w:t xml:space="preserve">               (parašas ir data)</w:t>
      </w:r>
    </w:p>
    <w:p w14:paraId="6369B056" w14:textId="77777777" w:rsidR="00626011" w:rsidRPr="0063707C" w:rsidRDefault="00626011" w:rsidP="00626011">
      <w:pPr>
        <w:suppressAutoHyphens/>
        <w:autoSpaceDE w:val="0"/>
        <w:autoSpaceDN w:val="0"/>
        <w:spacing w:after="0" w:line="240" w:lineRule="auto"/>
        <w:ind w:left="6521"/>
        <w:textAlignment w:val="baseline"/>
        <w:rPr>
          <w:rFonts w:ascii="Times New Roman" w:eastAsia="Times New Roman" w:hAnsi="Times New Roman"/>
        </w:rPr>
      </w:pPr>
    </w:p>
    <w:p w14:paraId="68680BBB" w14:textId="77777777" w:rsidR="00626011" w:rsidRPr="0063707C" w:rsidRDefault="00626011" w:rsidP="00626011">
      <w:pPr>
        <w:tabs>
          <w:tab w:val="left" w:pos="0"/>
          <w:tab w:val="left" w:pos="1080"/>
        </w:tabs>
        <w:suppressAutoHyphens/>
        <w:autoSpaceDN w:val="0"/>
        <w:spacing w:after="0" w:line="240" w:lineRule="auto"/>
        <w:textAlignment w:val="baseline"/>
        <w:rPr>
          <w:rFonts w:ascii="Times New Roman" w:hAnsi="Times New Roman"/>
          <w:sz w:val="24"/>
          <w:szCs w:val="24"/>
        </w:rPr>
      </w:pPr>
    </w:p>
    <w:p w14:paraId="7A96EBF5" w14:textId="77777777" w:rsidR="00626011" w:rsidRPr="0063707C" w:rsidRDefault="00626011" w:rsidP="00626011">
      <w:pPr>
        <w:tabs>
          <w:tab w:val="left" w:pos="0"/>
          <w:tab w:val="left" w:pos="1080"/>
        </w:tabs>
        <w:suppressAutoHyphens/>
        <w:autoSpaceDN w:val="0"/>
        <w:spacing w:after="0" w:line="240" w:lineRule="auto"/>
        <w:textAlignment w:val="baseline"/>
        <w:rPr>
          <w:rFonts w:ascii="Times New Roman" w:hAnsi="Times New Roman"/>
          <w:sz w:val="24"/>
          <w:szCs w:val="24"/>
        </w:rPr>
      </w:pPr>
    </w:p>
    <w:p w14:paraId="0AE70CD8" w14:textId="77777777" w:rsidR="00626011" w:rsidRPr="0063707C" w:rsidRDefault="00626011" w:rsidP="00626011">
      <w:pPr>
        <w:tabs>
          <w:tab w:val="left" w:pos="0"/>
          <w:tab w:val="left" w:pos="1080"/>
        </w:tabs>
        <w:suppressAutoHyphens/>
        <w:autoSpaceDN w:val="0"/>
        <w:spacing w:after="0" w:line="240" w:lineRule="auto"/>
        <w:jc w:val="center"/>
        <w:textAlignment w:val="baseline"/>
      </w:pPr>
      <w:r w:rsidRPr="0063707C">
        <w:rPr>
          <w:rFonts w:ascii="Times New Roman" w:hAnsi="Times New Roman"/>
          <w:b/>
          <w:sz w:val="24"/>
          <w:szCs w:val="24"/>
        </w:rPr>
        <w:t xml:space="preserve">20__ </w:t>
      </w:r>
      <w:r>
        <w:rPr>
          <w:rFonts w:ascii="Times New Roman" w:hAnsi="Times New Roman"/>
          <w:b/>
          <w:sz w:val="24"/>
          <w:szCs w:val="24"/>
        </w:rPr>
        <w:t>METŲ BĮ LIOLIŲ SOCIALINĖS GLOBOS NAMŲ PREKIŲ, PASLAUGŲ IR DARBŲ POREIKIO SĄRAŠAS</w:t>
      </w:r>
    </w:p>
    <w:p w14:paraId="5CE4713D" w14:textId="77777777" w:rsidR="00626011" w:rsidRPr="0063707C" w:rsidRDefault="00626011" w:rsidP="00626011">
      <w:pPr>
        <w:suppressAutoHyphens/>
        <w:autoSpaceDE w:val="0"/>
        <w:autoSpaceDN w:val="0"/>
        <w:spacing w:after="0" w:line="240" w:lineRule="auto"/>
        <w:jc w:val="center"/>
        <w:textAlignment w:val="baseline"/>
        <w:rPr>
          <w:rFonts w:ascii="Times New Roman" w:eastAsia="Times New Roman" w:hAnsi="Times New Roman"/>
          <w:sz w:val="24"/>
          <w:szCs w:val="24"/>
        </w:rPr>
      </w:pPr>
      <w:r w:rsidRPr="0063707C">
        <w:rPr>
          <w:rFonts w:ascii="Times New Roman" w:eastAsia="Times New Roman" w:hAnsi="Times New Roman"/>
          <w:sz w:val="24"/>
          <w:szCs w:val="24"/>
        </w:rPr>
        <w:t>20__ m._____________ d. Nr. ______</w:t>
      </w:r>
    </w:p>
    <w:p w14:paraId="42D928E5" w14:textId="77777777" w:rsidR="00626011" w:rsidRPr="0063707C" w:rsidRDefault="00626011" w:rsidP="00626011">
      <w:pPr>
        <w:suppressAutoHyphens/>
        <w:autoSpaceDE w:val="0"/>
        <w:autoSpaceDN w:val="0"/>
        <w:spacing w:after="0" w:line="240" w:lineRule="auto"/>
        <w:jc w:val="center"/>
        <w:textAlignment w:val="baseline"/>
      </w:pPr>
      <w:r w:rsidRPr="0063707C">
        <w:rPr>
          <w:rFonts w:ascii="Times New Roman" w:eastAsia="Times New Roman" w:hAnsi="Times New Roman"/>
          <w:sz w:val="24"/>
          <w:szCs w:val="24"/>
        </w:rPr>
        <w:t>Lioliai</w:t>
      </w:r>
    </w:p>
    <w:p w14:paraId="2002BD13" w14:textId="77777777" w:rsidR="00626011" w:rsidRPr="0063707C" w:rsidRDefault="00626011" w:rsidP="00626011">
      <w:pPr>
        <w:tabs>
          <w:tab w:val="left" w:pos="0"/>
          <w:tab w:val="left" w:pos="1080"/>
        </w:tabs>
        <w:suppressAutoHyphens/>
        <w:autoSpaceDN w:val="0"/>
        <w:spacing w:after="0" w:line="240" w:lineRule="auto"/>
        <w:jc w:val="center"/>
        <w:textAlignment w:val="baseline"/>
        <w:rPr>
          <w:rFonts w:ascii="Times New Roman" w:hAnsi="Times New Roman"/>
          <w:i/>
          <w:sz w:val="24"/>
          <w:szCs w:val="24"/>
        </w:rPr>
      </w:pPr>
    </w:p>
    <w:tbl>
      <w:tblPr>
        <w:tblW w:w="10031" w:type="dxa"/>
        <w:tblLayout w:type="fixed"/>
        <w:tblCellMar>
          <w:left w:w="10" w:type="dxa"/>
          <w:right w:w="10" w:type="dxa"/>
        </w:tblCellMar>
        <w:tblLook w:val="0000" w:firstRow="0" w:lastRow="0" w:firstColumn="0" w:lastColumn="0" w:noHBand="0" w:noVBand="0"/>
      </w:tblPr>
      <w:tblGrid>
        <w:gridCol w:w="709"/>
        <w:gridCol w:w="1242"/>
        <w:gridCol w:w="1559"/>
        <w:gridCol w:w="1701"/>
        <w:gridCol w:w="1418"/>
        <w:gridCol w:w="1559"/>
        <w:gridCol w:w="1843"/>
      </w:tblGrid>
      <w:tr w:rsidR="00977EAA" w:rsidRPr="0063707C" w14:paraId="659CD8C2" w14:textId="2381B946" w:rsidTr="00977EAA">
        <w:trPr>
          <w:cantSplit/>
          <w:trHeight w:val="3707"/>
        </w:trPr>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41C3A40" w14:textId="77777777"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Eil. Nr.</w:t>
            </w:r>
          </w:p>
        </w:tc>
        <w:tc>
          <w:tcPr>
            <w:tcW w:w="1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9F37380" w14:textId="77777777"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Pirkimo pavadinimas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BA2F5ED" w14:textId="77777777"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Trumpas pirkimo objekto aprašymas</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C16BAC" w14:textId="77777777"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Pirkimo objekto tipas (prekės, paslaugos ar darbai)</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84C98E0" w14:textId="77777777"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 xml:space="preserve">Numatoma pirkimo vertė, </w:t>
            </w:r>
            <w:proofErr w:type="spellStart"/>
            <w:r w:rsidRPr="005973EB">
              <w:rPr>
                <w:rFonts w:ascii="Times New Roman" w:hAnsi="Times New Roman"/>
                <w:sz w:val="24"/>
                <w:szCs w:val="24"/>
              </w:rPr>
              <w:t>Eur</w:t>
            </w:r>
            <w:proofErr w:type="spellEnd"/>
            <w:r w:rsidRPr="005973EB">
              <w:rPr>
                <w:rFonts w:ascii="Times New Roman" w:hAnsi="Times New Roman"/>
                <w:sz w:val="24"/>
                <w:szCs w:val="24"/>
              </w:rPr>
              <w:t xml:space="preserve"> su PVM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D9198B9" w14:textId="1B6D51B3"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Planuojama pirkimo pradžia (mėnuo, ketvirtis)</w:t>
            </w:r>
          </w:p>
        </w:tc>
        <w:tc>
          <w:tcPr>
            <w:tcW w:w="1843" w:type="dxa"/>
            <w:tcBorders>
              <w:top w:val="single" w:sz="12" w:space="0" w:color="000000"/>
              <w:left w:val="single" w:sz="12" w:space="0" w:color="000000"/>
              <w:bottom w:val="single" w:sz="12" w:space="0" w:color="000000"/>
              <w:right w:val="single" w:sz="12" w:space="0" w:color="000000"/>
            </w:tcBorders>
          </w:tcPr>
          <w:p w14:paraId="443C9396" w14:textId="216EFD6A" w:rsidR="00977EAA" w:rsidRPr="005973EB" w:rsidRDefault="00977EAA" w:rsidP="00FF37DB">
            <w:pPr>
              <w:tabs>
                <w:tab w:val="left" w:pos="0"/>
                <w:tab w:val="left" w:pos="1080"/>
              </w:tabs>
              <w:suppressAutoHyphens/>
              <w:autoSpaceDN w:val="0"/>
              <w:spacing w:after="0" w:line="240" w:lineRule="auto"/>
              <w:jc w:val="center"/>
              <w:textAlignment w:val="baseline"/>
              <w:rPr>
                <w:rFonts w:ascii="Times New Roman" w:hAnsi="Times New Roman"/>
                <w:sz w:val="24"/>
                <w:szCs w:val="24"/>
              </w:rPr>
            </w:pPr>
            <w:r w:rsidRPr="005973EB">
              <w:rPr>
                <w:rFonts w:ascii="Times New Roman" w:hAnsi="Times New Roman"/>
                <w:sz w:val="24"/>
                <w:szCs w:val="24"/>
              </w:rPr>
              <w:t>Ketinamos sudaryti pirkimo sutarties trukmė (įskaitant pratęsimo laikotarpį)</w:t>
            </w:r>
          </w:p>
        </w:tc>
      </w:tr>
      <w:tr w:rsidR="00977EAA" w:rsidRPr="0063707C" w14:paraId="2FFC3643" w14:textId="15053A99" w:rsidTr="00977EAA">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4655D"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2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8749"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E7F2"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DC18"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4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72DD"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62B9"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843" w:type="dxa"/>
            <w:tcBorders>
              <w:top w:val="single" w:sz="12" w:space="0" w:color="000000"/>
              <w:left w:val="single" w:sz="4" w:space="0" w:color="000000"/>
              <w:bottom w:val="single" w:sz="4" w:space="0" w:color="000000"/>
              <w:right w:val="single" w:sz="4" w:space="0" w:color="000000"/>
            </w:tcBorders>
          </w:tcPr>
          <w:p w14:paraId="2C7814D5"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r>
      <w:tr w:rsidR="00977EAA" w:rsidRPr="0063707C" w14:paraId="7E06ABC2" w14:textId="64A4EEAE" w:rsidTr="00977EA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8745"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6798"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D9B4"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C407"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2146"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675F"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8BFE7C4" w14:textId="77777777" w:rsidR="00977EAA" w:rsidRPr="005973EB" w:rsidRDefault="00977EAA" w:rsidP="00FF37DB">
            <w:pPr>
              <w:tabs>
                <w:tab w:val="left" w:pos="0"/>
                <w:tab w:val="left" w:pos="1080"/>
              </w:tabs>
              <w:suppressAutoHyphens/>
              <w:autoSpaceDN w:val="0"/>
              <w:spacing w:after="0" w:line="240" w:lineRule="auto"/>
              <w:textAlignment w:val="baseline"/>
              <w:rPr>
                <w:rFonts w:ascii="Times New Roman" w:hAnsi="Times New Roman"/>
                <w:sz w:val="24"/>
                <w:szCs w:val="24"/>
              </w:rPr>
            </w:pPr>
          </w:p>
        </w:tc>
      </w:tr>
    </w:tbl>
    <w:p w14:paraId="60F8223E" w14:textId="77777777" w:rsidR="00626011" w:rsidRPr="0063707C" w:rsidRDefault="00626011" w:rsidP="00626011">
      <w:pPr>
        <w:tabs>
          <w:tab w:val="left" w:pos="0"/>
          <w:tab w:val="left" w:pos="1080"/>
        </w:tabs>
        <w:suppressAutoHyphens/>
        <w:autoSpaceDN w:val="0"/>
        <w:spacing w:after="0" w:line="240" w:lineRule="auto"/>
        <w:jc w:val="center"/>
        <w:textAlignment w:val="baseline"/>
        <w:rPr>
          <w:rFonts w:ascii="Times New Roman" w:hAnsi="Times New Roman"/>
          <w:i/>
          <w:sz w:val="24"/>
          <w:szCs w:val="24"/>
        </w:rPr>
      </w:pPr>
    </w:p>
    <w:p w14:paraId="2A468C9A" w14:textId="77777777" w:rsidR="00626011" w:rsidRPr="0063707C" w:rsidRDefault="00626011" w:rsidP="00626011">
      <w:pPr>
        <w:tabs>
          <w:tab w:val="left" w:pos="0"/>
          <w:tab w:val="left" w:pos="7335"/>
        </w:tabs>
        <w:suppressAutoHyphens/>
        <w:autoSpaceDN w:val="0"/>
        <w:spacing w:after="0" w:line="240" w:lineRule="auto"/>
        <w:textAlignment w:val="baseline"/>
        <w:rPr>
          <w:rFonts w:ascii="Times New Roman" w:hAnsi="Times New Roman"/>
          <w:i/>
          <w:sz w:val="24"/>
          <w:szCs w:val="24"/>
        </w:rPr>
      </w:pPr>
      <w:r w:rsidRPr="0063707C">
        <w:rPr>
          <w:rFonts w:ascii="Times New Roman" w:hAnsi="Times New Roman"/>
          <w:i/>
          <w:sz w:val="24"/>
          <w:szCs w:val="24"/>
        </w:rPr>
        <w:tab/>
      </w:r>
    </w:p>
    <w:p w14:paraId="6F8CAEE2" w14:textId="77777777" w:rsidR="00626011" w:rsidRPr="0063707C" w:rsidRDefault="00626011" w:rsidP="00626011">
      <w:pPr>
        <w:tabs>
          <w:tab w:val="left" w:pos="0"/>
          <w:tab w:val="left" w:pos="1080"/>
        </w:tabs>
        <w:suppressAutoHyphens/>
        <w:autoSpaceDN w:val="0"/>
        <w:spacing w:after="0" w:line="240" w:lineRule="auto"/>
        <w:textAlignment w:val="baseline"/>
        <w:rPr>
          <w:rFonts w:ascii="Times New Roman" w:hAnsi="Times New Roman"/>
          <w:i/>
          <w:sz w:val="24"/>
          <w:szCs w:val="24"/>
        </w:rPr>
      </w:pPr>
    </w:p>
    <w:p w14:paraId="031E0420" w14:textId="77777777" w:rsidR="00626011" w:rsidRPr="0063707C" w:rsidRDefault="00626011" w:rsidP="00626011">
      <w:pPr>
        <w:shd w:val="clear" w:color="auto" w:fill="FFFFFF"/>
        <w:tabs>
          <w:tab w:val="right" w:leader="dot" w:pos="14135"/>
        </w:tabs>
        <w:suppressAutoHyphens/>
        <w:autoSpaceDN w:val="0"/>
        <w:spacing w:after="0" w:line="240" w:lineRule="auto"/>
        <w:textAlignment w:val="baseline"/>
        <w:rPr>
          <w:rFonts w:ascii="Times New Roman" w:hAnsi="Times New Roman"/>
          <w:b/>
          <w:sz w:val="24"/>
          <w:szCs w:val="24"/>
        </w:rPr>
      </w:pPr>
      <w:r w:rsidRPr="0063707C">
        <w:rPr>
          <w:rFonts w:ascii="Times New Roman" w:hAnsi="Times New Roman"/>
          <w:b/>
          <w:sz w:val="24"/>
          <w:szCs w:val="24"/>
        </w:rPr>
        <w:t>Pastabos:</w:t>
      </w:r>
    </w:p>
    <w:p w14:paraId="3190E205" w14:textId="77777777" w:rsidR="00626011" w:rsidRPr="0063707C" w:rsidRDefault="00626011" w:rsidP="00626011">
      <w:pPr>
        <w:pBdr>
          <w:bottom w:val="single" w:sz="12" w:space="1" w:color="000000"/>
        </w:pBdr>
        <w:shd w:val="clear" w:color="auto" w:fill="FFFFFF"/>
        <w:tabs>
          <w:tab w:val="right" w:leader="dot" w:pos="14135"/>
        </w:tabs>
        <w:suppressAutoHyphens/>
        <w:autoSpaceDN w:val="0"/>
        <w:spacing w:after="0" w:line="240" w:lineRule="auto"/>
        <w:textAlignment w:val="baseline"/>
        <w:rPr>
          <w:rFonts w:ascii="Times New Roman" w:hAnsi="Times New Roman"/>
          <w:sz w:val="24"/>
          <w:szCs w:val="24"/>
        </w:rPr>
      </w:pPr>
    </w:p>
    <w:p w14:paraId="1E3B9B9C" w14:textId="77777777" w:rsidR="00626011" w:rsidRPr="0063707C" w:rsidRDefault="00626011" w:rsidP="00626011">
      <w:pPr>
        <w:suppressAutoHyphens/>
        <w:autoSpaceDN w:val="0"/>
        <w:spacing w:after="0" w:line="240" w:lineRule="auto"/>
        <w:textAlignment w:val="baseline"/>
        <w:rPr>
          <w:rFonts w:ascii="Times New Roman" w:hAnsi="Times New Roman"/>
          <w:b/>
          <w:spacing w:val="-6"/>
          <w:sz w:val="24"/>
          <w:szCs w:val="24"/>
        </w:rPr>
      </w:pPr>
    </w:p>
    <w:p w14:paraId="6FCD6638" w14:textId="77777777" w:rsidR="00626011" w:rsidRPr="0063707C" w:rsidRDefault="00626011" w:rsidP="00626011">
      <w:pPr>
        <w:suppressAutoHyphens/>
        <w:autoSpaceDN w:val="0"/>
        <w:spacing w:after="0" w:line="240" w:lineRule="auto"/>
        <w:textAlignment w:val="baseline"/>
        <w:rPr>
          <w:rFonts w:ascii="Times New Roman" w:hAnsi="Times New Roman"/>
          <w:b/>
          <w:spacing w:val="-6"/>
          <w:sz w:val="24"/>
          <w:szCs w:val="24"/>
        </w:rPr>
      </w:pPr>
      <w:r w:rsidRPr="0063707C">
        <w:rPr>
          <w:rFonts w:ascii="Times New Roman" w:hAnsi="Times New Roman"/>
          <w:b/>
          <w:spacing w:val="-6"/>
          <w:sz w:val="24"/>
          <w:szCs w:val="24"/>
        </w:rPr>
        <w:t>Sąrašą parengė:</w:t>
      </w:r>
    </w:p>
    <w:p w14:paraId="35D7552D" w14:textId="77777777" w:rsidR="00626011" w:rsidRPr="0063707C" w:rsidRDefault="00626011" w:rsidP="00626011">
      <w:pPr>
        <w:suppressAutoHyphens/>
        <w:autoSpaceDN w:val="0"/>
        <w:spacing w:after="0" w:line="240" w:lineRule="auto"/>
        <w:textAlignment w:val="baseline"/>
        <w:rPr>
          <w:rFonts w:ascii="Times New Roman" w:hAnsi="Times New Roman"/>
          <w:b/>
          <w:spacing w:val="-6"/>
          <w:sz w:val="24"/>
          <w:szCs w:val="24"/>
        </w:rPr>
      </w:pPr>
    </w:p>
    <w:tbl>
      <w:tblPr>
        <w:tblW w:w="9747" w:type="dxa"/>
        <w:tblCellMar>
          <w:left w:w="10" w:type="dxa"/>
          <w:right w:w="10" w:type="dxa"/>
        </w:tblCellMar>
        <w:tblLook w:val="0000" w:firstRow="0" w:lastRow="0" w:firstColumn="0" w:lastColumn="0" w:noHBand="0" w:noVBand="0"/>
      </w:tblPr>
      <w:tblGrid>
        <w:gridCol w:w="2802"/>
        <w:gridCol w:w="482"/>
        <w:gridCol w:w="2778"/>
        <w:gridCol w:w="709"/>
        <w:gridCol w:w="2976"/>
      </w:tblGrid>
      <w:tr w:rsidR="00626011" w:rsidRPr="0063707C" w14:paraId="61BD7692" w14:textId="77777777" w:rsidTr="00FF37DB">
        <w:tc>
          <w:tcPr>
            <w:tcW w:w="2802" w:type="dxa"/>
            <w:tcBorders>
              <w:top w:val="single" w:sz="4" w:space="0" w:color="000000"/>
            </w:tcBorders>
            <w:shd w:val="clear" w:color="auto" w:fill="auto"/>
            <w:tcMar>
              <w:top w:w="0" w:type="dxa"/>
              <w:left w:w="108" w:type="dxa"/>
              <w:bottom w:w="0" w:type="dxa"/>
              <w:right w:w="108" w:type="dxa"/>
            </w:tcMar>
          </w:tcPr>
          <w:p w14:paraId="20EB694E" w14:textId="77777777" w:rsidR="00626011" w:rsidRPr="0063707C" w:rsidRDefault="00626011" w:rsidP="00FF37DB">
            <w:pPr>
              <w:suppressAutoHyphens/>
              <w:autoSpaceDN w:val="0"/>
              <w:jc w:val="center"/>
              <w:textAlignment w:val="baseline"/>
              <w:rPr>
                <w:rFonts w:ascii="Times New Roman" w:hAnsi="Times New Roman"/>
                <w:i/>
              </w:rPr>
            </w:pPr>
            <w:r w:rsidRPr="0063707C">
              <w:rPr>
                <w:rFonts w:ascii="Times New Roman" w:hAnsi="Times New Roman"/>
                <w:i/>
              </w:rPr>
              <w:t>(iniciatorius)</w:t>
            </w:r>
          </w:p>
        </w:tc>
        <w:tc>
          <w:tcPr>
            <w:tcW w:w="482" w:type="dxa"/>
            <w:shd w:val="clear" w:color="auto" w:fill="auto"/>
            <w:tcMar>
              <w:top w:w="0" w:type="dxa"/>
              <w:left w:w="108" w:type="dxa"/>
              <w:bottom w:w="0" w:type="dxa"/>
              <w:right w:w="108" w:type="dxa"/>
            </w:tcMar>
          </w:tcPr>
          <w:p w14:paraId="02339388" w14:textId="77777777" w:rsidR="00626011" w:rsidRPr="0063707C" w:rsidRDefault="00626011" w:rsidP="00FF37DB">
            <w:pPr>
              <w:suppressAutoHyphens/>
              <w:autoSpaceDN w:val="0"/>
              <w:jc w:val="center"/>
              <w:textAlignment w:val="baseline"/>
              <w:rPr>
                <w:rFonts w:ascii="Times New Roman" w:hAnsi="Times New Roman"/>
                <w:i/>
              </w:rPr>
            </w:pPr>
          </w:p>
        </w:tc>
        <w:tc>
          <w:tcPr>
            <w:tcW w:w="2778" w:type="dxa"/>
            <w:tcBorders>
              <w:top w:val="single" w:sz="4" w:space="0" w:color="000000"/>
            </w:tcBorders>
            <w:shd w:val="clear" w:color="auto" w:fill="auto"/>
            <w:tcMar>
              <w:top w:w="0" w:type="dxa"/>
              <w:left w:w="108" w:type="dxa"/>
              <w:bottom w:w="0" w:type="dxa"/>
              <w:right w:w="108" w:type="dxa"/>
            </w:tcMar>
          </w:tcPr>
          <w:p w14:paraId="0FAF72BE" w14:textId="77777777" w:rsidR="00626011" w:rsidRPr="0063707C" w:rsidRDefault="00626011" w:rsidP="00FF37DB">
            <w:pPr>
              <w:suppressAutoHyphens/>
              <w:autoSpaceDN w:val="0"/>
              <w:jc w:val="center"/>
              <w:textAlignment w:val="baseline"/>
              <w:rPr>
                <w:rFonts w:ascii="Times New Roman" w:hAnsi="Times New Roman"/>
                <w:i/>
              </w:rPr>
            </w:pPr>
            <w:r w:rsidRPr="0063707C">
              <w:rPr>
                <w:rFonts w:ascii="Times New Roman" w:hAnsi="Times New Roman"/>
                <w:i/>
              </w:rPr>
              <w:t>(parašas)</w:t>
            </w:r>
          </w:p>
        </w:tc>
        <w:tc>
          <w:tcPr>
            <w:tcW w:w="709" w:type="dxa"/>
            <w:shd w:val="clear" w:color="auto" w:fill="auto"/>
            <w:tcMar>
              <w:top w:w="0" w:type="dxa"/>
              <w:left w:w="108" w:type="dxa"/>
              <w:bottom w:w="0" w:type="dxa"/>
              <w:right w:w="108" w:type="dxa"/>
            </w:tcMar>
          </w:tcPr>
          <w:p w14:paraId="58D1AE8D" w14:textId="77777777" w:rsidR="00626011" w:rsidRPr="0063707C" w:rsidRDefault="00626011" w:rsidP="00FF37DB">
            <w:pPr>
              <w:suppressAutoHyphens/>
              <w:autoSpaceDN w:val="0"/>
              <w:jc w:val="center"/>
              <w:textAlignment w:val="baseline"/>
              <w:rPr>
                <w:rFonts w:ascii="Times New Roman" w:hAnsi="Times New Roman"/>
                <w:i/>
              </w:rPr>
            </w:pPr>
          </w:p>
        </w:tc>
        <w:tc>
          <w:tcPr>
            <w:tcW w:w="2976" w:type="dxa"/>
            <w:tcBorders>
              <w:top w:val="single" w:sz="4" w:space="0" w:color="000000"/>
            </w:tcBorders>
            <w:shd w:val="clear" w:color="auto" w:fill="auto"/>
            <w:tcMar>
              <w:top w:w="0" w:type="dxa"/>
              <w:left w:w="108" w:type="dxa"/>
              <w:bottom w:w="0" w:type="dxa"/>
              <w:right w:w="108" w:type="dxa"/>
            </w:tcMar>
          </w:tcPr>
          <w:p w14:paraId="7F224BA8" w14:textId="77777777" w:rsidR="00626011" w:rsidRPr="0063707C" w:rsidRDefault="00626011" w:rsidP="00FF37DB">
            <w:pPr>
              <w:suppressAutoHyphens/>
              <w:autoSpaceDN w:val="0"/>
              <w:jc w:val="center"/>
              <w:textAlignment w:val="baseline"/>
              <w:rPr>
                <w:rFonts w:ascii="Times New Roman" w:hAnsi="Times New Roman"/>
                <w:i/>
              </w:rPr>
            </w:pPr>
            <w:r w:rsidRPr="0063707C">
              <w:rPr>
                <w:rFonts w:ascii="Times New Roman" w:hAnsi="Times New Roman"/>
                <w:i/>
              </w:rPr>
              <w:t>(vardas ir pavardė)</w:t>
            </w:r>
          </w:p>
        </w:tc>
      </w:tr>
    </w:tbl>
    <w:p w14:paraId="3C7AB9B2" w14:textId="77777777" w:rsidR="00626011" w:rsidRPr="0063707C" w:rsidRDefault="00626011" w:rsidP="00626011">
      <w:pPr>
        <w:suppressAutoHyphens/>
        <w:autoSpaceDN w:val="0"/>
        <w:jc w:val="both"/>
        <w:textAlignment w:val="baseline"/>
      </w:pPr>
    </w:p>
    <w:p w14:paraId="6877E37D" w14:textId="77777777" w:rsidR="00626011" w:rsidRDefault="00626011" w:rsidP="007F0304">
      <w:pPr>
        <w:pStyle w:val="Linija"/>
        <w:spacing w:line="276" w:lineRule="auto"/>
        <w:jc w:val="left"/>
        <w:rPr>
          <w:sz w:val="24"/>
          <w:szCs w:val="24"/>
        </w:rPr>
      </w:pPr>
    </w:p>
    <w:p w14:paraId="58575487" w14:textId="77777777" w:rsidR="00BD0C1A" w:rsidRDefault="00BD0C1A" w:rsidP="007F0304">
      <w:pPr>
        <w:pStyle w:val="Linija"/>
        <w:spacing w:line="276" w:lineRule="auto"/>
        <w:jc w:val="left"/>
        <w:rPr>
          <w:sz w:val="24"/>
          <w:szCs w:val="24"/>
        </w:rPr>
      </w:pPr>
    </w:p>
    <w:p w14:paraId="2892A095" w14:textId="77777777" w:rsidR="00FA333D" w:rsidRDefault="00FA333D"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1E4AA0DC" w14:textId="3009CFD2" w:rsidR="00F06C54" w:rsidRPr="00EF2362" w:rsidRDefault="00F06C54" w:rsidP="007F0304">
      <w:pPr>
        <w:pStyle w:val="Linija"/>
        <w:spacing w:line="276" w:lineRule="auto"/>
        <w:jc w:val="left"/>
        <w:rPr>
          <w:sz w:val="24"/>
          <w:szCs w:val="24"/>
        </w:rPr>
      </w:pPr>
    </w:p>
    <w:p w14:paraId="098D2817" w14:textId="77777777" w:rsidR="0063707C" w:rsidRPr="00021D50" w:rsidRDefault="0063707C" w:rsidP="0063707C">
      <w:pPr>
        <w:pStyle w:val="Default"/>
        <w:ind w:firstLine="720"/>
        <w:jc w:val="right"/>
        <w:rPr>
          <w:bCs/>
        </w:rPr>
      </w:pPr>
      <w:r>
        <w:rPr>
          <w:bCs/>
        </w:rPr>
        <w:t>BĮ Liolių socialinės globos namų</w:t>
      </w:r>
    </w:p>
    <w:p w14:paraId="0747B81A" w14:textId="1F1A79C4" w:rsidR="0063707C" w:rsidRPr="00EF2362" w:rsidRDefault="00DF0140" w:rsidP="0063707C">
      <w:pPr>
        <w:pStyle w:val="Default"/>
        <w:ind w:firstLine="720"/>
        <w:jc w:val="right"/>
        <w:rPr>
          <w:bCs/>
        </w:rPr>
      </w:pPr>
      <w:r>
        <w:rPr>
          <w:bCs/>
        </w:rPr>
        <w:t>v</w:t>
      </w:r>
      <w:r w:rsidR="0063707C" w:rsidRPr="00EF2362">
        <w:rPr>
          <w:bCs/>
        </w:rPr>
        <w:t>iešųjų pirkimų organizavimo ir vidaus kontrolės taisyklių</w:t>
      </w:r>
    </w:p>
    <w:p w14:paraId="656E6FD5" w14:textId="04E28DEC" w:rsidR="0063707C" w:rsidRPr="00EF2362" w:rsidRDefault="00626011" w:rsidP="0063707C">
      <w:pPr>
        <w:pStyle w:val="Default"/>
        <w:ind w:firstLine="720"/>
        <w:jc w:val="right"/>
        <w:rPr>
          <w:bCs/>
        </w:rPr>
      </w:pPr>
      <w:r>
        <w:rPr>
          <w:bCs/>
        </w:rPr>
        <w:t>3</w:t>
      </w:r>
      <w:r w:rsidR="0063707C" w:rsidRPr="00EF2362">
        <w:rPr>
          <w:bCs/>
        </w:rPr>
        <w:t xml:space="preserve"> priedas</w:t>
      </w:r>
    </w:p>
    <w:p w14:paraId="200072B9" w14:textId="77777777" w:rsidR="0063707C" w:rsidRPr="00EF2362" w:rsidRDefault="0063707C" w:rsidP="0063707C">
      <w:pPr>
        <w:pStyle w:val="Pagrindinistekstas1"/>
        <w:spacing w:line="240" w:lineRule="auto"/>
        <w:ind w:firstLine="0"/>
        <w:rPr>
          <w:color w:val="auto"/>
          <w:sz w:val="24"/>
          <w:szCs w:val="24"/>
        </w:rPr>
      </w:pPr>
    </w:p>
    <w:p w14:paraId="4C3DD555" w14:textId="77777777" w:rsidR="0063707C" w:rsidRPr="00EF2362" w:rsidRDefault="0063707C" w:rsidP="0063707C">
      <w:pPr>
        <w:pStyle w:val="Linija"/>
        <w:spacing w:line="276" w:lineRule="auto"/>
        <w:ind w:firstLine="720"/>
        <w:jc w:val="right"/>
        <w:rPr>
          <w:color w:val="auto"/>
          <w:sz w:val="22"/>
          <w:szCs w:val="24"/>
        </w:rPr>
      </w:pPr>
      <w:r w:rsidRPr="00EF2362">
        <w:rPr>
          <w:color w:val="auto"/>
          <w:sz w:val="22"/>
          <w:szCs w:val="24"/>
        </w:rPr>
        <w:t xml:space="preserve">                        TVIRTINU</w:t>
      </w:r>
    </w:p>
    <w:p w14:paraId="7B2E0B92" w14:textId="77777777" w:rsidR="0063707C" w:rsidRPr="00EF2362" w:rsidRDefault="0063707C" w:rsidP="0063707C">
      <w:pPr>
        <w:pStyle w:val="Linija"/>
        <w:spacing w:line="276" w:lineRule="auto"/>
        <w:ind w:firstLine="720"/>
        <w:jc w:val="right"/>
        <w:rPr>
          <w:color w:val="auto"/>
          <w:sz w:val="22"/>
          <w:szCs w:val="24"/>
        </w:rPr>
      </w:pPr>
      <w:r w:rsidRPr="00EF2362">
        <w:rPr>
          <w:color w:val="auto"/>
          <w:sz w:val="22"/>
          <w:szCs w:val="24"/>
        </w:rPr>
        <w:t xml:space="preserve">                                             Direktorius</w:t>
      </w:r>
    </w:p>
    <w:p w14:paraId="307EDD3F" w14:textId="77777777" w:rsidR="0063707C" w:rsidRPr="00EF2362" w:rsidRDefault="0063707C" w:rsidP="0063707C">
      <w:pPr>
        <w:pStyle w:val="Linija"/>
        <w:spacing w:line="276" w:lineRule="auto"/>
        <w:ind w:firstLine="720"/>
        <w:jc w:val="right"/>
        <w:rPr>
          <w:color w:val="auto"/>
          <w:sz w:val="22"/>
          <w:szCs w:val="24"/>
        </w:rPr>
      </w:pPr>
      <w:r w:rsidRPr="00EF2362">
        <w:rPr>
          <w:color w:val="auto"/>
          <w:sz w:val="22"/>
          <w:szCs w:val="24"/>
        </w:rPr>
        <w:t>_______________________</w:t>
      </w:r>
    </w:p>
    <w:p w14:paraId="0DFA8172" w14:textId="77777777" w:rsidR="0063707C" w:rsidRPr="00EF2362" w:rsidRDefault="0063707C" w:rsidP="0063707C">
      <w:pPr>
        <w:pStyle w:val="Linija"/>
        <w:spacing w:line="276" w:lineRule="auto"/>
        <w:ind w:firstLine="720"/>
        <w:jc w:val="right"/>
        <w:rPr>
          <w:i/>
          <w:color w:val="auto"/>
          <w:sz w:val="22"/>
          <w:szCs w:val="24"/>
        </w:rPr>
      </w:pPr>
      <w:r w:rsidRPr="00EF2362">
        <w:rPr>
          <w:i/>
          <w:color w:val="auto"/>
          <w:sz w:val="22"/>
          <w:szCs w:val="24"/>
        </w:rPr>
        <w:t>(vardas, pavardė)</w:t>
      </w:r>
    </w:p>
    <w:p w14:paraId="5E44B7CC" w14:textId="77777777" w:rsidR="0063707C" w:rsidRPr="00EF2362" w:rsidRDefault="0063707C" w:rsidP="0063707C">
      <w:pPr>
        <w:pStyle w:val="Linija"/>
        <w:spacing w:line="276" w:lineRule="auto"/>
        <w:ind w:firstLine="720"/>
        <w:jc w:val="right"/>
        <w:rPr>
          <w:color w:val="auto"/>
          <w:sz w:val="22"/>
          <w:szCs w:val="24"/>
        </w:rPr>
      </w:pPr>
      <w:r w:rsidRPr="00EF2362">
        <w:rPr>
          <w:color w:val="auto"/>
          <w:sz w:val="22"/>
          <w:szCs w:val="24"/>
        </w:rPr>
        <w:t>_______________________</w:t>
      </w:r>
    </w:p>
    <w:p w14:paraId="0D4BEE98" w14:textId="77777777" w:rsidR="0063707C" w:rsidRPr="00EF2362" w:rsidRDefault="0063707C" w:rsidP="0063707C">
      <w:pPr>
        <w:pStyle w:val="Linija"/>
        <w:spacing w:line="276" w:lineRule="auto"/>
        <w:ind w:firstLine="720"/>
        <w:jc w:val="right"/>
        <w:rPr>
          <w:i/>
          <w:color w:val="auto"/>
          <w:sz w:val="22"/>
          <w:szCs w:val="24"/>
        </w:rPr>
      </w:pPr>
      <w:r w:rsidRPr="00EF2362">
        <w:rPr>
          <w:i/>
          <w:color w:val="auto"/>
          <w:sz w:val="22"/>
          <w:szCs w:val="24"/>
        </w:rPr>
        <w:t>(parašas)</w:t>
      </w:r>
    </w:p>
    <w:p w14:paraId="350CFCC2" w14:textId="77777777" w:rsidR="0063707C" w:rsidRPr="00EF2362" w:rsidRDefault="0063707C" w:rsidP="0063707C">
      <w:pPr>
        <w:pStyle w:val="Linija"/>
        <w:spacing w:line="276" w:lineRule="auto"/>
        <w:ind w:firstLine="720"/>
        <w:jc w:val="right"/>
        <w:rPr>
          <w:color w:val="auto"/>
          <w:sz w:val="22"/>
          <w:szCs w:val="24"/>
        </w:rPr>
      </w:pPr>
      <w:r w:rsidRPr="00EF2362">
        <w:rPr>
          <w:color w:val="auto"/>
          <w:sz w:val="22"/>
          <w:szCs w:val="24"/>
        </w:rPr>
        <w:t>_______________________</w:t>
      </w:r>
    </w:p>
    <w:p w14:paraId="4E497984" w14:textId="77777777" w:rsidR="0063707C" w:rsidRPr="00EF2362" w:rsidRDefault="0063707C" w:rsidP="0063707C">
      <w:pPr>
        <w:pStyle w:val="Linija"/>
        <w:spacing w:line="276" w:lineRule="auto"/>
        <w:ind w:firstLine="720"/>
        <w:jc w:val="right"/>
        <w:rPr>
          <w:color w:val="auto"/>
          <w:sz w:val="24"/>
          <w:szCs w:val="24"/>
        </w:rPr>
      </w:pPr>
      <w:r w:rsidRPr="00EF2362">
        <w:rPr>
          <w:i/>
          <w:color w:val="auto"/>
          <w:sz w:val="22"/>
          <w:szCs w:val="24"/>
        </w:rPr>
        <w:t>(data)</w:t>
      </w:r>
    </w:p>
    <w:p w14:paraId="73C78B07" w14:textId="77777777" w:rsidR="0063707C" w:rsidRDefault="0063707C" w:rsidP="0063707C">
      <w:pPr>
        <w:spacing w:after="0"/>
        <w:ind w:firstLine="720"/>
        <w:jc w:val="center"/>
        <w:rPr>
          <w:rFonts w:ascii="Times New Roman" w:hAnsi="Times New Roman"/>
          <w:b/>
        </w:rPr>
      </w:pPr>
      <w:r>
        <w:rPr>
          <w:rFonts w:ascii="Times New Roman" w:hAnsi="Times New Roman"/>
          <w:b/>
        </w:rPr>
        <w:t>BĮ LIOLIŲ SOCIALINĖS GLOBOS NAMAI</w:t>
      </w:r>
    </w:p>
    <w:p w14:paraId="492D6FB9" w14:textId="77777777" w:rsidR="0063707C" w:rsidRPr="00EF2362" w:rsidRDefault="0063707C" w:rsidP="0063707C">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6F23E080" w14:textId="77777777" w:rsidR="0063707C" w:rsidRPr="00EF2362" w:rsidRDefault="0063707C" w:rsidP="0063707C">
      <w:pPr>
        <w:spacing w:after="0"/>
        <w:ind w:firstLine="720"/>
        <w:jc w:val="center"/>
        <w:rPr>
          <w:rFonts w:ascii="Times New Roman" w:hAnsi="Times New Roman"/>
          <w:b/>
        </w:rPr>
      </w:pPr>
    </w:p>
    <w:p w14:paraId="4E68759A" w14:textId="77777777" w:rsidR="0063707C" w:rsidRPr="00EF2362" w:rsidRDefault="0063707C" w:rsidP="0063707C">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18746C64" w14:textId="77777777" w:rsidR="0063707C" w:rsidRPr="00946374" w:rsidRDefault="0063707C" w:rsidP="0063707C">
      <w:pPr>
        <w:pStyle w:val="CentrBoldm"/>
        <w:spacing w:line="276" w:lineRule="auto"/>
        <w:ind w:firstLine="720"/>
        <w:rPr>
          <w:rFonts w:ascii="Times New Roman" w:hAnsi="Times New Roman"/>
          <w:b w:val="0"/>
          <w:bCs w:val="0"/>
          <w:sz w:val="22"/>
          <w:szCs w:val="22"/>
          <w:lang w:val="lt-LT"/>
        </w:rPr>
      </w:pPr>
      <w:r w:rsidRPr="00946374">
        <w:rPr>
          <w:rFonts w:ascii="Times New Roman" w:hAnsi="Times New Roman"/>
          <w:b w:val="0"/>
          <w:bCs w:val="0"/>
          <w:sz w:val="22"/>
          <w:szCs w:val="22"/>
          <w:lang w:val="lt-LT"/>
        </w:rPr>
        <w:t xml:space="preserve">Lioliai </w:t>
      </w:r>
    </w:p>
    <w:p w14:paraId="456EEAD4" w14:textId="77777777" w:rsidR="0063707C" w:rsidRPr="00EF2362" w:rsidRDefault="0063707C" w:rsidP="0063707C">
      <w:pPr>
        <w:pStyle w:val="CentrBoldm"/>
        <w:spacing w:line="276" w:lineRule="auto"/>
        <w:jc w:val="left"/>
        <w:rPr>
          <w:lang w:val="lt-LT"/>
        </w:rPr>
      </w:pPr>
    </w:p>
    <w:tbl>
      <w:tblPr>
        <w:tblpPr w:leftFromText="180" w:rightFromText="180" w:vertAnchor="text" w:tblpXSpec="center"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73"/>
        <w:gridCol w:w="1276"/>
        <w:gridCol w:w="1276"/>
        <w:gridCol w:w="727"/>
        <w:gridCol w:w="814"/>
        <w:gridCol w:w="1001"/>
        <w:gridCol w:w="992"/>
      </w:tblGrid>
      <w:tr w:rsidR="005D2693" w:rsidRPr="00EF2362" w14:paraId="231C6A30" w14:textId="77777777" w:rsidTr="005D2693">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33B130" w14:textId="77777777" w:rsidR="005D2693" w:rsidRPr="00EF2362" w:rsidRDefault="005D2693" w:rsidP="00DC6834">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14:paraId="1921670A" w14:textId="77777777" w:rsidR="005D2693" w:rsidRPr="00EF2362" w:rsidRDefault="005D2693" w:rsidP="00DC6834">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7AB3FD"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w:t>
            </w:r>
            <w:r>
              <w:rPr>
                <w:rFonts w:ascii="Times New Roman" w:eastAsia="Times New Roman" w:hAnsi="Times New Roman"/>
                <w:b/>
                <w:bCs/>
                <w:color w:val="000000"/>
                <w:sz w:val="12"/>
                <w:szCs w:val="12"/>
              </w:rPr>
              <w:t xml:space="preserve"> kodas</w:t>
            </w:r>
          </w:p>
        </w:tc>
        <w:tc>
          <w:tcPr>
            <w:tcW w:w="973" w:type="dxa"/>
            <w:tcBorders>
              <w:top w:val="single" w:sz="12" w:space="0" w:color="auto"/>
              <w:left w:val="single" w:sz="12" w:space="0" w:color="auto"/>
              <w:bottom w:val="single" w:sz="12" w:space="0" w:color="auto"/>
              <w:right w:val="single" w:sz="12" w:space="0" w:color="auto"/>
            </w:tcBorders>
          </w:tcPr>
          <w:p w14:paraId="4B57C415" w14:textId="77777777" w:rsidR="005D2693" w:rsidRPr="00EF2362" w:rsidRDefault="005D2693" w:rsidP="00DC6834">
            <w:pPr>
              <w:spacing w:after="0"/>
              <w:jc w:val="center"/>
              <w:rPr>
                <w:rFonts w:ascii="Times New Roman" w:eastAsia="Times New Roman" w:hAnsi="Times New Roman"/>
                <w:b/>
                <w:bCs/>
                <w:color w:val="000000"/>
                <w:sz w:val="12"/>
                <w:szCs w:val="12"/>
              </w:rPr>
            </w:pPr>
          </w:p>
          <w:p w14:paraId="010A24F0"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76" w:type="dxa"/>
            <w:tcBorders>
              <w:top w:val="single" w:sz="12" w:space="0" w:color="auto"/>
              <w:left w:val="single" w:sz="12" w:space="0" w:color="auto"/>
              <w:bottom w:val="single" w:sz="12" w:space="0" w:color="auto"/>
              <w:right w:val="single" w:sz="12" w:space="0" w:color="auto"/>
            </w:tcBorders>
          </w:tcPr>
          <w:p w14:paraId="6097D2CD" w14:textId="7BEDA29E" w:rsidR="005D2693" w:rsidRPr="005D2693" w:rsidRDefault="005D2693" w:rsidP="00DC6834">
            <w:pPr>
              <w:spacing w:after="0"/>
              <w:jc w:val="center"/>
              <w:rPr>
                <w:rFonts w:ascii="Times New Roman" w:eastAsia="Times New Roman" w:hAnsi="Times New Roman"/>
                <w:b/>
                <w:bCs/>
                <w:color w:val="000000"/>
                <w:sz w:val="12"/>
                <w:szCs w:val="12"/>
              </w:rPr>
            </w:pPr>
            <w:r w:rsidRPr="005D2693">
              <w:rPr>
                <w:rFonts w:ascii="Times New Roman" w:eastAsia="Times New Roman" w:hAnsi="Times New Roman"/>
                <w:b/>
                <w:bCs/>
                <w:sz w:val="12"/>
                <w:szCs w:val="12"/>
                <w:lang w:eastAsia="lt-LT"/>
              </w:rPr>
              <w:t>Numatomų pirkti prekių kiekiai, bei paslaugų ir darbų apimtys</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37AD5A" w14:textId="45F845BA"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5C024F4E"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FA94138" w14:textId="47966D55" w:rsidR="005D2693" w:rsidRPr="00EF2362" w:rsidRDefault="005D2693" w:rsidP="00F04C37">
            <w:pPr>
              <w:spacing w:after="0"/>
              <w:ind w:right="-65" w:firstLine="720"/>
              <w:jc w:val="center"/>
              <w:rPr>
                <w:rFonts w:ascii="Times New Roman" w:eastAsia="Times New Roman" w:hAnsi="Times New Roman"/>
                <w:b/>
                <w:bCs/>
                <w:color w:val="000000"/>
                <w:sz w:val="12"/>
                <w:szCs w:val="12"/>
              </w:rPr>
            </w:pPr>
            <w:proofErr w:type="spellStart"/>
            <w:r>
              <w:rPr>
                <w:rFonts w:ascii="Times New Roman" w:eastAsia="Times New Roman" w:hAnsi="Times New Roman"/>
                <w:b/>
                <w:bCs/>
                <w:color w:val="000000"/>
                <w:sz w:val="12"/>
                <w:szCs w:val="12"/>
              </w:rPr>
              <w:t>VVertė</w:t>
            </w:r>
            <w:proofErr w:type="spellEnd"/>
            <w:r>
              <w:rPr>
                <w:rFonts w:ascii="Times New Roman" w:eastAsia="Times New Roman" w:hAnsi="Times New Roman"/>
                <w:b/>
                <w:bCs/>
                <w:color w:val="000000"/>
                <w:sz w:val="12"/>
                <w:szCs w:val="12"/>
              </w:rPr>
              <w:t>, (</w:t>
            </w:r>
            <w:proofErr w:type="spellStart"/>
            <w:r>
              <w:rPr>
                <w:rFonts w:ascii="Times New Roman" w:eastAsia="Times New Roman" w:hAnsi="Times New Roman"/>
                <w:b/>
                <w:bCs/>
                <w:color w:val="000000"/>
                <w:sz w:val="12"/>
                <w:szCs w:val="12"/>
              </w:rPr>
              <w:t>Eur</w:t>
            </w:r>
            <w:proofErr w:type="spellEnd"/>
            <w:r>
              <w:rPr>
                <w:rFonts w:ascii="Times New Roman" w:eastAsia="Times New Roman" w:hAnsi="Times New Roman"/>
                <w:b/>
                <w:bCs/>
                <w:color w:val="000000"/>
                <w:sz w:val="12"/>
                <w:szCs w:val="12"/>
              </w:rPr>
              <w:t xml:space="preserve"> su</w:t>
            </w:r>
            <w:r w:rsidRPr="00EF2362">
              <w:rPr>
                <w:rFonts w:ascii="Times New Roman" w:eastAsia="Times New Roman" w:hAnsi="Times New Roman"/>
                <w:b/>
                <w:bCs/>
                <w:color w:val="000000"/>
                <w:sz w:val="12"/>
                <w:szCs w:val="12"/>
              </w:rPr>
              <w:t xml:space="preserve"> PVM)</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B37F208" w14:textId="77777777" w:rsidR="005D2693" w:rsidRPr="00EF2362" w:rsidRDefault="005D2693" w:rsidP="00DC6834">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4D244E"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768081"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14:paraId="2B2CA93C" w14:textId="77777777" w:rsidR="005D2693" w:rsidRPr="00EF2362" w:rsidRDefault="005D2693" w:rsidP="00DC683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r>
      <w:tr w:rsidR="005D2693" w:rsidRPr="00EF2362" w14:paraId="0D4DC18A" w14:textId="77777777" w:rsidTr="005D2693">
        <w:trPr>
          <w:trHeight w:val="290"/>
        </w:trPr>
        <w:tc>
          <w:tcPr>
            <w:tcW w:w="534" w:type="dxa"/>
            <w:tcBorders>
              <w:top w:val="single" w:sz="12" w:space="0" w:color="auto"/>
            </w:tcBorders>
            <w:shd w:val="clear" w:color="auto" w:fill="auto"/>
            <w:noWrap/>
          </w:tcPr>
          <w:p w14:paraId="14226651" w14:textId="77777777" w:rsidR="005D2693" w:rsidRPr="00EF2362" w:rsidRDefault="005D2693" w:rsidP="00DC6834">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14:paraId="06BBF1B8"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973" w:type="dxa"/>
            <w:tcBorders>
              <w:top w:val="single" w:sz="12" w:space="0" w:color="auto"/>
            </w:tcBorders>
          </w:tcPr>
          <w:p w14:paraId="7334CD79"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276" w:type="dxa"/>
            <w:tcBorders>
              <w:top w:val="single" w:sz="12" w:space="0" w:color="auto"/>
            </w:tcBorders>
          </w:tcPr>
          <w:p w14:paraId="0D975213"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276" w:type="dxa"/>
            <w:tcBorders>
              <w:top w:val="single" w:sz="12" w:space="0" w:color="auto"/>
            </w:tcBorders>
            <w:shd w:val="clear" w:color="auto" w:fill="auto"/>
            <w:noWrap/>
          </w:tcPr>
          <w:p w14:paraId="4BBB8C8C" w14:textId="3B7EE155"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750BBEC8"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5EA2FC62"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2DB93403"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350D2CF5"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r>
      <w:tr w:rsidR="005D2693" w:rsidRPr="00EF2362" w14:paraId="36479C6F" w14:textId="77777777" w:rsidTr="005D2693">
        <w:trPr>
          <w:trHeight w:val="290"/>
        </w:trPr>
        <w:tc>
          <w:tcPr>
            <w:tcW w:w="534" w:type="dxa"/>
            <w:shd w:val="clear" w:color="auto" w:fill="auto"/>
            <w:noWrap/>
          </w:tcPr>
          <w:p w14:paraId="7B068580" w14:textId="77777777" w:rsidR="005D2693" w:rsidRPr="00EF2362" w:rsidRDefault="005D2693" w:rsidP="00DC6834">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14:paraId="443C6C72"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973" w:type="dxa"/>
          </w:tcPr>
          <w:p w14:paraId="5D192F73"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276" w:type="dxa"/>
          </w:tcPr>
          <w:p w14:paraId="4EAF06BF"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276" w:type="dxa"/>
            <w:shd w:val="clear" w:color="auto" w:fill="auto"/>
            <w:noWrap/>
          </w:tcPr>
          <w:p w14:paraId="2A3E270B" w14:textId="01344E5D"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2D6CA9CA"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14:paraId="3CBA673A"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5616E26D"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46F95EF1" w14:textId="77777777" w:rsidR="005D2693" w:rsidRPr="00EF2362" w:rsidRDefault="005D2693" w:rsidP="00DC6834">
            <w:pPr>
              <w:spacing w:after="0"/>
              <w:ind w:firstLine="720"/>
              <w:jc w:val="center"/>
              <w:rPr>
                <w:rFonts w:ascii="Times New Roman" w:eastAsia="Times New Roman" w:hAnsi="Times New Roman"/>
                <w:b/>
                <w:bCs/>
                <w:color w:val="000000"/>
                <w:sz w:val="16"/>
                <w:szCs w:val="16"/>
              </w:rPr>
            </w:pPr>
          </w:p>
        </w:tc>
      </w:tr>
    </w:tbl>
    <w:p w14:paraId="744914FB" w14:textId="77777777" w:rsidR="0063707C" w:rsidRPr="00EF2362" w:rsidRDefault="0063707C" w:rsidP="0063707C">
      <w:pPr>
        <w:spacing w:after="0"/>
        <w:rPr>
          <w:rFonts w:ascii="Times New Roman" w:hAnsi="Times New Roman"/>
          <w:sz w:val="24"/>
          <w:szCs w:val="24"/>
        </w:rPr>
      </w:pPr>
      <w:r w:rsidRPr="00EF2362">
        <w:rPr>
          <w:rFonts w:ascii="Times New Roman" w:hAnsi="Times New Roman"/>
          <w:sz w:val="24"/>
          <w:szCs w:val="24"/>
        </w:rPr>
        <w:t xml:space="preserve">                    </w:t>
      </w:r>
    </w:p>
    <w:p w14:paraId="32B6C60A" w14:textId="2E2D2C7E" w:rsidR="00812840" w:rsidRDefault="00812840" w:rsidP="0063707C">
      <w:pPr>
        <w:spacing w:after="0"/>
        <w:rPr>
          <w:rFonts w:ascii="Times New Roman" w:hAnsi="Times New Roman"/>
          <w:sz w:val="24"/>
          <w:szCs w:val="24"/>
        </w:rPr>
      </w:pPr>
    </w:p>
    <w:p w14:paraId="23471A52" w14:textId="77777777" w:rsidR="00812840" w:rsidRPr="00812840" w:rsidRDefault="00812840" w:rsidP="00812840">
      <w:pPr>
        <w:rPr>
          <w:rFonts w:ascii="Times New Roman" w:hAnsi="Times New Roman"/>
          <w:sz w:val="24"/>
          <w:szCs w:val="24"/>
        </w:rPr>
      </w:pPr>
    </w:p>
    <w:p w14:paraId="3FF7D2CA" w14:textId="77777777" w:rsidR="00812840" w:rsidRPr="00812840" w:rsidRDefault="00812840" w:rsidP="00812840">
      <w:pPr>
        <w:rPr>
          <w:rFonts w:ascii="Times New Roman" w:hAnsi="Times New Roman"/>
          <w:sz w:val="24"/>
          <w:szCs w:val="24"/>
        </w:rPr>
      </w:pPr>
    </w:p>
    <w:p w14:paraId="3D118BBA" w14:textId="77777777" w:rsidR="00812840" w:rsidRPr="00812840" w:rsidRDefault="00812840" w:rsidP="00812840">
      <w:pPr>
        <w:rPr>
          <w:rFonts w:ascii="Times New Roman" w:hAnsi="Times New Roman"/>
          <w:sz w:val="24"/>
          <w:szCs w:val="24"/>
        </w:rPr>
      </w:pPr>
    </w:p>
    <w:p w14:paraId="1D5BC17F" w14:textId="77777777" w:rsidR="00812840" w:rsidRPr="00812840" w:rsidRDefault="00812840" w:rsidP="00812840">
      <w:pPr>
        <w:rPr>
          <w:rFonts w:ascii="Times New Roman" w:hAnsi="Times New Roman"/>
          <w:sz w:val="24"/>
          <w:szCs w:val="24"/>
        </w:rPr>
      </w:pPr>
    </w:p>
    <w:p w14:paraId="1610BA3D" w14:textId="652A285F" w:rsidR="0063707C" w:rsidRPr="00812840" w:rsidRDefault="0063707C" w:rsidP="00812840">
      <w:pPr>
        <w:rPr>
          <w:rFonts w:ascii="Times New Roman" w:hAnsi="Times New Roman"/>
          <w:sz w:val="24"/>
          <w:szCs w:val="24"/>
        </w:rPr>
      </w:pPr>
    </w:p>
    <w:tbl>
      <w:tblPr>
        <w:tblW w:w="0" w:type="auto"/>
        <w:tblInd w:w="1056" w:type="dxa"/>
        <w:tblLook w:val="04A0" w:firstRow="1" w:lastRow="0" w:firstColumn="1" w:lastColumn="0" w:noHBand="0" w:noVBand="1"/>
      </w:tblPr>
      <w:tblGrid>
        <w:gridCol w:w="2089"/>
        <w:gridCol w:w="356"/>
        <w:gridCol w:w="356"/>
        <w:gridCol w:w="355"/>
        <w:gridCol w:w="355"/>
        <w:gridCol w:w="355"/>
        <w:gridCol w:w="1876"/>
        <w:gridCol w:w="472"/>
        <w:gridCol w:w="472"/>
        <w:gridCol w:w="472"/>
        <w:gridCol w:w="1974"/>
      </w:tblGrid>
      <w:tr w:rsidR="00977EAA" w:rsidRPr="00EF2362" w14:paraId="5BB6CB28" w14:textId="77777777" w:rsidTr="00DC6834">
        <w:tc>
          <w:tcPr>
            <w:tcW w:w="2753" w:type="dxa"/>
            <w:tcBorders>
              <w:left w:val="nil"/>
              <w:bottom w:val="single" w:sz="4" w:space="0" w:color="auto"/>
              <w:right w:val="nil"/>
            </w:tcBorders>
          </w:tcPr>
          <w:p w14:paraId="600A4CD9" w14:textId="77777777" w:rsidR="00FA333D" w:rsidRDefault="00FA333D" w:rsidP="00DC6834">
            <w:pPr>
              <w:pBdr>
                <w:top w:val="single" w:sz="4" w:space="1" w:color="auto"/>
              </w:pBdr>
              <w:spacing w:after="0"/>
              <w:rPr>
                <w:rFonts w:ascii="Times New Roman" w:hAnsi="Times New Roman"/>
                <w:sz w:val="20"/>
                <w:szCs w:val="20"/>
              </w:rPr>
            </w:pPr>
          </w:p>
          <w:p w14:paraId="28D833FE" w14:textId="77777777" w:rsidR="0063707C" w:rsidRPr="00EF2362" w:rsidRDefault="0063707C" w:rsidP="00DC6834">
            <w:pPr>
              <w:pBdr>
                <w:top w:val="single" w:sz="4" w:space="1" w:color="auto"/>
              </w:pBd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094F6042" w14:textId="77777777" w:rsidR="0063707C" w:rsidRPr="00EF2362" w:rsidRDefault="0063707C" w:rsidP="00DC6834">
            <w:pPr>
              <w:spacing w:after="0"/>
              <w:rPr>
                <w:rFonts w:ascii="Times New Roman" w:hAnsi="Times New Roman"/>
                <w:sz w:val="20"/>
                <w:szCs w:val="20"/>
              </w:rPr>
            </w:pPr>
          </w:p>
        </w:tc>
        <w:tc>
          <w:tcPr>
            <w:tcW w:w="472" w:type="dxa"/>
          </w:tcPr>
          <w:p w14:paraId="452C744E"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5576B43E"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45ED9B8B"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47750859"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6FCE2AE7" w14:textId="77777777" w:rsidR="0063707C" w:rsidRPr="00EF2362" w:rsidRDefault="0063707C" w:rsidP="00DC6834">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5A867827" w14:textId="77777777" w:rsidR="00FA333D" w:rsidRDefault="00FA333D" w:rsidP="00DC6834">
            <w:pPr>
              <w:spacing w:after="0"/>
              <w:ind w:firstLine="720"/>
              <w:jc w:val="center"/>
              <w:rPr>
                <w:rFonts w:ascii="Times New Roman" w:hAnsi="Times New Roman"/>
                <w:sz w:val="20"/>
                <w:szCs w:val="20"/>
              </w:rPr>
            </w:pPr>
          </w:p>
          <w:p w14:paraId="5350C153" w14:textId="77777777" w:rsidR="0063707C" w:rsidRPr="00EF2362" w:rsidRDefault="0063707C" w:rsidP="00DC6834">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5C156C16" w14:textId="77777777" w:rsidR="0063707C" w:rsidRPr="00EF2362" w:rsidRDefault="0063707C" w:rsidP="00DC6834">
            <w:pPr>
              <w:spacing w:after="0"/>
              <w:ind w:firstLine="720"/>
              <w:jc w:val="center"/>
              <w:rPr>
                <w:rFonts w:ascii="Times New Roman" w:hAnsi="Times New Roman"/>
                <w:sz w:val="20"/>
                <w:szCs w:val="20"/>
              </w:rPr>
            </w:pPr>
          </w:p>
        </w:tc>
        <w:tc>
          <w:tcPr>
            <w:tcW w:w="691" w:type="dxa"/>
          </w:tcPr>
          <w:p w14:paraId="3CE06727" w14:textId="77777777" w:rsidR="0063707C" w:rsidRPr="00EF2362" w:rsidRDefault="0063707C" w:rsidP="00DC6834">
            <w:pPr>
              <w:spacing w:after="0"/>
              <w:ind w:firstLine="720"/>
              <w:jc w:val="center"/>
              <w:rPr>
                <w:rFonts w:ascii="Times New Roman" w:hAnsi="Times New Roman"/>
                <w:sz w:val="20"/>
                <w:szCs w:val="20"/>
              </w:rPr>
            </w:pPr>
          </w:p>
        </w:tc>
        <w:tc>
          <w:tcPr>
            <w:tcW w:w="691" w:type="dxa"/>
          </w:tcPr>
          <w:p w14:paraId="07E210DF" w14:textId="77777777" w:rsidR="0063707C" w:rsidRPr="00EF2362" w:rsidRDefault="0063707C" w:rsidP="00DC6834">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08FB57E1" w14:textId="77777777" w:rsidR="00FA333D" w:rsidRDefault="00FA333D" w:rsidP="00DC6834">
            <w:pPr>
              <w:spacing w:after="0"/>
              <w:ind w:firstLine="720"/>
              <w:jc w:val="center"/>
              <w:rPr>
                <w:rFonts w:ascii="Times New Roman" w:hAnsi="Times New Roman"/>
                <w:sz w:val="20"/>
                <w:szCs w:val="20"/>
              </w:rPr>
            </w:pPr>
          </w:p>
          <w:p w14:paraId="06ADFC5A" w14:textId="77777777" w:rsidR="0063707C" w:rsidRPr="00EF2362" w:rsidRDefault="0063707C" w:rsidP="00DC6834">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tc>
      </w:tr>
      <w:tr w:rsidR="00977EAA" w:rsidRPr="00EF2362" w14:paraId="2DCAB297" w14:textId="77777777" w:rsidTr="00DC6834">
        <w:tc>
          <w:tcPr>
            <w:tcW w:w="2753" w:type="dxa"/>
            <w:tcBorders>
              <w:top w:val="single" w:sz="4" w:space="0" w:color="auto"/>
              <w:left w:val="nil"/>
              <w:bottom w:val="nil"/>
              <w:right w:val="nil"/>
            </w:tcBorders>
          </w:tcPr>
          <w:p w14:paraId="0E9C9BCB" w14:textId="77777777" w:rsidR="0063707C" w:rsidRPr="00EF2362" w:rsidRDefault="0063707C" w:rsidP="00DC6834">
            <w:pPr>
              <w:spacing w:after="0"/>
              <w:rPr>
                <w:rFonts w:ascii="Times New Roman" w:hAnsi="Times New Roman"/>
                <w:sz w:val="20"/>
                <w:szCs w:val="20"/>
              </w:rPr>
            </w:pPr>
            <w:r w:rsidRPr="00EF2362">
              <w:rPr>
                <w:rFonts w:ascii="Times New Roman" w:hAnsi="Times New Roman"/>
                <w:sz w:val="20"/>
                <w:szCs w:val="20"/>
              </w:rPr>
              <w:t>(Finansininko pareigos)</w:t>
            </w:r>
          </w:p>
          <w:p w14:paraId="2911818E"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1FA3F104"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6F61E46B"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1984BF08"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14A14796" w14:textId="77777777" w:rsidR="0063707C" w:rsidRPr="00EF2362" w:rsidRDefault="0063707C" w:rsidP="00DC6834">
            <w:pPr>
              <w:spacing w:after="0"/>
              <w:ind w:firstLine="720"/>
              <w:jc w:val="center"/>
              <w:rPr>
                <w:rFonts w:ascii="Times New Roman" w:hAnsi="Times New Roman"/>
                <w:sz w:val="20"/>
                <w:szCs w:val="20"/>
              </w:rPr>
            </w:pPr>
          </w:p>
        </w:tc>
        <w:tc>
          <w:tcPr>
            <w:tcW w:w="472" w:type="dxa"/>
          </w:tcPr>
          <w:p w14:paraId="0A440961" w14:textId="77777777" w:rsidR="0063707C" w:rsidRPr="00EF2362" w:rsidRDefault="0063707C" w:rsidP="00DC6834">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6F289771" w14:textId="77777777" w:rsidR="0063707C" w:rsidRPr="00EF2362" w:rsidRDefault="0063707C" w:rsidP="00DC6834">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0346B5A7" w14:textId="77777777" w:rsidR="0063707C" w:rsidRPr="00EF2362" w:rsidRDefault="0063707C" w:rsidP="00DC6834">
            <w:pPr>
              <w:spacing w:after="0"/>
              <w:ind w:firstLine="720"/>
              <w:jc w:val="center"/>
              <w:rPr>
                <w:rFonts w:ascii="Times New Roman" w:hAnsi="Times New Roman"/>
                <w:sz w:val="20"/>
                <w:szCs w:val="20"/>
              </w:rPr>
            </w:pPr>
          </w:p>
        </w:tc>
        <w:tc>
          <w:tcPr>
            <w:tcW w:w="691" w:type="dxa"/>
          </w:tcPr>
          <w:p w14:paraId="4AB374D9" w14:textId="77777777" w:rsidR="0063707C" w:rsidRPr="00EF2362" w:rsidRDefault="0063707C" w:rsidP="00DC6834">
            <w:pPr>
              <w:spacing w:after="0"/>
              <w:ind w:firstLine="720"/>
              <w:jc w:val="center"/>
              <w:rPr>
                <w:rFonts w:ascii="Times New Roman" w:hAnsi="Times New Roman"/>
                <w:sz w:val="20"/>
                <w:szCs w:val="20"/>
              </w:rPr>
            </w:pPr>
          </w:p>
        </w:tc>
        <w:tc>
          <w:tcPr>
            <w:tcW w:w="691" w:type="dxa"/>
          </w:tcPr>
          <w:p w14:paraId="619696FA" w14:textId="77777777" w:rsidR="0063707C" w:rsidRPr="00EF2362" w:rsidRDefault="0063707C" w:rsidP="00DC6834">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692AE61C" w14:textId="77777777" w:rsidR="0063707C" w:rsidRPr="00EF2362" w:rsidRDefault="0063707C" w:rsidP="00DC6834">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tc>
      </w:tr>
    </w:tbl>
    <w:p w14:paraId="54320C58" w14:textId="77777777" w:rsidR="0063707C" w:rsidRPr="00EF2362" w:rsidRDefault="0063707C" w:rsidP="0063707C">
      <w:pPr>
        <w:pStyle w:val="Default"/>
        <w:ind w:firstLine="720"/>
        <w:jc w:val="right"/>
        <w:rPr>
          <w:bCs/>
          <w:color w:val="C00000"/>
        </w:rPr>
      </w:pPr>
    </w:p>
    <w:p w14:paraId="22EE5091" w14:textId="77777777" w:rsidR="0063707C" w:rsidRDefault="0063707C" w:rsidP="007F0304">
      <w:pPr>
        <w:pStyle w:val="Linija"/>
        <w:spacing w:line="276" w:lineRule="auto"/>
        <w:jc w:val="left"/>
        <w:rPr>
          <w:sz w:val="24"/>
          <w:szCs w:val="24"/>
        </w:rPr>
      </w:pPr>
    </w:p>
    <w:p w14:paraId="3E14F7F0" w14:textId="77777777" w:rsidR="004520F7" w:rsidRDefault="004520F7" w:rsidP="007F0304">
      <w:pPr>
        <w:pStyle w:val="Linija"/>
        <w:spacing w:line="276" w:lineRule="auto"/>
        <w:jc w:val="left"/>
        <w:rPr>
          <w:sz w:val="24"/>
          <w:szCs w:val="24"/>
        </w:rPr>
      </w:pPr>
    </w:p>
    <w:p w14:paraId="457884E9" w14:textId="77777777" w:rsidR="004520F7" w:rsidRDefault="004520F7" w:rsidP="007F0304">
      <w:pPr>
        <w:pStyle w:val="Linija"/>
        <w:spacing w:line="276" w:lineRule="auto"/>
        <w:jc w:val="left"/>
        <w:rPr>
          <w:sz w:val="24"/>
          <w:szCs w:val="24"/>
        </w:rPr>
      </w:pPr>
    </w:p>
    <w:p w14:paraId="3B8FA680" w14:textId="77777777" w:rsidR="004520F7" w:rsidRDefault="004520F7" w:rsidP="007F0304">
      <w:pPr>
        <w:pStyle w:val="Linija"/>
        <w:spacing w:line="276" w:lineRule="auto"/>
        <w:jc w:val="left"/>
        <w:rPr>
          <w:sz w:val="24"/>
          <w:szCs w:val="24"/>
        </w:rPr>
      </w:pPr>
    </w:p>
    <w:p w14:paraId="207787FD" w14:textId="77777777" w:rsidR="001B7291" w:rsidRDefault="001B7291" w:rsidP="007F0304">
      <w:pPr>
        <w:pStyle w:val="Linija"/>
        <w:spacing w:line="276" w:lineRule="auto"/>
        <w:jc w:val="left"/>
        <w:rPr>
          <w:sz w:val="24"/>
          <w:szCs w:val="24"/>
        </w:rPr>
      </w:pPr>
    </w:p>
    <w:p w14:paraId="24A8A5D7" w14:textId="77777777" w:rsidR="001B7291" w:rsidRDefault="001B7291" w:rsidP="007F0304">
      <w:pPr>
        <w:pStyle w:val="Linija"/>
        <w:spacing w:line="276" w:lineRule="auto"/>
        <w:jc w:val="left"/>
        <w:rPr>
          <w:sz w:val="24"/>
          <w:szCs w:val="24"/>
        </w:rPr>
      </w:pPr>
    </w:p>
    <w:p w14:paraId="10F35DC3" w14:textId="77777777" w:rsidR="004520F7" w:rsidRDefault="004520F7" w:rsidP="007F0304">
      <w:pPr>
        <w:pStyle w:val="Linija"/>
        <w:spacing w:line="276" w:lineRule="auto"/>
        <w:jc w:val="left"/>
        <w:rPr>
          <w:sz w:val="24"/>
          <w:szCs w:val="24"/>
        </w:rPr>
      </w:pPr>
    </w:p>
    <w:p w14:paraId="4563591E" w14:textId="77777777" w:rsidR="004520F7" w:rsidRDefault="004520F7" w:rsidP="007F0304">
      <w:pPr>
        <w:pStyle w:val="Linija"/>
        <w:spacing w:line="276" w:lineRule="auto"/>
        <w:jc w:val="left"/>
        <w:rPr>
          <w:sz w:val="24"/>
          <w:szCs w:val="24"/>
        </w:rPr>
      </w:pPr>
    </w:p>
    <w:p w14:paraId="0F5EA007" w14:textId="77777777" w:rsidR="004520F7" w:rsidRDefault="004520F7" w:rsidP="007F0304">
      <w:pPr>
        <w:pStyle w:val="Linija"/>
        <w:spacing w:line="276" w:lineRule="auto"/>
        <w:jc w:val="left"/>
        <w:rPr>
          <w:sz w:val="24"/>
          <w:szCs w:val="24"/>
        </w:rPr>
      </w:pPr>
    </w:p>
    <w:p w14:paraId="4E7C36B7" w14:textId="77777777" w:rsidR="001B7291" w:rsidRPr="00021D50" w:rsidRDefault="001B7291" w:rsidP="001B7291">
      <w:pPr>
        <w:pStyle w:val="Default"/>
        <w:ind w:firstLine="720"/>
        <w:jc w:val="right"/>
        <w:rPr>
          <w:bCs/>
        </w:rPr>
      </w:pPr>
      <w:r>
        <w:rPr>
          <w:bCs/>
        </w:rPr>
        <w:t>BĮ Liolių socialinės globos namų</w:t>
      </w:r>
    </w:p>
    <w:p w14:paraId="0E4BE1DA" w14:textId="7A24A2BF" w:rsidR="001B7291" w:rsidRPr="00EF2362" w:rsidRDefault="00DF0140" w:rsidP="001B7291">
      <w:pPr>
        <w:pStyle w:val="Default"/>
        <w:ind w:firstLine="720"/>
        <w:jc w:val="right"/>
        <w:rPr>
          <w:bCs/>
        </w:rPr>
      </w:pPr>
      <w:r>
        <w:rPr>
          <w:bCs/>
        </w:rPr>
        <w:t>v</w:t>
      </w:r>
      <w:r w:rsidR="001B7291" w:rsidRPr="00EF2362">
        <w:rPr>
          <w:bCs/>
        </w:rPr>
        <w:t>iešųjų pirkimų organizavimo ir vidaus kontrolės taisyklių</w:t>
      </w:r>
    </w:p>
    <w:p w14:paraId="102413BB" w14:textId="77777777" w:rsidR="001B7291" w:rsidRPr="00EF2362" w:rsidRDefault="001B7291" w:rsidP="001B7291">
      <w:pPr>
        <w:pStyle w:val="Default"/>
        <w:ind w:firstLine="720"/>
        <w:jc w:val="right"/>
        <w:rPr>
          <w:bCs/>
        </w:rPr>
      </w:pPr>
      <w:r w:rsidRPr="00EF2362">
        <w:rPr>
          <w:bCs/>
        </w:rPr>
        <w:t>4 priedas</w:t>
      </w:r>
    </w:p>
    <w:p w14:paraId="02C86A84" w14:textId="77777777" w:rsidR="001B7291" w:rsidRPr="00EF2362" w:rsidRDefault="001B7291" w:rsidP="001B7291">
      <w:pPr>
        <w:pStyle w:val="Pagrindinistekstas1"/>
        <w:spacing w:line="240" w:lineRule="auto"/>
        <w:ind w:firstLine="0"/>
        <w:rPr>
          <w:color w:val="auto"/>
          <w:sz w:val="24"/>
          <w:szCs w:val="24"/>
        </w:rPr>
      </w:pPr>
    </w:p>
    <w:p w14:paraId="5DAAF077" w14:textId="77777777" w:rsidR="001B7291" w:rsidRPr="00EF2362" w:rsidRDefault="001B7291" w:rsidP="001B7291">
      <w:pPr>
        <w:pStyle w:val="Linija"/>
        <w:spacing w:line="276" w:lineRule="auto"/>
        <w:ind w:firstLine="720"/>
        <w:jc w:val="right"/>
        <w:rPr>
          <w:color w:val="auto"/>
          <w:sz w:val="22"/>
          <w:szCs w:val="24"/>
        </w:rPr>
      </w:pPr>
      <w:r w:rsidRPr="00EF2362">
        <w:rPr>
          <w:color w:val="auto"/>
          <w:sz w:val="22"/>
          <w:szCs w:val="24"/>
        </w:rPr>
        <w:t xml:space="preserve">                        TVIRTINU</w:t>
      </w:r>
    </w:p>
    <w:p w14:paraId="01D7ED03" w14:textId="77777777" w:rsidR="001B7291" w:rsidRPr="00EF2362" w:rsidRDefault="001B7291" w:rsidP="001B7291">
      <w:pPr>
        <w:pStyle w:val="Linija"/>
        <w:spacing w:line="276" w:lineRule="auto"/>
        <w:ind w:firstLine="720"/>
        <w:jc w:val="right"/>
        <w:rPr>
          <w:color w:val="auto"/>
          <w:sz w:val="22"/>
          <w:szCs w:val="24"/>
        </w:rPr>
      </w:pPr>
      <w:r w:rsidRPr="00EF2362">
        <w:rPr>
          <w:color w:val="auto"/>
          <w:sz w:val="22"/>
          <w:szCs w:val="24"/>
        </w:rPr>
        <w:t xml:space="preserve">                                             Direktorius</w:t>
      </w:r>
    </w:p>
    <w:p w14:paraId="53AC4629" w14:textId="77777777" w:rsidR="001B7291" w:rsidRPr="00EF2362" w:rsidRDefault="001B7291" w:rsidP="001B7291">
      <w:pPr>
        <w:pStyle w:val="Linija"/>
        <w:spacing w:line="276" w:lineRule="auto"/>
        <w:ind w:firstLine="720"/>
        <w:jc w:val="right"/>
        <w:rPr>
          <w:color w:val="auto"/>
          <w:sz w:val="22"/>
          <w:szCs w:val="24"/>
        </w:rPr>
      </w:pPr>
      <w:r w:rsidRPr="00EF2362">
        <w:rPr>
          <w:color w:val="auto"/>
          <w:sz w:val="22"/>
          <w:szCs w:val="24"/>
        </w:rPr>
        <w:t>_______________________</w:t>
      </w:r>
    </w:p>
    <w:p w14:paraId="130C63F9" w14:textId="77777777" w:rsidR="001B7291" w:rsidRPr="00EF2362" w:rsidRDefault="001B7291" w:rsidP="001B7291">
      <w:pPr>
        <w:pStyle w:val="Linija"/>
        <w:spacing w:line="276" w:lineRule="auto"/>
        <w:ind w:firstLine="720"/>
        <w:jc w:val="right"/>
        <w:rPr>
          <w:i/>
          <w:color w:val="auto"/>
          <w:sz w:val="22"/>
          <w:szCs w:val="24"/>
        </w:rPr>
      </w:pPr>
      <w:r w:rsidRPr="00EF2362">
        <w:rPr>
          <w:i/>
          <w:color w:val="auto"/>
          <w:sz w:val="22"/>
          <w:szCs w:val="24"/>
        </w:rPr>
        <w:t>(vardas, pavardė)</w:t>
      </w:r>
    </w:p>
    <w:p w14:paraId="5D64001A" w14:textId="77777777" w:rsidR="001B7291" w:rsidRPr="00EF2362" w:rsidRDefault="001B7291" w:rsidP="001B7291">
      <w:pPr>
        <w:spacing w:after="0"/>
        <w:ind w:firstLine="720"/>
        <w:jc w:val="right"/>
        <w:rPr>
          <w:rFonts w:ascii="Times New Roman" w:hAnsi="Times New Roman"/>
          <w:b/>
          <w:sz w:val="24"/>
          <w:szCs w:val="24"/>
        </w:rPr>
      </w:pPr>
    </w:p>
    <w:p w14:paraId="6064CB92" w14:textId="77777777" w:rsidR="001B7291" w:rsidRPr="00946374" w:rsidRDefault="001B7291" w:rsidP="001B7291">
      <w:pPr>
        <w:spacing w:after="0"/>
        <w:ind w:firstLine="720"/>
        <w:jc w:val="center"/>
        <w:rPr>
          <w:rFonts w:ascii="Times New Roman" w:hAnsi="Times New Roman"/>
          <w:b/>
        </w:rPr>
      </w:pPr>
      <w:r>
        <w:rPr>
          <w:rFonts w:ascii="Times New Roman" w:hAnsi="Times New Roman"/>
          <w:b/>
        </w:rPr>
        <w:t>BĮ LIOLIŲ SOCIALINĖS GLOBOS NAMAI</w:t>
      </w:r>
    </w:p>
    <w:p w14:paraId="15E28FFC" w14:textId="77777777" w:rsidR="001B7291" w:rsidRPr="00EF2362" w:rsidRDefault="001B7291" w:rsidP="001B7291">
      <w:pPr>
        <w:spacing w:after="0"/>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14:paraId="2FBA7843" w14:textId="77777777" w:rsidR="001B7291" w:rsidRPr="00EF2362" w:rsidRDefault="001B7291" w:rsidP="001B7291">
      <w:pPr>
        <w:pStyle w:val="CentrBoldm"/>
        <w:spacing w:line="276" w:lineRule="auto"/>
        <w:ind w:firstLine="720"/>
        <w:rPr>
          <w:rFonts w:ascii="Times New Roman" w:hAnsi="Times New Roman"/>
          <w:b w:val="0"/>
          <w:bCs w:val="0"/>
          <w:sz w:val="24"/>
          <w:szCs w:val="24"/>
          <w:lang w:val="lt-LT"/>
        </w:rPr>
      </w:pPr>
    </w:p>
    <w:p w14:paraId="1FA46148" w14:textId="77777777" w:rsidR="001B7291" w:rsidRPr="00EF2362" w:rsidRDefault="001B7291" w:rsidP="001B7291">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 m._____________ d. Nr. ______</w:t>
      </w:r>
    </w:p>
    <w:p w14:paraId="0034D0D1" w14:textId="77777777" w:rsidR="001B7291" w:rsidRPr="00021D50" w:rsidRDefault="001B7291" w:rsidP="001B7291">
      <w:pPr>
        <w:pStyle w:val="CentrBoldm"/>
        <w:spacing w:line="276" w:lineRule="auto"/>
        <w:ind w:firstLine="720"/>
        <w:rPr>
          <w:rFonts w:ascii="Times New Roman" w:hAnsi="Times New Roman"/>
          <w:b w:val="0"/>
          <w:bCs w:val="0"/>
          <w:i/>
          <w:iCs/>
          <w:sz w:val="24"/>
          <w:szCs w:val="24"/>
          <w:lang w:val="lt-LT"/>
        </w:rPr>
      </w:pPr>
      <w:r w:rsidRPr="00021D50">
        <w:rPr>
          <w:rFonts w:ascii="Times New Roman" w:hAnsi="Times New Roman"/>
          <w:b w:val="0"/>
          <w:bCs w:val="0"/>
          <w:sz w:val="24"/>
          <w:szCs w:val="24"/>
          <w:lang w:val="lt-LT"/>
        </w:rPr>
        <w:t>Lioliai</w:t>
      </w:r>
    </w:p>
    <w:p w14:paraId="053B843F" w14:textId="77777777" w:rsidR="001B7291" w:rsidRPr="00EF2362" w:rsidRDefault="001B7291" w:rsidP="001B7291">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051"/>
      </w:tblGrid>
      <w:tr w:rsidR="001B7291" w:rsidRPr="00EF2362" w14:paraId="03D83D69" w14:textId="77777777" w:rsidTr="00FF37DB">
        <w:trPr>
          <w:trHeight w:val="325"/>
        </w:trPr>
        <w:tc>
          <w:tcPr>
            <w:tcW w:w="5211" w:type="dxa"/>
          </w:tcPr>
          <w:p w14:paraId="574D1FB5"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14:paraId="44C63B28" w14:textId="77777777" w:rsidR="001B7291" w:rsidRPr="00EF2362" w:rsidRDefault="001B7291" w:rsidP="00FF37DB">
            <w:pPr>
              <w:spacing w:after="0"/>
              <w:ind w:firstLine="720"/>
              <w:rPr>
                <w:rFonts w:ascii="Times New Roman" w:hAnsi="Times New Roman"/>
                <w:sz w:val="24"/>
                <w:szCs w:val="24"/>
              </w:rPr>
            </w:pPr>
          </w:p>
        </w:tc>
      </w:tr>
      <w:tr w:rsidR="001B7291" w:rsidRPr="00EF2362" w14:paraId="71D02D7C" w14:textId="77777777" w:rsidTr="00FF37DB">
        <w:tc>
          <w:tcPr>
            <w:tcW w:w="5211" w:type="dxa"/>
          </w:tcPr>
          <w:p w14:paraId="19B88A63"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Paraiškos data ir Nr.</w:t>
            </w:r>
          </w:p>
        </w:tc>
        <w:tc>
          <w:tcPr>
            <w:tcW w:w="5152" w:type="dxa"/>
          </w:tcPr>
          <w:p w14:paraId="57A1B601" w14:textId="77777777" w:rsidR="001B7291" w:rsidRPr="00EF2362" w:rsidRDefault="001B7291" w:rsidP="00FF37DB">
            <w:pPr>
              <w:spacing w:after="0"/>
              <w:ind w:firstLine="720"/>
              <w:rPr>
                <w:rFonts w:ascii="Times New Roman" w:hAnsi="Times New Roman"/>
                <w:sz w:val="24"/>
                <w:szCs w:val="24"/>
              </w:rPr>
            </w:pPr>
          </w:p>
        </w:tc>
      </w:tr>
      <w:tr w:rsidR="001B7291" w:rsidRPr="00EF2362" w14:paraId="1C881BB9" w14:textId="77777777" w:rsidTr="00FF37DB">
        <w:tc>
          <w:tcPr>
            <w:tcW w:w="5211" w:type="dxa"/>
          </w:tcPr>
          <w:p w14:paraId="5A6DE82E"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14:paraId="4571098C" w14:textId="77777777" w:rsidR="001B7291" w:rsidRPr="00EF2362" w:rsidRDefault="001B7291" w:rsidP="00FF37DB">
            <w:pPr>
              <w:spacing w:after="0"/>
              <w:ind w:firstLine="720"/>
              <w:rPr>
                <w:rFonts w:ascii="Times New Roman" w:hAnsi="Times New Roman"/>
                <w:sz w:val="24"/>
                <w:szCs w:val="24"/>
              </w:rPr>
            </w:pPr>
          </w:p>
        </w:tc>
      </w:tr>
      <w:tr w:rsidR="001B7291" w:rsidRPr="00EF2362" w14:paraId="247F0993" w14:textId="77777777" w:rsidTr="00FF37DB">
        <w:tc>
          <w:tcPr>
            <w:tcW w:w="5211" w:type="dxa"/>
          </w:tcPr>
          <w:p w14:paraId="2C9C5635"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14:paraId="04A40C78" w14:textId="77777777" w:rsidR="001B7291" w:rsidRPr="00EF2362" w:rsidRDefault="001B7291" w:rsidP="00FF37DB">
            <w:pPr>
              <w:spacing w:after="0"/>
              <w:ind w:firstLine="720"/>
              <w:rPr>
                <w:rFonts w:ascii="Times New Roman" w:hAnsi="Times New Roman"/>
                <w:sz w:val="24"/>
                <w:szCs w:val="24"/>
              </w:rPr>
            </w:pPr>
          </w:p>
        </w:tc>
      </w:tr>
      <w:tr w:rsidR="001B7291" w:rsidRPr="00EF2362" w14:paraId="032E3EE7" w14:textId="77777777" w:rsidTr="00FF37DB">
        <w:tc>
          <w:tcPr>
            <w:tcW w:w="5211" w:type="dxa"/>
          </w:tcPr>
          <w:p w14:paraId="389F05CC"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47AE4231" w14:textId="77777777" w:rsidR="001B7291" w:rsidRPr="00EF2362" w:rsidRDefault="001B7291" w:rsidP="00FF37DB">
            <w:pPr>
              <w:spacing w:after="0"/>
              <w:ind w:firstLine="720"/>
              <w:rPr>
                <w:rFonts w:ascii="Times New Roman" w:hAnsi="Times New Roman"/>
                <w:sz w:val="24"/>
                <w:szCs w:val="24"/>
              </w:rPr>
            </w:pPr>
          </w:p>
        </w:tc>
      </w:tr>
      <w:tr w:rsidR="001B7291" w:rsidRPr="00EF2362" w14:paraId="6FF4D0EA" w14:textId="77777777" w:rsidTr="00FF37DB">
        <w:tc>
          <w:tcPr>
            <w:tcW w:w="5211" w:type="dxa"/>
          </w:tcPr>
          <w:p w14:paraId="202FC304"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6359328A" w14:textId="77777777" w:rsidR="001B7291" w:rsidRPr="00EF2362" w:rsidRDefault="001B7291" w:rsidP="00FF37DB">
            <w:pPr>
              <w:spacing w:after="0"/>
              <w:ind w:firstLine="720"/>
              <w:rPr>
                <w:rFonts w:ascii="Times New Roman" w:hAnsi="Times New Roman"/>
                <w:sz w:val="24"/>
                <w:szCs w:val="24"/>
              </w:rPr>
            </w:pPr>
          </w:p>
        </w:tc>
      </w:tr>
      <w:tr w:rsidR="001B7291" w:rsidRPr="00EF2362" w14:paraId="5F5A8113" w14:textId="77777777" w:rsidTr="00FF37DB">
        <w:tc>
          <w:tcPr>
            <w:tcW w:w="5211" w:type="dxa"/>
          </w:tcPr>
          <w:p w14:paraId="1DFF99B8"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71B8F34B" w14:textId="77777777" w:rsidR="001B7291" w:rsidRPr="00EF2362" w:rsidRDefault="001B7291" w:rsidP="00FF37DB">
            <w:pPr>
              <w:spacing w:after="0"/>
              <w:ind w:firstLine="720"/>
              <w:rPr>
                <w:rFonts w:ascii="Times New Roman" w:hAnsi="Times New Roman"/>
                <w:sz w:val="24"/>
                <w:szCs w:val="24"/>
              </w:rPr>
            </w:pPr>
          </w:p>
        </w:tc>
      </w:tr>
    </w:tbl>
    <w:p w14:paraId="2E16A76C" w14:textId="77777777" w:rsidR="001B7291" w:rsidRPr="00EF2362" w:rsidRDefault="001B7291" w:rsidP="001B7291">
      <w:pPr>
        <w:spacing w:after="0"/>
        <w:ind w:firstLine="720"/>
        <w:rPr>
          <w:rFonts w:ascii="Times New Roman" w:hAnsi="Times New Roman"/>
          <w:sz w:val="24"/>
          <w:szCs w:val="24"/>
        </w:rPr>
      </w:pPr>
    </w:p>
    <w:p w14:paraId="362194D4" w14:textId="77777777" w:rsidR="001B7291" w:rsidRPr="00EF2362" w:rsidRDefault="001B7291" w:rsidP="001B7291">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266"/>
      </w:tblGrid>
      <w:tr w:rsidR="001B7291" w:rsidRPr="00EF2362" w14:paraId="0424A29D" w14:textId="77777777" w:rsidTr="00812840">
        <w:tc>
          <w:tcPr>
            <w:tcW w:w="578" w:type="dxa"/>
            <w:tcBorders>
              <w:top w:val="single" w:sz="12" w:space="0" w:color="auto"/>
              <w:left w:val="single" w:sz="12" w:space="0" w:color="auto"/>
              <w:bottom w:val="single" w:sz="12" w:space="0" w:color="auto"/>
              <w:right w:val="single" w:sz="12" w:space="0" w:color="auto"/>
            </w:tcBorders>
            <w:vAlign w:val="center"/>
          </w:tcPr>
          <w:p w14:paraId="41576481"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50B77A62"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29DEF36B" w14:textId="77777777" w:rsidR="001B7291" w:rsidRPr="00EF2362" w:rsidRDefault="001B7291" w:rsidP="00FF37DB">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266" w:type="dxa"/>
            <w:tcBorders>
              <w:top w:val="single" w:sz="12" w:space="0" w:color="auto"/>
              <w:left w:val="single" w:sz="12" w:space="0" w:color="auto"/>
              <w:bottom w:val="single" w:sz="12" w:space="0" w:color="auto"/>
              <w:right w:val="single" w:sz="12" w:space="0" w:color="auto"/>
            </w:tcBorders>
            <w:vAlign w:val="center"/>
          </w:tcPr>
          <w:p w14:paraId="692D2656" w14:textId="77777777" w:rsidR="001B7291" w:rsidRPr="00EF2362" w:rsidRDefault="001B7291" w:rsidP="00FF37DB">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1B7291" w:rsidRPr="00EF2362" w14:paraId="34083F92" w14:textId="77777777" w:rsidTr="00812840">
        <w:tc>
          <w:tcPr>
            <w:tcW w:w="578" w:type="dxa"/>
            <w:tcBorders>
              <w:top w:val="single" w:sz="12" w:space="0" w:color="auto"/>
            </w:tcBorders>
          </w:tcPr>
          <w:p w14:paraId="0C7F0DB2" w14:textId="77777777" w:rsidR="001B7291" w:rsidRPr="00EF2362" w:rsidRDefault="001B7291" w:rsidP="00FF37DB">
            <w:pPr>
              <w:spacing w:after="0"/>
              <w:ind w:firstLine="720"/>
              <w:rPr>
                <w:rFonts w:ascii="Times New Roman" w:hAnsi="Times New Roman"/>
                <w:sz w:val="24"/>
                <w:szCs w:val="24"/>
              </w:rPr>
            </w:pPr>
          </w:p>
        </w:tc>
        <w:tc>
          <w:tcPr>
            <w:tcW w:w="3089" w:type="dxa"/>
            <w:tcBorders>
              <w:top w:val="single" w:sz="12" w:space="0" w:color="auto"/>
            </w:tcBorders>
          </w:tcPr>
          <w:p w14:paraId="013D2309" w14:textId="77777777" w:rsidR="001B7291" w:rsidRPr="00EF2362" w:rsidRDefault="001B7291" w:rsidP="00FF37DB">
            <w:pPr>
              <w:spacing w:after="0"/>
              <w:ind w:firstLine="720"/>
              <w:rPr>
                <w:rFonts w:ascii="Times New Roman" w:hAnsi="Times New Roman"/>
                <w:sz w:val="24"/>
                <w:szCs w:val="24"/>
              </w:rPr>
            </w:pPr>
          </w:p>
        </w:tc>
        <w:tc>
          <w:tcPr>
            <w:tcW w:w="4240" w:type="dxa"/>
            <w:tcBorders>
              <w:top w:val="single" w:sz="12" w:space="0" w:color="auto"/>
            </w:tcBorders>
          </w:tcPr>
          <w:p w14:paraId="2175BAAE" w14:textId="77777777" w:rsidR="001B7291" w:rsidRPr="00EF2362" w:rsidRDefault="001B7291" w:rsidP="00FF37DB">
            <w:pPr>
              <w:spacing w:after="0"/>
              <w:ind w:firstLine="720"/>
              <w:rPr>
                <w:rFonts w:ascii="Times New Roman" w:hAnsi="Times New Roman"/>
                <w:sz w:val="24"/>
                <w:szCs w:val="24"/>
              </w:rPr>
            </w:pPr>
          </w:p>
        </w:tc>
        <w:tc>
          <w:tcPr>
            <w:tcW w:w="2266" w:type="dxa"/>
            <w:tcBorders>
              <w:top w:val="single" w:sz="12" w:space="0" w:color="auto"/>
            </w:tcBorders>
          </w:tcPr>
          <w:p w14:paraId="3C8777B5" w14:textId="77777777" w:rsidR="001B7291" w:rsidRPr="00EF2362" w:rsidRDefault="001B7291" w:rsidP="00FF37DB">
            <w:pPr>
              <w:spacing w:after="0"/>
              <w:ind w:firstLine="720"/>
              <w:rPr>
                <w:rFonts w:ascii="Times New Roman" w:hAnsi="Times New Roman"/>
                <w:sz w:val="24"/>
                <w:szCs w:val="24"/>
              </w:rPr>
            </w:pPr>
          </w:p>
        </w:tc>
      </w:tr>
      <w:tr w:rsidR="001B7291" w:rsidRPr="00EF2362" w14:paraId="521923D5" w14:textId="77777777" w:rsidTr="00812840">
        <w:tc>
          <w:tcPr>
            <w:tcW w:w="578" w:type="dxa"/>
          </w:tcPr>
          <w:p w14:paraId="3B7B99E8" w14:textId="77777777" w:rsidR="001B7291" w:rsidRPr="00EF2362" w:rsidRDefault="001B7291" w:rsidP="00FF37DB">
            <w:pPr>
              <w:spacing w:after="0"/>
              <w:ind w:firstLine="720"/>
              <w:rPr>
                <w:rFonts w:ascii="Times New Roman" w:hAnsi="Times New Roman"/>
                <w:sz w:val="24"/>
                <w:szCs w:val="24"/>
              </w:rPr>
            </w:pPr>
          </w:p>
        </w:tc>
        <w:tc>
          <w:tcPr>
            <w:tcW w:w="3089" w:type="dxa"/>
          </w:tcPr>
          <w:p w14:paraId="0FCC3945" w14:textId="77777777" w:rsidR="001B7291" w:rsidRPr="00EF2362" w:rsidRDefault="001B7291" w:rsidP="00FF37DB">
            <w:pPr>
              <w:spacing w:after="0"/>
              <w:ind w:firstLine="720"/>
              <w:rPr>
                <w:rFonts w:ascii="Times New Roman" w:hAnsi="Times New Roman"/>
                <w:sz w:val="24"/>
                <w:szCs w:val="24"/>
              </w:rPr>
            </w:pPr>
          </w:p>
        </w:tc>
        <w:tc>
          <w:tcPr>
            <w:tcW w:w="4240" w:type="dxa"/>
          </w:tcPr>
          <w:p w14:paraId="28BDB355" w14:textId="77777777" w:rsidR="001B7291" w:rsidRPr="00EF2362" w:rsidRDefault="001B7291" w:rsidP="00FF37DB">
            <w:pPr>
              <w:spacing w:after="0"/>
              <w:ind w:firstLine="720"/>
              <w:rPr>
                <w:rFonts w:ascii="Times New Roman" w:hAnsi="Times New Roman"/>
                <w:sz w:val="24"/>
                <w:szCs w:val="24"/>
              </w:rPr>
            </w:pPr>
          </w:p>
        </w:tc>
        <w:tc>
          <w:tcPr>
            <w:tcW w:w="2266" w:type="dxa"/>
          </w:tcPr>
          <w:p w14:paraId="10957E40" w14:textId="77777777" w:rsidR="001B7291" w:rsidRPr="00EF2362" w:rsidRDefault="001B7291" w:rsidP="00FF37DB">
            <w:pPr>
              <w:spacing w:after="0"/>
              <w:ind w:firstLine="720"/>
              <w:rPr>
                <w:rFonts w:ascii="Times New Roman" w:hAnsi="Times New Roman"/>
                <w:sz w:val="24"/>
                <w:szCs w:val="24"/>
              </w:rPr>
            </w:pPr>
          </w:p>
        </w:tc>
      </w:tr>
      <w:tr w:rsidR="001B7291" w:rsidRPr="00EF2362" w14:paraId="7D21AE57" w14:textId="77777777" w:rsidTr="00812840">
        <w:tc>
          <w:tcPr>
            <w:tcW w:w="578" w:type="dxa"/>
          </w:tcPr>
          <w:p w14:paraId="29808044" w14:textId="77777777" w:rsidR="001B7291" w:rsidRPr="00EF2362" w:rsidRDefault="001B7291" w:rsidP="00FF37DB">
            <w:pPr>
              <w:spacing w:after="0"/>
              <w:ind w:firstLine="720"/>
              <w:rPr>
                <w:rFonts w:ascii="Times New Roman" w:hAnsi="Times New Roman"/>
                <w:sz w:val="24"/>
                <w:szCs w:val="24"/>
              </w:rPr>
            </w:pPr>
          </w:p>
        </w:tc>
        <w:tc>
          <w:tcPr>
            <w:tcW w:w="3089" w:type="dxa"/>
          </w:tcPr>
          <w:p w14:paraId="41C57B08" w14:textId="77777777" w:rsidR="001B7291" w:rsidRPr="00EF2362" w:rsidRDefault="001B7291" w:rsidP="00FF37DB">
            <w:pPr>
              <w:spacing w:after="0"/>
              <w:ind w:firstLine="720"/>
              <w:rPr>
                <w:rFonts w:ascii="Times New Roman" w:hAnsi="Times New Roman"/>
                <w:sz w:val="24"/>
                <w:szCs w:val="24"/>
              </w:rPr>
            </w:pPr>
          </w:p>
        </w:tc>
        <w:tc>
          <w:tcPr>
            <w:tcW w:w="4240" w:type="dxa"/>
          </w:tcPr>
          <w:p w14:paraId="500DC2F0" w14:textId="77777777" w:rsidR="001B7291" w:rsidRPr="00EF2362" w:rsidRDefault="001B7291" w:rsidP="00FF37DB">
            <w:pPr>
              <w:spacing w:after="0"/>
              <w:ind w:firstLine="720"/>
              <w:rPr>
                <w:rFonts w:ascii="Times New Roman" w:hAnsi="Times New Roman"/>
                <w:sz w:val="24"/>
                <w:szCs w:val="24"/>
              </w:rPr>
            </w:pPr>
          </w:p>
        </w:tc>
        <w:tc>
          <w:tcPr>
            <w:tcW w:w="2266" w:type="dxa"/>
          </w:tcPr>
          <w:p w14:paraId="3AFC53A5" w14:textId="77777777" w:rsidR="001B7291" w:rsidRPr="00EF2362" w:rsidRDefault="001B7291" w:rsidP="00FF37DB">
            <w:pPr>
              <w:spacing w:after="0"/>
              <w:ind w:firstLine="720"/>
              <w:rPr>
                <w:rFonts w:ascii="Times New Roman" w:hAnsi="Times New Roman"/>
                <w:sz w:val="24"/>
                <w:szCs w:val="24"/>
              </w:rPr>
            </w:pPr>
          </w:p>
        </w:tc>
      </w:tr>
    </w:tbl>
    <w:p w14:paraId="102A31CD" w14:textId="77777777" w:rsidR="001B7291" w:rsidRPr="00EF2362" w:rsidRDefault="001B7291" w:rsidP="001B7291">
      <w:pPr>
        <w:pStyle w:val="Linija"/>
        <w:spacing w:line="276" w:lineRule="auto"/>
        <w:jc w:val="left"/>
        <w:rPr>
          <w:color w:val="auto"/>
          <w:sz w:val="24"/>
          <w:szCs w:val="24"/>
        </w:rPr>
      </w:pPr>
    </w:p>
    <w:p w14:paraId="3DC5320E" w14:textId="77777777" w:rsidR="001B7291" w:rsidRPr="00EF2362" w:rsidRDefault="001B7291" w:rsidP="001B7291">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837"/>
        <w:gridCol w:w="1989"/>
        <w:gridCol w:w="1709"/>
        <w:gridCol w:w="1584"/>
        <w:gridCol w:w="1966"/>
      </w:tblGrid>
      <w:tr w:rsidR="001B7291" w:rsidRPr="00EF2362" w14:paraId="51EEEF97" w14:textId="77777777" w:rsidTr="00FF37DB">
        <w:trPr>
          <w:trHeight w:val="1592"/>
        </w:trPr>
        <w:tc>
          <w:tcPr>
            <w:tcW w:w="818" w:type="dxa"/>
            <w:tcBorders>
              <w:top w:val="single" w:sz="12" w:space="0" w:color="auto"/>
              <w:left w:val="single" w:sz="12" w:space="0" w:color="auto"/>
              <w:bottom w:val="single" w:sz="12" w:space="0" w:color="auto"/>
              <w:right w:val="single" w:sz="12" w:space="0" w:color="auto"/>
            </w:tcBorders>
            <w:vAlign w:val="center"/>
          </w:tcPr>
          <w:p w14:paraId="511E1FD9"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Eil. Nr.</w:t>
            </w:r>
          </w:p>
        </w:tc>
        <w:tc>
          <w:tcPr>
            <w:tcW w:w="1837" w:type="dxa"/>
            <w:tcBorders>
              <w:top w:val="single" w:sz="12" w:space="0" w:color="auto"/>
              <w:left w:val="single" w:sz="12" w:space="0" w:color="auto"/>
              <w:bottom w:val="single" w:sz="12" w:space="0" w:color="auto"/>
              <w:right w:val="single" w:sz="12" w:space="0" w:color="auto"/>
            </w:tcBorders>
            <w:vAlign w:val="center"/>
          </w:tcPr>
          <w:p w14:paraId="0BB89CBB" w14:textId="77777777" w:rsidR="001B7291" w:rsidRPr="00EF2362" w:rsidRDefault="001B7291" w:rsidP="00FF37DB">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989" w:type="dxa"/>
            <w:tcBorders>
              <w:top w:val="single" w:sz="12" w:space="0" w:color="auto"/>
              <w:left w:val="single" w:sz="12" w:space="0" w:color="auto"/>
              <w:bottom w:val="single" w:sz="12" w:space="0" w:color="auto"/>
              <w:right w:val="single" w:sz="12" w:space="0" w:color="auto"/>
            </w:tcBorders>
            <w:vAlign w:val="center"/>
          </w:tcPr>
          <w:p w14:paraId="44615DB1" w14:textId="77777777" w:rsidR="001B7291" w:rsidRPr="00EF2362" w:rsidRDefault="001B7291" w:rsidP="00FF37DB">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66542C23" w14:textId="77777777" w:rsidR="001B7291" w:rsidRPr="00EF2362" w:rsidRDefault="001B7291" w:rsidP="00FF37DB">
            <w:pPr>
              <w:spacing w:after="0"/>
              <w:rPr>
                <w:rFonts w:ascii="Times New Roman" w:hAnsi="Times New Roman"/>
                <w:sz w:val="24"/>
                <w:szCs w:val="24"/>
              </w:rPr>
            </w:pPr>
          </w:p>
        </w:tc>
        <w:tc>
          <w:tcPr>
            <w:tcW w:w="1709" w:type="dxa"/>
            <w:tcBorders>
              <w:top w:val="single" w:sz="12" w:space="0" w:color="auto"/>
              <w:left w:val="single" w:sz="12" w:space="0" w:color="auto"/>
              <w:bottom w:val="single" w:sz="12" w:space="0" w:color="auto"/>
              <w:right w:val="single" w:sz="12" w:space="0" w:color="auto"/>
            </w:tcBorders>
            <w:vAlign w:val="center"/>
          </w:tcPr>
          <w:p w14:paraId="462E1694" w14:textId="77777777" w:rsidR="001B7291" w:rsidRPr="00EF2362" w:rsidRDefault="001B7291" w:rsidP="00FF37DB">
            <w:pPr>
              <w:spacing w:after="0"/>
              <w:jc w:val="center"/>
              <w:rPr>
                <w:rFonts w:ascii="Times New Roman" w:hAnsi="Times New Roman"/>
                <w:color w:val="000000"/>
                <w:sz w:val="24"/>
                <w:szCs w:val="24"/>
              </w:rPr>
            </w:pPr>
            <w:r w:rsidRPr="00EF2362">
              <w:rPr>
                <w:rFonts w:ascii="Times New Roman" w:hAnsi="Times New Roman"/>
                <w:color w:val="000000"/>
                <w:sz w:val="24"/>
                <w:szCs w:val="24"/>
              </w:rPr>
              <w:t>Pasiūlymo pateikimo data ir laikas</w:t>
            </w:r>
          </w:p>
          <w:p w14:paraId="7124F9C3" w14:textId="77777777" w:rsidR="001B7291" w:rsidRPr="00EF2362" w:rsidRDefault="001B7291" w:rsidP="00FF37DB">
            <w:pPr>
              <w:spacing w:after="0"/>
              <w:ind w:firstLine="720"/>
              <w:jc w:val="center"/>
              <w:rPr>
                <w:rFonts w:ascii="Times New Roman" w:hAnsi="Times New Roman"/>
                <w:color w:val="000000"/>
                <w:sz w:val="24"/>
                <w:szCs w:val="24"/>
              </w:rPr>
            </w:pPr>
          </w:p>
        </w:tc>
        <w:tc>
          <w:tcPr>
            <w:tcW w:w="1584" w:type="dxa"/>
            <w:tcBorders>
              <w:top w:val="single" w:sz="12" w:space="0" w:color="auto"/>
              <w:left w:val="single" w:sz="12" w:space="0" w:color="auto"/>
              <w:bottom w:val="single" w:sz="12" w:space="0" w:color="auto"/>
              <w:right w:val="single" w:sz="12" w:space="0" w:color="auto"/>
            </w:tcBorders>
            <w:vAlign w:val="center"/>
          </w:tcPr>
          <w:p w14:paraId="328EB16A" w14:textId="77777777" w:rsidR="001B7291" w:rsidRPr="00EF2362" w:rsidRDefault="001B7291" w:rsidP="00FF37DB">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pasiūlymo kaina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su PVM</w:t>
            </w:r>
          </w:p>
        </w:tc>
        <w:tc>
          <w:tcPr>
            <w:tcW w:w="1966" w:type="dxa"/>
            <w:tcBorders>
              <w:top w:val="single" w:sz="12" w:space="0" w:color="auto"/>
              <w:left w:val="single" w:sz="12" w:space="0" w:color="auto"/>
              <w:bottom w:val="single" w:sz="12" w:space="0" w:color="auto"/>
              <w:right w:val="single" w:sz="12" w:space="0" w:color="auto"/>
            </w:tcBorders>
            <w:vAlign w:val="center"/>
          </w:tcPr>
          <w:p w14:paraId="273907DA" w14:textId="77777777" w:rsidR="001B7291" w:rsidRPr="00EF2362" w:rsidRDefault="001B7291" w:rsidP="00FF37DB">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numeris pasiūlymų eilėje </w:t>
            </w:r>
            <w:r w:rsidRPr="00EF2362">
              <w:rPr>
                <w:rFonts w:ascii="Times New Roman" w:hAnsi="Times New Roman"/>
                <w:i/>
                <w:color w:val="000000"/>
                <w:sz w:val="24"/>
                <w:szCs w:val="24"/>
              </w:rPr>
              <w:t>(jei eilė sudaroma)</w:t>
            </w:r>
          </w:p>
        </w:tc>
      </w:tr>
      <w:tr w:rsidR="001B7291" w:rsidRPr="00EF2362" w14:paraId="587BC971" w14:textId="77777777" w:rsidTr="00FF37DB">
        <w:trPr>
          <w:trHeight w:val="143"/>
        </w:trPr>
        <w:tc>
          <w:tcPr>
            <w:tcW w:w="818" w:type="dxa"/>
            <w:tcBorders>
              <w:top w:val="single" w:sz="12" w:space="0" w:color="auto"/>
            </w:tcBorders>
          </w:tcPr>
          <w:p w14:paraId="566A52F0" w14:textId="77777777" w:rsidR="001B7291" w:rsidRPr="00EF2362" w:rsidRDefault="001B7291" w:rsidP="00FF37DB">
            <w:pPr>
              <w:spacing w:after="0"/>
              <w:ind w:firstLine="720"/>
              <w:rPr>
                <w:rFonts w:ascii="Times New Roman" w:hAnsi="Times New Roman"/>
                <w:sz w:val="24"/>
                <w:szCs w:val="24"/>
              </w:rPr>
            </w:pPr>
          </w:p>
        </w:tc>
        <w:tc>
          <w:tcPr>
            <w:tcW w:w="1837" w:type="dxa"/>
            <w:tcBorders>
              <w:top w:val="single" w:sz="12" w:space="0" w:color="auto"/>
            </w:tcBorders>
          </w:tcPr>
          <w:p w14:paraId="47FCAE48" w14:textId="77777777" w:rsidR="001B7291" w:rsidRPr="00EF2362" w:rsidRDefault="001B7291" w:rsidP="00FF37DB">
            <w:pPr>
              <w:spacing w:after="0"/>
              <w:ind w:firstLine="720"/>
              <w:rPr>
                <w:rFonts w:ascii="Times New Roman" w:hAnsi="Times New Roman"/>
                <w:sz w:val="24"/>
                <w:szCs w:val="24"/>
              </w:rPr>
            </w:pPr>
          </w:p>
        </w:tc>
        <w:tc>
          <w:tcPr>
            <w:tcW w:w="1989" w:type="dxa"/>
            <w:tcBorders>
              <w:top w:val="single" w:sz="12" w:space="0" w:color="auto"/>
            </w:tcBorders>
          </w:tcPr>
          <w:p w14:paraId="43B6EBFA" w14:textId="77777777" w:rsidR="001B7291" w:rsidRPr="00EF2362" w:rsidRDefault="001B7291" w:rsidP="00FF37DB">
            <w:pPr>
              <w:spacing w:after="0"/>
              <w:ind w:firstLine="720"/>
              <w:rPr>
                <w:rFonts w:ascii="Times New Roman" w:hAnsi="Times New Roman"/>
                <w:sz w:val="24"/>
                <w:szCs w:val="24"/>
              </w:rPr>
            </w:pPr>
          </w:p>
        </w:tc>
        <w:tc>
          <w:tcPr>
            <w:tcW w:w="1709" w:type="dxa"/>
            <w:tcBorders>
              <w:top w:val="single" w:sz="12" w:space="0" w:color="auto"/>
            </w:tcBorders>
          </w:tcPr>
          <w:p w14:paraId="5B87BE45" w14:textId="77777777" w:rsidR="001B7291" w:rsidRPr="00EF2362" w:rsidRDefault="001B7291" w:rsidP="00FF37DB">
            <w:pPr>
              <w:spacing w:after="0"/>
              <w:ind w:firstLine="720"/>
              <w:rPr>
                <w:rFonts w:ascii="Times New Roman" w:hAnsi="Times New Roman"/>
                <w:sz w:val="24"/>
                <w:szCs w:val="24"/>
              </w:rPr>
            </w:pPr>
          </w:p>
        </w:tc>
        <w:tc>
          <w:tcPr>
            <w:tcW w:w="1584" w:type="dxa"/>
            <w:tcBorders>
              <w:top w:val="single" w:sz="12" w:space="0" w:color="auto"/>
            </w:tcBorders>
          </w:tcPr>
          <w:p w14:paraId="019B3EDA" w14:textId="77777777" w:rsidR="001B7291" w:rsidRPr="00EF2362" w:rsidRDefault="001B7291" w:rsidP="00FF37DB">
            <w:pPr>
              <w:spacing w:after="0"/>
              <w:ind w:firstLine="720"/>
              <w:rPr>
                <w:rFonts w:ascii="Times New Roman" w:hAnsi="Times New Roman"/>
                <w:sz w:val="24"/>
                <w:szCs w:val="24"/>
              </w:rPr>
            </w:pPr>
          </w:p>
        </w:tc>
        <w:tc>
          <w:tcPr>
            <w:tcW w:w="1966" w:type="dxa"/>
            <w:tcBorders>
              <w:top w:val="single" w:sz="12" w:space="0" w:color="auto"/>
            </w:tcBorders>
          </w:tcPr>
          <w:p w14:paraId="3BC6E63F" w14:textId="77777777" w:rsidR="001B7291" w:rsidRPr="00EF2362" w:rsidRDefault="001B7291" w:rsidP="00FF37DB">
            <w:pPr>
              <w:spacing w:after="0"/>
              <w:ind w:firstLine="720"/>
              <w:rPr>
                <w:rFonts w:ascii="Times New Roman" w:hAnsi="Times New Roman"/>
                <w:sz w:val="24"/>
                <w:szCs w:val="24"/>
              </w:rPr>
            </w:pPr>
          </w:p>
        </w:tc>
      </w:tr>
      <w:tr w:rsidR="001B7291" w:rsidRPr="00EF2362" w14:paraId="39E365FC" w14:textId="77777777" w:rsidTr="00FF37DB">
        <w:trPr>
          <w:trHeight w:val="143"/>
        </w:trPr>
        <w:tc>
          <w:tcPr>
            <w:tcW w:w="818" w:type="dxa"/>
          </w:tcPr>
          <w:p w14:paraId="1FEBCF17" w14:textId="77777777" w:rsidR="001B7291" w:rsidRPr="00EF2362" w:rsidRDefault="001B7291" w:rsidP="00FF37DB">
            <w:pPr>
              <w:spacing w:after="0"/>
              <w:ind w:firstLine="720"/>
              <w:rPr>
                <w:rFonts w:ascii="Times New Roman" w:hAnsi="Times New Roman"/>
                <w:sz w:val="24"/>
                <w:szCs w:val="24"/>
              </w:rPr>
            </w:pPr>
          </w:p>
        </w:tc>
        <w:tc>
          <w:tcPr>
            <w:tcW w:w="1837" w:type="dxa"/>
          </w:tcPr>
          <w:p w14:paraId="3474736F" w14:textId="77777777" w:rsidR="001B7291" w:rsidRPr="00EF2362" w:rsidRDefault="001B7291" w:rsidP="00FF37DB">
            <w:pPr>
              <w:spacing w:after="0"/>
              <w:ind w:firstLine="720"/>
              <w:rPr>
                <w:rFonts w:ascii="Times New Roman" w:hAnsi="Times New Roman"/>
                <w:sz w:val="24"/>
                <w:szCs w:val="24"/>
              </w:rPr>
            </w:pPr>
          </w:p>
        </w:tc>
        <w:tc>
          <w:tcPr>
            <w:tcW w:w="1989" w:type="dxa"/>
          </w:tcPr>
          <w:p w14:paraId="727D2723" w14:textId="77777777" w:rsidR="001B7291" w:rsidRPr="00EF2362" w:rsidRDefault="001B7291" w:rsidP="00FF37DB">
            <w:pPr>
              <w:spacing w:after="0"/>
              <w:ind w:firstLine="720"/>
              <w:rPr>
                <w:rFonts w:ascii="Times New Roman" w:hAnsi="Times New Roman"/>
                <w:sz w:val="24"/>
                <w:szCs w:val="24"/>
              </w:rPr>
            </w:pPr>
          </w:p>
        </w:tc>
        <w:tc>
          <w:tcPr>
            <w:tcW w:w="1709" w:type="dxa"/>
          </w:tcPr>
          <w:p w14:paraId="4653644C" w14:textId="77777777" w:rsidR="001B7291" w:rsidRPr="00EF2362" w:rsidRDefault="001B7291" w:rsidP="00FF37DB">
            <w:pPr>
              <w:spacing w:after="0"/>
              <w:ind w:firstLine="720"/>
              <w:rPr>
                <w:rFonts w:ascii="Times New Roman" w:hAnsi="Times New Roman"/>
                <w:sz w:val="24"/>
                <w:szCs w:val="24"/>
              </w:rPr>
            </w:pPr>
          </w:p>
        </w:tc>
        <w:tc>
          <w:tcPr>
            <w:tcW w:w="1584" w:type="dxa"/>
          </w:tcPr>
          <w:p w14:paraId="083B97BF" w14:textId="77777777" w:rsidR="001B7291" w:rsidRPr="00EF2362" w:rsidRDefault="001B7291" w:rsidP="00FF37DB">
            <w:pPr>
              <w:spacing w:after="0"/>
              <w:ind w:firstLine="720"/>
              <w:rPr>
                <w:rFonts w:ascii="Times New Roman" w:hAnsi="Times New Roman"/>
                <w:sz w:val="24"/>
                <w:szCs w:val="24"/>
              </w:rPr>
            </w:pPr>
          </w:p>
        </w:tc>
        <w:tc>
          <w:tcPr>
            <w:tcW w:w="1966" w:type="dxa"/>
          </w:tcPr>
          <w:p w14:paraId="71392F95" w14:textId="77777777" w:rsidR="001B7291" w:rsidRPr="00EF2362" w:rsidRDefault="001B7291" w:rsidP="00FF37DB">
            <w:pPr>
              <w:spacing w:after="0"/>
              <w:ind w:firstLine="720"/>
              <w:rPr>
                <w:rFonts w:ascii="Times New Roman" w:hAnsi="Times New Roman"/>
                <w:sz w:val="24"/>
                <w:szCs w:val="24"/>
              </w:rPr>
            </w:pPr>
          </w:p>
        </w:tc>
      </w:tr>
      <w:tr w:rsidR="001B7291" w:rsidRPr="00EF2362" w14:paraId="1E852D92" w14:textId="77777777" w:rsidTr="00FF37DB">
        <w:trPr>
          <w:trHeight w:val="143"/>
        </w:trPr>
        <w:tc>
          <w:tcPr>
            <w:tcW w:w="818" w:type="dxa"/>
          </w:tcPr>
          <w:p w14:paraId="63CC3BF4" w14:textId="77777777" w:rsidR="001B7291" w:rsidRPr="00EF2362" w:rsidRDefault="001B7291" w:rsidP="00FF37DB">
            <w:pPr>
              <w:spacing w:after="0"/>
              <w:ind w:firstLine="720"/>
              <w:rPr>
                <w:rFonts w:ascii="Times New Roman" w:hAnsi="Times New Roman"/>
                <w:sz w:val="24"/>
                <w:szCs w:val="24"/>
              </w:rPr>
            </w:pPr>
          </w:p>
        </w:tc>
        <w:tc>
          <w:tcPr>
            <w:tcW w:w="1837" w:type="dxa"/>
          </w:tcPr>
          <w:p w14:paraId="2D24DD74" w14:textId="77777777" w:rsidR="001B7291" w:rsidRPr="00EF2362" w:rsidRDefault="001B7291" w:rsidP="00FF37DB">
            <w:pPr>
              <w:spacing w:after="0"/>
              <w:ind w:firstLine="720"/>
              <w:rPr>
                <w:rFonts w:ascii="Times New Roman" w:hAnsi="Times New Roman"/>
                <w:sz w:val="24"/>
                <w:szCs w:val="24"/>
              </w:rPr>
            </w:pPr>
          </w:p>
        </w:tc>
        <w:tc>
          <w:tcPr>
            <w:tcW w:w="1989" w:type="dxa"/>
          </w:tcPr>
          <w:p w14:paraId="7A506E7F" w14:textId="77777777" w:rsidR="001B7291" w:rsidRPr="00EF2362" w:rsidRDefault="001B7291" w:rsidP="00FF37DB">
            <w:pPr>
              <w:spacing w:after="0"/>
              <w:ind w:firstLine="720"/>
              <w:rPr>
                <w:rFonts w:ascii="Times New Roman" w:hAnsi="Times New Roman"/>
                <w:sz w:val="24"/>
                <w:szCs w:val="24"/>
              </w:rPr>
            </w:pPr>
          </w:p>
        </w:tc>
        <w:tc>
          <w:tcPr>
            <w:tcW w:w="1709" w:type="dxa"/>
          </w:tcPr>
          <w:p w14:paraId="7AAC09A6" w14:textId="77777777" w:rsidR="001B7291" w:rsidRPr="00EF2362" w:rsidRDefault="001B7291" w:rsidP="00FF37DB">
            <w:pPr>
              <w:spacing w:after="0"/>
              <w:ind w:firstLine="720"/>
              <w:rPr>
                <w:rFonts w:ascii="Times New Roman" w:hAnsi="Times New Roman"/>
                <w:sz w:val="24"/>
                <w:szCs w:val="24"/>
              </w:rPr>
            </w:pPr>
          </w:p>
        </w:tc>
        <w:tc>
          <w:tcPr>
            <w:tcW w:w="1584" w:type="dxa"/>
          </w:tcPr>
          <w:p w14:paraId="34FB2DE6" w14:textId="77777777" w:rsidR="001B7291" w:rsidRPr="00EF2362" w:rsidRDefault="001B7291" w:rsidP="00FF37DB">
            <w:pPr>
              <w:spacing w:after="0"/>
              <w:ind w:firstLine="720"/>
              <w:rPr>
                <w:rFonts w:ascii="Times New Roman" w:hAnsi="Times New Roman"/>
                <w:sz w:val="24"/>
                <w:szCs w:val="24"/>
              </w:rPr>
            </w:pPr>
          </w:p>
        </w:tc>
        <w:tc>
          <w:tcPr>
            <w:tcW w:w="1966" w:type="dxa"/>
          </w:tcPr>
          <w:p w14:paraId="231CAF7E" w14:textId="77777777" w:rsidR="001B7291" w:rsidRPr="00EF2362" w:rsidRDefault="001B7291" w:rsidP="00FF37DB">
            <w:pPr>
              <w:spacing w:after="0"/>
              <w:ind w:firstLine="720"/>
              <w:rPr>
                <w:rFonts w:ascii="Times New Roman" w:hAnsi="Times New Roman"/>
                <w:sz w:val="24"/>
                <w:szCs w:val="24"/>
              </w:rPr>
            </w:pPr>
          </w:p>
        </w:tc>
      </w:tr>
    </w:tbl>
    <w:p w14:paraId="763207BD" w14:textId="77777777" w:rsidR="001B7291" w:rsidRPr="00EF2362" w:rsidRDefault="001B7291" w:rsidP="001B7291">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B7291" w:rsidRPr="00EF2362" w14:paraId="0D234340" w14:textId="77777777" w:rsidTr="00FF37DB">
        <w:trPr>
          <w:trHeight w:val="439"/>
        </w:trPr>
        <w:tc>
          <w:tcPr>
            <w:tcW w:w="9918" w:type="dxa"/>
          </w:tcPr>
          <w:p w14:paraId="785FC55C" w14:textId="77777777" w:rsidR="001B7291" w:rsidRPr="00EF2362" w:rsidRDefault="001B7291" w:rsidP="00FF37DB">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1B7291" w:rsidRPr="00EF2362" w14:paraId="1810A67C" w14:textId="77777777" w:rsidTr="00FF37DB">
        <w:tc>
          <w:tcPr>
            <w:tcW w:w="9918" w:type="dxa"/>
          </w:tcPr>
          <w:p w14:paraId="1CD7A639" w14:textId="77777777" w:rsidR="001B7291" w:rsidRPr="00EF2362" w:rsidRDefault="001B7291" w:rsidP="00FF37DB">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priežastys, kita informacija</w:t>
            </w:r>
            <w:r w:rsidRPr="00EF2362">
              <w:rPr>
                <w:rFonts w:ascii="Times New Roman" w:hAnsi="Times New Roman"/>
                <w:sz w:val="24"/>
                <w:szCs w:val="24"/>
              </w:rPr>
              <w:t>):</w:t>
            </w:r>
          </w:p>
        </w:tc>
      </w:tr>
    </w:tbl>
    <w:p w14:paraId="51CFAB5A" w14:textId="77777777" w:rsidR="001B7291" w:rsidRPr="00EF2362" w:rsidRDefault="001B7291" w:rsidP="001B7291">
      <w:pPr>
        <w:spacing w:after="0"/>
        <w:ind w:firstLine="720"/>
        <w:rPr>
          <w:rFonts w:ascii="Times New Roman" w:hAnsi="Times New Roman"/>
          <w:sz w:val="24"/>
          <w:szCs w:val="24"/>
        </w:rPr>
      </w:pPr>
    </w:p>
    <w:p w14:paraId="26ED8067" w14:textId="77777777" w:rsidR="001B7291" w:rsidRPr="00EF2362" w:rsidRDefault="001B7291" w:rsidP="001B7291">
      <w:pPr>
        <w:spacing w:after="0"/>
        <w:rPr>
          <w:rFonts w:ascii="Times New Roman" w:hAnsi="Times New Roman"/>
          <w:iCs/>
          <w:sz w:val="24"/>
          <w:szCs w:val="24"/>
        </w:rPr>
      </w:pPr>
    </w:p>
    <w:p w14:paraId="0063A7B1" w14:textId="77777777" w:rsidR="001B7291" w:rsidRPr="00EF2362" w:rsidRDefault="001B7291" w:rsidP="001B7291">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1B7291" w:rsidRPr="00EF2362" w14:paraId="2D17EA35" w14:textId="77777777" w:rsidTr="00FF37DB">
        <w:tc>
          <w:tcPr>
            <w:tcW w:w="2802" w:type="dxa"/>
            <w:tcBorders>
              <w:top w:val="single" w:sz="4" w:space="0" w:color="auto"/>
              <w:left w:val="nil"/>
              <w:bottom w:val="nil"/>
              <w:right w:val="nil"/>
            </w:tcBorders>
          </w:tcPr>
          <w:p w14:paraId="0A24F497" w14:textId="77777777" w:rsidR="001B7291" w:rsidRPr="00EF2362" w:rsidRDefault="001B7291" w:rsidP="00FF37DB">
            <w:pPr>
              <w:spacing w:after="0"/>
              <w:rPr>
                <w:rFonts w:ascii="Times New Roman" w:hAnsi="Times New Roman"/>
                <w:sz w:val="20"/>
                <w:szCs w:val="20"/>
              </w:rPr>
            </w:pPr>
            <w:r w:rsidRPr="00EF2362">
              <w:rPr>
                <w:rFonts w:ascii="Times New Roman" w:hAnsi="Times New Roman"/>
                <w:sz w:val="20"/>
                <w:szCs w:val="20"/>
              </w:rPr>
              <w:t>(Pirkimų organizatoriaus pareigos)</w:t>
            </w:r>
          </w:p>
          <w:p w14:paraId="46C7FCAE" w14:textId="77777777" w:rsidR="001B7291" w:rsidRPr="00EF2362" w:rsidRDefault="001B7291" w:rsidP="00FF37DB">
            <w:pPr>
              <w:spacing w:after="0"/>
              <w:ind w:firstLine="720"/>
              <w:jc w:val="center"/>
              <w:rPr>
                <w:rFonts w:ascii="Times New Roman" w:hAnsi="Times New Roman"/>
                <w:sz w:val="20"/>
                <w:szCs w:val="20"/>
              </w:rPr>
            </w:pPr>
          </w:p>
        </w:tc>
        <w:tc>
          <w:tcPr>
            <w:tcW w:w="482" w:type="dxa"/>
          </w:tcPr>
          <w:p w14:paraId="01356D6E" w14:textId="77777777" w:rsidR="001B7291" w:rsidRPr="00EF2362" w:rsidRDefault="001B7291" w:rsidP="00FF37DB">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79B3D16D" w14:textId="77777777" w:rsidR="001B7291" w:rsidRPr="00EF2362" w:rsidRDefault="001B7291" w:rsidP="00FF37D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027632D8" w14:textId="77777777" w:rsidR="001B7291" w:rsidRPr="00EF2362" w:rsidRDefault="001B7291" w:rsidP="00FF37DB">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0B894B3C" w14:textId="77777777" w:rsidR="001B7291" w:rsidRPr="00EF2362" w:rsidRDefault="001B7291" w:rsidP="00FF37DB">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tc>
      </w:tr>
      <w:tr w:rsidR="001B7291" w:rsidRPr="00EF2362" w14:paraId="3B97B179" w14:textId="77777777" w:rsidTr="00FF37DB">
        <w:tc>
          <w:tcPr>
            <w:tcW w:w="2802" w:type="dxa"/>
            <w:tcBorders>
              <w:top w:val="single" w:sz="4" w:space="0" w:color="auto"/>
              <w:left w:val="nil"/>
              <w:bottom w:val="nil"/>
              <w:right w:val="nil"/>
            </w:tcBorders>
          </w:tcPr>
          <w:p w14:paraId="0980C093" w14:textId="77777777" w:rsidR="001B7291" w:rsidRPr="00EF2362" w:rsidRDefault="001B7291" w:rsidP="00FF37DB">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2B687D04" w14:textId="77777777" w:rsidR="001B7291" w:rsidRPr="00EF2362" w:rsidRDefault="001B7291" w:rsidP="00FF37DB">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6290C7B9" w14:textId="77777777" w:rsidR="001B7291" w:rsidRPr="00EF2362" w:rsidRDefault="001B7291" w:rsidP="00FF37D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74AEE6A" w14:textId="77777777" w:rsidR="001B7291" w:rsidRPr="00EF2362" w:rsidRDefault="001B7291" w:rsidP="00FF37DB">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40A957BD" w14:textId="77777777" w:rsidR="001B7291" w:rsidRPr="00EF2362" w:rsidRDefault="001B7291" w:rsidP="00FF37DB">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tc>
      </w:tr>
    </w:tbl>
    <w:p w14:paraId="45803132" w14:textId="77777777" w:rsidR="001B7291" w:rsidRPr="00EF2362" w:rsidRDefault="001B7291" w:rsidP="001B7291">
      <w:pPr>
        <w:pStyle w:val="Linija"/>
        <w:spacing w:line="276" w:lineRule="auto"/>
        <w:jc w:val="left"/>
        <w:rPr>
          <w:sz w:val="24"/>
          <w:szCs w:val="24"/>
        </w:rPr>
      </w:pPr>
    </w:p>
    <w:p w14:paraId="61EC1484" w14:textId="77777777" w:rsidR="001B7291" w:rsidRPr="00EF2362" w:rsidRDefault="001B7291" w:rsidP="001B7291">
      <w:pPr>
        <w:pStyle w:val="Linija"/>
        <w:spacing w:line="276" w:lineRule="auto"/>
        <w:jc w:val="left"/>
        <w:rPr>
          <w:sz w:val="24"/>
          <w:szCs w:val="24"/>
        </w:rPr>
      </w:pPr>
    </w:p>
    <w:p w14:paraId="38DC057D" w14:textId="77777777" w:rsidR="001B7291" w:rsidRPr="00EF2362" w:rsidRDefault="001B7291" w:rsidP="001B7291">
      <w:pPr>
        <w:pStyle w:val="Linija"/>
        <w:spacing w:line="276" w:lineRule="auto"/>
        <w:jc w:val="left"/>
        <w:rPr>
          <w:sz w:val="24"/>
          <w:szCs w:val="24"/>
        </w:rPr>
      </w:pPr>
    </w:p>
    <w:p w14:paraId="6BCB57B6" w14:textId="77777777" w:rsidR="001B7291" w:rsidRPr="00EF2362" w:rsidRDefault="001B7291" w:rsidP="001B7291">
      <w:pPr>
        <w:pStyle w:val="Linija"/>
        <w:spacing w:line="276" w:lineRule="auto"/>
        <w:jc w:val="left"/>
        <w:rPr>
          <w:sz w:val="24"/>
          <w:szCs w:val="24"/>
        </w:rPr>
      </w:pPr>
    </w:p>
    <w:p w14:paraId="72F0D002" w14:textId="77777777" w:rsidR="001B7291" w:rsidRDefault="001B7291" w:rsidP="001B7291">
      <w:pPr>
        <w:pStyle w:val="Linija"/>
        <w:spacing w:line="276" w:lineRule="auto"/>
        <w:jc w:val="left"/>
        <w:rPr>
          <w:sz w:val="24"/>
          <w:szCs w:val="24"/>
        </w:rPr>
      </w:pPr>
    </w:p>
    <w:p w14:paraId="1B68D656" w14:textId="77777777" w:rsidR="001B7291" w:rsidRDefault="001B7291" w:rsidP="001B7291">
      <w:pPr>
        <w:pStyle w:val="Linija"/>
        <w:spacing w:line="276" w:lineRule="auto"/>
        <w:jc w:val="left"/>
        <w:rPr>
          <w:sz w:val="24"/>
          <w:szCs w:val="24"/>
        </w:rPr>
      </w:pPr>
    </w:p>
    <w:p w14:paraId="1FF37397" w14:textId="77777777" w:rsidR="001B7291" w:rsidRDefault="001B7291" w:rsidP="001B7291">
      <w:pPr>
        <w:pStyle w:val="Linija"/>
        <w:spacing w:line="276" w:lineRule="auto"/>
        <w:jc w:val="left"/>
        <w:rPr>
          <w:sz w:val="24"/>
          <w:szCs w:val="24"/>
        </w:rPr>
      </w:pPr>
    </w:p>
    <w:p w14:paraId="59A6333B" w14:textId="77777777" w:rsidR="001B7291" w:rsidRDefault="001B7291" w:rsidP="001B7291">
      <w:pPr>
        <w:pStyle w:val="Linija"/>
        <w:spacing w:line="276" w:lineRule="auto"/>
        <w:jc w:val="left"/>
        <w:rPr>
          <w:sz w:val="24"/>
          <w:szCs w:val="24"/>
        </w:rPr>
      </w:pPr>
    </w:p>
    <w:p w14:paraId="5808544B" w14:textId="77777777" w:rsidR="001B7291" w:rsidRDefault="001B7291" w:rsidP="001B7291">
      <w:pPr>
        <w:pStyle w:val="Linija"/>
        <w:spacing w:line="276" w:lineRule="auto"/>
        <w:jc w:val="left"/>
        <w:rPr>
          <w:sz w:val="24"/>
          <w:szCs w:val="24"/>
        </w:rPr>
      </w:pPr>
    </w:p>
    <w:p w14:paraId="5296B6BC" w14:textId="77777777" w:rsidR="001B7291" w:rsidRDefault="001B7291" w:rsidP="001B7291">
      <w:pPr>
        <w:pStyle w:val="Linija"/>
        <w:spacing w:line="276" w:lineRule="auto"/>
        <w:jc w:val="left"/>
        <w:rPr>
          <w:sz w:val="24"/>
          <w:szCs w:val="24"/>
        </w:rPr>
      </w:pPr>
    </w:p>
    <w:p w14:paraId="7AED1CF1" w14:textId="77777777" w:rsidR="001B7291" w:rsidRDefault="001B7291" w:rsidP="001B7291">
      <w:pPr>
        <w:pStyle w:val="Linija"/>
        <w:spacing w:line="276" w:lineRule="auto"/>
        <w:jc w:val="left"/>
        <w:rPr>
          <w:sz w:val="24"/>
          <w:szCs w:val="24"/>
        </w:rPr>
      </w:pPr>
    </w:p>
    <w:p w14:paraId="757C30CD" w14:textId="77777777" w:rsidR="001B7291" w:rsidRDefault="001B7291" w:rsidP="001B7291">
      <w:pPr>
        <w:pStyle w:val="Linija"/>
        <w:spacing w:line="276" w:lineRule="auto"/>
        <w:jc w:val="left"/>
        <w:rPr>
          <w:sz w:val="24"/>
          <w:szCs w:val="24"/>
        </w:rPr>
      </w:pPr>
    </w:p>
    <w:p w14:paraId="38690E00" w14:textId="77777777" w:rsidR="001B7291" w:rsidRDefault="001B7291" w:rsidP="001B7291">
      <w:pPr>
        <w:pStyle w:val="Linija"/>
        <w:spacing w:line="276" w:lineRule="auto"/>
        <w:jc w:val="left"/>
        <w:rPr>
          <w:sz w:val="24"/>
          <w:szCs w:val="24"/>
        </w:rPr>
      </w:pPr>
    </w:p>
    <w:p w14:paraId="314AF4A3" w14:textId="77777777" w:rsidR="001B7291" w:rsidRDefault="001B7291" w:rsidP="001B7291">
      <w:pPr>
        <w:pStyle w:val="Linija"/>
        <w:spacing w:line="276" w:lineRule="auto"/>
        <w:jc w:val="left"/>
        <w:rPr>
          <w:sz w:val="24"/>
          <w:szCs w:val="24"/>
        </w:rPr>
      </w:pPr>
    </w:p>
    <w:p w14:paraId="0F315937" w14:textId="77777777" w:rsidR="00626011" w:rsidRDefault="00626011" w:rsidP="001B7291">
      <w:pPr>
        <w:pStyle w:val="Linija"/>
        <w:spacing w:line="276" w:lineRule="auto"/>
        <w:jc w:val="left"/>
        <w:rPr>
          <w:sz w:val="24"/>
          <w:szCs w:val="24"/>
        </w:rPr>
      </w:pPr>
    </w:p>
    <w:p w14:paraId="73383A2A" w14:textId="77777777" w:rsidR="00626011" w:rsidRDefault="00626011" w:rsidP="001B7291">
      <w:pPr>
        <w:pStyle w:val="Linija"/>
        <w:spacing w:line="276" w:lineRule="auto"/>
        <w:jc w:val="left"/>
        <w:rPr>
          <w:sz w:val="24"/>
          <w:szCs w:val="24"/>
        </w:rPr>
      </w:pPr>
    </w:p>
    <w:p w14:paraId="4F1C5D62" w14:textId="77777777" w:rsidR="00626011" w:rsidRDefault="00626011" w:rsidP="001B7291">
      <w:pPr>
        <w:pStyle w:val="Linija"/>
        <w:spacing w:line="276" w:lineRule="auto"/>
        <w:jc w:val="left"/>
        <w:rPr>
          <w:sz w:val="24"/>
          <w:szCs w:val="24"/>
        </w:rPr>
      </w:pPr>
    </w:p>
    <w:p w14:paraId="0E3769D2" w14:textId="77777777" w:rsidR="00626011" w:rsidRDefault="00626011" w:rsidP="001B7291">
      <w:pPr>
        <w:pStyle w:val="Linija"/>
        <w:spacing w:line="276" w:lineRule="auto"/>
        <w:jc w:val="left"/>
        <w:rPr>
          <w:sz w:val="24"/>
          <w:szCs w:val="24"/>
        </w:rPr>
      </w:pPr>
    </w:p>
    <w:p w14:paraId="7EE3625F" w14:textId="77777777" w:rsidR="00626011" w:rsidRDefault="00626011" w:rsidP="001B7291">
      <w:pPr>
        <w:pStyle w:val="Linija"/>
        <w:spacing w:line="276" w:lineRule="auto"/>
        <w:jc w:val="left"/>
        <w:rPr>
          <w:sz w:val="24"/>
          <w:szCs w:val="24"/>
        </w:rPr>
      </w:pPr>
    </w:p>
    <w:p w14:paraId="7441C27B" w14:textId="77777777" w:rsidR="00626011" w:rsidRDefault="00626011" w:rsidP="001B7291">
      <w:pPr>
        <w:pStyle w:val="Linija"/>
        <w:spacing w:line="276" w:lineRule="auto"/>
        <w:jc w:val="left"/>
        <w:rPr>
          <w:sz w:val="24"/>
          <w:szCs w:val="24"/>
        </w:rPr>
      </w:pPr>
    </w:p>
    <w:p w14:paraId="19CEDF26" w14:textId="77777777" w:rsidR="00626011" w:rsidRDefault="00626011" w:rsidP="001B7291">
      <w:pPr>
        <w:pStyle w:val="Linija"/>
        <w:spacing w:line="276" w:lineRule="auto"/>
        <w:jc w:val="left"/>
        <w:rPr>
          <w:sz w:val="24"/>
          <w:szCs w:val="24"/>
        </w:rPr>
      </w:pPr>
    </w:p>
    <w:p w14:paraId="30536F06" w14:textId="77777777" w:rsidR="00626011" w:rsidRDefault="00626011" w:rsidP="001B7291">
      <w:pPr>
        <w:pStyle w:val="Linija"/>
        <w:spacing w:line="276" w:lineRule="auto"/>
        <w:jc w:val="left"/>
        <w:rPr>
          <w:sz w:val="24"/>
          <w:szCs w:val="24"/>
        </w:rPr>
      </w:pPr>
    </w:p>
    <w:p w14:paraId="0BD71831" w14:textId="77777777" w:rsidR="00626011" w:rsidRDefault="00626011" w:rsidP="001B7291">
      <w:pPr>
        <w:pStyle w:val="Linija"/>
        <w:spacing w:line="276" w:lineRule="auto"/>
        <w:jc w:val="left"/>
        <w:rPr>
          <w:sz w:val="24"/>
          <w:szCs w:val="24"/>
        </w:rPr>
      </w:pPr>
    </w:p>
    <w:p w14:paraId="55C7CF90" w14:textId="77777777" w:rsidR="00626011" w:rsidRDefault="00626011" w:rsidP="001B7291">
      <w:pPr>
        <w:pStyle w:val="Linija"/>
        <w:spacing w:line="276" w:lineRule="auto"/>
        <w:jc w:val="left"/>
        <w:rPr>
          <w:sz w:val="24"/>
          <w:szCs w:val="24"/>
        </w:rPr>
      </w:pPr>
    </w:p>
    <w:p w14:paraId="6D72B741" w14:textId="77777777" w:rsidR="00626011" w:rsidRDefault="00626011" w:rsidP="001B7291">
      <w:pPr>
        <w:pStyle w:val="Linija"/>
        <w:spacing w:line="276" w:lineRule="auto"/>
        <w:jc w:val="left"/>
        <w:rPr>
          <w:sz w:val="24"/>
          <w:szCs w:val="24"/>
        </w:rPr>
      </w:pPr>
    </w:p>
    <w:p w14:paraId="64ED20B0" w14:textId="77777777" w:rsidR="00626011" w:rsidRDefault="00626011" w:rsidP="001B7291">
      <w:pPr>
        <w:pStyle w:val="Linija"/>
        <w:spacing w:line="276" w:lineRule="auto"/>
        <w:jc w:val="left"/>
        <w:rPr>
          <w:sz w:val="24"/>
          <w:szCs w:val="24"/>
        </w:rPr>
      </w:pPr>
    </w:p>
    <w:p w14:paraId="780BE550" w14:textId="77777777" w:rsidR="00626011" w:rsidRDefault="00626011" w:rsidP="001B7291">
      <w:pPr>
        <w:pStyle w:val="Linija"/>
        <w:spacing w:line="276" w:lineRule="auto"/>
        <w:jc w:val="left"/>
        <w:rPr>
          <w:sz w:val="24"/>
          <w:szCs w:val="24"/>
        </w:rPr>
      </w:pPr>
    </w:p>
    <w:p w14:paraId="2397D481" w14:textId="77777777" w:rsidR="001B7291" w:rsidRDefault="001B7291" w:rsidP="001B7291">
      <w:pPr>
        <w:pStyle w:val="Linija"/>
        <w:spacing w:line="276" w:lineRule="auto"/>
        <w:jc w:val="left"/>
        <w:rPr>
          <w:sz w:val="24"/>
          <w:szCs w:val="24"/>
        </w:rPr>
      </w:pPr>
    </w:p>
    <w:p w14:paraId="311227C6" w14:textId="77777777" w:rsidR="00D37BAB" w:rsidRDefault="00D37BAB" w:rsidP="00D37BAB">
      <w:pPr>
        <w:tabs>
          <w:tab w:val="left" w:leader="underscore" w:pos="8901"/>
        </w:tabs>
        <w:suppressAutoHyphens/>
        <w:spacing w:after="0" w:line="240" w:lineRule="auto"/>
        <w:jc w:val="center"/>
        <w:rPr>
          <w:rFonts w:ascii="Times New Roman" w:eastAsia="Wingdings 2" w:hAnsi="Times New Roman" w:cs="Wingdings 2"/>
          <w:sz w:val="24"/>
          <w:szCs w:val="24"/>
          <w:lang w:eastAsia="lt-LT"/>
        </w:rPr>
      </w:pPr>
    </w:p>
    <w:p w14:paraId="208CB079" w14:textId="77777777" w:rsidR="00D37BAB" w:rsidRDefault="00D37BAB" w:rsidP="00D37BAB">
      <w:pPr>
        <w:tabs>
          <w:tab w:val="left" w:leader="underscore" w:pos="8901"/>
        </w:tabs>
        <w:suppressAutoHyphens/>
        <w:spacing w:after="0" w:line="240" w:lineRule="auto"/>
        <w:jc w:val="center"/>
        <w:rPr>
          <w:rFonts w:ascii="Times New Roman" w:eastAsia="Wingdings 2" w:hAnsi="Times New Roman" w:cs="Wingdings 2"/>
          <w:sz w:val="24"/>
          <w:szCs w:val="24"/>
          <w:lang w:eastAsia="lt-LT"/>
        </w:rPr>
      </w:pPr>
    </w:p>
    <w:p w14:paraId="584227BA" w14:textId="77777777" w:rsidR="00D37BAB" w:rsidRPr="00021D50" w:rsidRDefault="00D37BAB" w:rsidP="00D37BAB">
      <w:pPr>
        <w:pStyle w:val="Default"/>
        <w:ind w:firstLine="720"/>
        <w:jc w:val="right"/>
        <w:rPr>
          <w:bCs/>
        </w:rPr>
      </w:pPr>
      <w:r>
        <w:rPr>
          <w:bCs/>
        </w:rPr>
        <w:t>BĮ Liolių socialinės globos namų</w:t>
      </w:r>
    </w:p>
    <w:p w14:paraId="7CFAF81D" w14:textId="7456A8E9" w:rsidR="00D37BAB" w:rsidRPr="00EF2362" w:rsidRDefault="00DF0140" w:rsidP="00D37BAB">
      <w:pPr>
        <w:pStyle w:val="Default"/>
        <w:ind w:firstLine="720"/>
        <w:jc w:val="right"/>
        <w:rPr>
          <w:bCs/>
        </w:rPr>
      </w:pPr>
      <w:r>
        <w:rPr>
          <w:bCs/>
        </w:rPr>
        <w:t>v</w:t>
      </w:r>
      <w:r w:rsidR="00D37BAB" w:rsidRPr="00EF2362">
        <w:rPr>
          <w:bCs/>
        </w:rPr>
        <w:t>iešųjų pirkimų organizavimo ir vidaus kontrolės taisyklių</w:t>
      </w:r>
    </w:p>
    <w:p w14:paraId="430D5FCE" w14:textId="10D9178D" w:rsidR="00D37BAB" w:rsidRPr="00EF2362" w:rsidRDefault="00846700" w:rsidP="00D37BAB">
      <w:pPr>
        <w:pStyle w:val="Default"/>
        <w:ind w:firstLine="720"/>
        <w:jc w:val="right"/>
        <w:rPr>
          <w:bCs/>
        </w:rPr>
      </w:pPr>
      <w:r>
        <w:rPr>
          <w:bCs/>
        </w:rPr>
        <w:t>5</w:t>
      </w:r>
      <w:r w:rsidR="00D37BAB" w:rsidRPr="00EF2362">
        <w:rPr>
          <w:bCs/>
        </w:rPr>
        <w:t xml:space="preserve"> priedas</w:t>
      </w:r>
    </w:p>
    <w:p w14:paraId="732131A2" w14:textId="77777777" w:rsidR="00D37BAB" w:rsidRPr="00EF2362" w:rsidRDefault="00D37BAB" w:rsidP="00D37BAB">
      <w:pPr>
        <w:pStyle w:val="Pagrindinistekstas1"/>
        <w:spacing w:line="240" w:lineRule="auto"/>
        <w:ind w:firstLine="0"/>
        <w:rPr>
          <w:color w:val="auto"/>
          <w:sz w:val="24"/>
          <w:szCs w:val="24"/>
        </w:rPr>
      </w:pPr>
    </w:p>
    <w:p w14:paraId="5B79FED9" w14:textId="77777777" w:rsidR="00D37BAB" w:rsidRPr="00EF2362" w:rsidRDefault="00D37BAB" w:rsidP="00D37BAB">
      <w:pPr>
        <w:pStyle w:val="Linija"/>
        <w:spacing w:line="276" w:lineRule="auto"/>
        <w:ind w:firstLine="720"/>
        <w:jc w:val="right"/>
        <w:rPr>
          <w:color w:val="auto"/>
          <w:sz w:val="22"/>
          <w:szCs w:val="24"/>
        </w:rPr>
      </w:pPr>
      <w:r w:rsidRPr="00EF2362">
        <w:rPr>
          <w:color w:val="auto"/>
          <w:sz w:val="22"/>
          <w:szCs w:val="24"/>
        </w:rPr>
        <w:t xml:space="preserve">                        TVIRTINU</w:t>
      </w:r>
    </w:p>
    <w:p w14:paraId="7232B35B" w14:textId="77777777" w:rsidR="00D37BAB" w:rsidRPr="00EF2362" w:rsidRDefault="00D37BAB" w:rsidP="00D37BAB">
      <w:pPr>
        <w:pStyle w:val="Linija"/>
        <w:spacing w:line="276" w:lineRule="auto"/>
        <w:ind w:firstLine="720"/>
        <w:jc w:val="right"/>
        <w:rPr>
          <w:color w:val="auto"/>
          <w:sz w:val="22"/>
          <w:szCs w:val="24"/>
        </w:rPr>
      </w:pPr>
      <w:r w:rsidRPr="00EF2362">
        <w:rPr>
          <w:color w:val="auto"/>
          <w:sz w:val="22"/>
          <w:szCs w:val="24"/>
        </w:rPr>
        <w:t xml:space="preserve">                                             Direktorius</w:t>
      </w:r>
    </w:p>
    <w:p w14:paraId="1E1792D0" w14:textId="77777777" w:rsidR="00D37BAB" w:rsidRPr="00EF2362" w:rsidRDefault="00D37BAB" w:rsidP="00D37BAB">
      <w:pPr>
        <w:pStyle w:val="Linija"/>
        <w:spacing w:line="276" w:lineRule="auto"/>
        <w:ind w:firstLine="720"/>
        <w:jc w:val="right"/>
        <w:rPr>
          <w:color w:val="auto"/>
          <w:sz w:val="22"/>
          <w:szCs w:val="24"/>
        </w:rPr>
      </w:pPr>
      <w:r w:rsidRPr="00EF2362">
        <w:rPr>
          <w:color w:val="auto"/>
          <w:sz w:val="22"/>
          <w:szCs w:val="24"/>
        </w:rPr>
        <w:t>_______________________</w:t>
      </w:r>
    </w:p>
    <w:p w14:paraId="0967E6A5" w14:textId="77777777" w:rsidR="00D37BAB" w:rsidRPr="00EF2362" w:rsidRDefault="00D37BAB" w:rsidP="00D37BAB">
      <w:pPr>
        <w:pStyle w:val="Linija"/>
        <w:spacing w:line="276" w:lineRule="auto"/>
        <w:ind w:firstLine="720"/>
        <w:jc w:val="right"/>
        <w:rPr>
          <w:i/>
          <w:color w:val="auto"/>
          <w:sz w:val="22"/>
          <w:szCs w:val="24"/>
        </w:rPr>
      </w:pPr>
      <w:r w:rsidRPr="00EF2362">
        <w:rPr>
          <w:i/>
          <w:color w:val="auto"/>
          <w:sz w:val="22"/>
          <w:szCs w:val="24"/>
        </w:rPr>
        <w:t>(vardas, pavardė)</w:t>
      </w:r>
    </w:p>
    <w:p w14:paraId="505AC7C1" w14:textId="77777777" w:rsidR="00D37BAB" w:rsidRDefault="00D37BAB" w:rsidP="00D37BAB">
      <w:pPr>
        <w:tabs>
          <w:tab w:val="left" w:leader="underscore" w:pos="8901"/>
        </w:tabs>
        <w:suppressAutoHyphens/>
        <w:spacing w:after="0" w:line="240" w:lineRule="auto"/>
        <w:jc w:val="center"/>
        <w:rPr>
          <w:rFonts w:ascii="Times New Roman" w:eastAsia="Wingdings 2" w:hAnsi="Times New Roman" w:cs="Wingdings 2"/>
          <w:sz w:val="24"/>
          <w:szCs w:val="24"/>
          <w:lang w:eastAsia="lt-LT"/>
        </w:rPr>
      </w:pPr>
    </w:p>
    <w:p w14:paraId="45AE20FD" w14:textId="54F89262" w:rsidR="00D37BAB" w:rsidRPr="00D37BAB" w:rsidRDefault="00D37BAB" w:rsidP="00D37BAB">
      <w:pPr>
        <w:spacing w:after="0"/>
        <w:ind w:firstLine="720"/>
        <w:jc w:val="center"/>
        <w:rPr>
          <w:rFonts w:ascii="Times New Roman" w:hAnsi="Times New Roman"/>
          <w:b/>
        </w:rPr>
      </w:pPr>
      <w:r>
        <w:rPr>
          <w:rFonts w:ascii="Times New Roman" w:hAnsi="Times New Roman"/>
          <w:b/>
        </w:rPr>
        <w:t>BĮ LIOLIŲ SOCIALINĖS GLOBOS NAMAI</w:t>
      </w:r>
    </w:p>
    <w:p w14:paraId="443456A3" w14:textId="77777777" w:rsidR="00D37BAB" w:rsidRPr="00D37BAB" w:rsidRDefault="00D37BAB" w:rsidP="00D37BAB">
      <w:pPr>
        <w:tabs>
          <w:tab w:val="left" w:leader="underscore" w:pos="8901"/>
        </w:tabs>
        <w:suppressAutoHyphens/>
        <w:spacing w:after="0" w:line="240" w:lineRule="auto"/>
        <w:jc w:val="center"/>
        <w:rPr>
          <w:rFonts w:ascii="Times New Roman" w:eastAsia="Wingdings 2" w:hAnsi="Times New Roman" w:cs="Wingdings 2"/>
          <w:i/>
          <w:iCs/>
          <w:sz w:val="24"/>
          <w:szCs w:val="24"/>
          <w:lang w:eastAsia="lt-LT"/>
        </w:rPr>
      </w:pPr>
    </w:p>
    <w:p w14:paraId="3A3E63E1" w14:textId="1B1A3BD7" w:rsidR="004520F7" w:rsidRPr="004520F7" w:rsidRDefault="004520F7" w:rsidP="004520F7">
      <w:pPr>
        <w:suppressAutoHyphens/>
        <w:spacing w:after="0" w:line="240" w:lineRule="auto"/>
        <w:jc w:val="center"/>
        <w:rPr>
          <w:rFonts w:ascii="Times New Roman" w:eastAsia="Wingdings 2" w:hAnsi="Times New Roman" w:cs="Wingdings 2"/>
          <w:b/>
          <w:caps/>
          <w:sz w:val="24"/>
          <w:szCs w:val="24"/>
          <w:lang w:eastAsia="lt-LT"/>
        </w:rPr>
      </w:pPr>
      <w:r w:rsidRPr="004520F7">
        <w:rPr>
          <w:rFonts w:ascii="Times New Roman" w:eastAsia="Wingdings 2" w:hAnsi="Times New Roman" w:cs="Wingdings 2"/>
          <w:b/>
          <w:caps/>
          <w:sz w:val="24"/>
          <w:szCs w:val="24"/>
          <w:lang w:eastAsia="lt-LT"/>
        </w:rPr>
        <w:t>20____ metais ATLIKT</w:t>
      </w:r>
      <w:r w:rsidR="00D37BAB">
        <w:rPr>
          <w:rFonts w:ascii="Times New Roman" w:eastAsia="Wingdings 2" w:hAnsi="Times New Roman" w:cs="Wingdings 2"/>
          <w:b/>
          <w:caps/>
          <w:sz w:val="24"/>
          <w:szCs w:val="24"/>
          <w:lang w:eastAsia="lt-LT"/>
        </w:rPr>
        <w:t>Ų pirkIMŲ REGISTRas</w:t>
      </w:r>
    </w:p>
    <w:tbl>
      <w:tblPr>
        <w:tblStyle w:val="Lentelstinklelis"/>
        <w:tblW w:w="10230" w:type="dxa"/>
        <w:tblLayout w:type="fixed"/>
        <w:tblLook w:val="04A0" w:firstRow="1" w:lastRow="0" w:firstColumn="1" w:lastColumn="0" w:noHBand="0" w:noVBand="1"/>
      </w:tblPr>
      <w:tblGrid>
        <w:gridCol w:w="470"/>
        <w:gridCol w:w="914"/>
        <w:gridCol w:w="851"/>
        <w:gridCol w:w="992"/>
        <w:gridCol w:w="1134"/>
        <w:gridCol w:w="1134"/>
        <w:gridCol w:w="1134"/>
        <w:gridCol w:w="1134"/>
        <w:gridCol w:w="850"/>
        <w:gridCol w:w="709"/>
        <w:gridCol w:w="908"/>
      </w:tblGrid>
      <w:tr w:rsidR="001F453B" w14:paraId="6B0BF2DA" w14:textId="77777777" w:rsidTr="001F453B">
        <w:tc>
          <w:tcPr>
            <w:tcW w:w="470" w:type="dxa"/>
            <w:vAlign w:val="bottom"/>
          </w:tcPr>
          <w:p w14:paraId="47FBDF44" w14:textId="3C1EE3CE" w:rsidR="001F453B" w:rsidRPr="001F453B" w:rsidRDefault="001F453B" w:rsidP="007F0304">
            <w:pPr>
              <w:pStyle w:val="Linija"/>
              <w:spacing w:line="276" w:lineRule="auto"/>
              <w:jc w:val="left"/>
              <w:rPr>
                <w:sz w:val="16"/>
                <w:szCs w:val="16"/>
              </w:rPr>
            </w:pPr>
            <w:proofErr w:type="spellStart"/>
            <w:r w:rsidRPr="001F453B">
              <w:rPr>
                <w:sz w:val="16"/>
                <w:szCs w:val="16"/>
                <w:lang w:eastAsia="lt-LT"/>
              </w:rPr>
              <w:t>Eil</w:t>
            </w:r>
            <w:proofErr w:type="spellEnd"/>
            <w:r w:rsidRPr="001F453B">
              <w:rPr>
                <w:sz w:val="16"/>
                <w:szCs w:val="16"/>
                <w:lang w:eastAsia="lt-LT"/>
              </w:rPr>
              <w:t xml:space="preserve">. </w:t>
            </w:r>
            <w:proofErr w:type="spellStart"/>
            <w:r w:rsidRPr="001F453B">
              <w:rPr>
                <w:sz w:val="16"/>
                <w:szCs w:val="16"/>
                <w:lang w:eastAsia="lt-LT"/>
              </w:rPr>
              <w:t>Nr</w:t>
            </w:r>
            <w:proofErr w:type="spellEnd"/>
            <w:r w:rsidRPr="001F453B">
              <w:rPr>
                <w:sz w:val="16"/>
                <w:szCs w:val="16"/>
                <w:lang w:eastAsia="lt-LT"/>
              </w:rPr>
              <w:t>.</w:t>
            </w:r>
          </w:p>
        </w:tc>
        <w:tc>
          <w:tcPr>
            <w:tcW w:w="914" w:type="dxa"/>
          </w:tcPr>
          <w:p w14:paraId="24B101C8" w14:textId="08161EE5" w:rsidR="001F453B" w:rsidRPr="001F453B" w:rsidRDefault="001F453B" w:rsidP="007F0304">
            <w:pPr>
              <w:pStyle w:val="Linija"/>
              <w:spacing w:line="276" w:lineRule="auto"/>
              <w:jc w:val="left"/>
              <w:rPr>
                <w:sz w:val="16"/>
                <w:szCs w:val="16"/>
              </w:rPr>
            </w:pP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pavadinimas</w:t>
            </w:r>
            <w:proofErr w:type="spellEnd"/>
          </w:p>
        </w:tc>
        <w:tc>
          <w:tcPr>
            <w:tcW w:w="851" w:type="dxa"/>
          </w:tcPr>
          <w:p w14:paraId="359E1379" w14:textId="05E90D34" w:rsidR="001F453B" w:rsidRPr="001F453B" w:rsidRDefault="001F453B" w:rsidP="007F0304">
            <w:pPr>
              <w:pStyle w:val="Linija"/>
              <w:spacing w:line="276" w:lineRule="auto"/>
              <w:jc w:val="left"/>
              <w:rPr>
                <w:sz w:val="16"/>
                <w:szCs w:val="16"/>
              </w:rPr>
            </w:pPr>
            <w:proofErr w:type="spellStart"/>
            <w:r w:rsidRPr="001F453B">
              <w:rPr>
                <w:sz w:val="16"/>
                <w:szCs w:val="16"/>
              </w:rPr>
              <w:t>Tiekėjo</w:t>
            </w:r>
            <w:proofErr w:type="spellEnd"/>
            <w:r w:rsidRPr="001F453B">
              <w:rPr>
                <w:sz w:val="16"/>
                <w:szCs w:val="16"/>
              </w:rPr>
              <w:t xml:space="preserve"> </w:t>
            </w:r>
            <w:proofErr w:type="spellStart"/>
            <w:r w:rsidRPr="001F453B">
              <w:rPr>
                <w:sz w:val="16"/>
                <w:szCs w:val="16"/>
              </w:rPr>
              <w:t>pavadinimas</w:t>
            </w:r>
            <w:proofErr w:type="spellEnd"/>
          </w:p>
        </w:tc>
        <w:tc>
          <w:tcPr>
            <w:tcW w:w="992" w:type="dxa"/>
          </w:tcPr>
          <w:p w14:paraId="0C5DDD2E" w14:textId="58AC248F" w:rsidR="001F453B" w:rsidRPr="001F453B" w:rsidRDefault="001F453B" w:rsidP="007F0304">
            <w:pPr>
              <w:pStyle w:val="Linija"/>
              <w:spacing w:line="276" w:lineRule="auto"/>
              <w:jc w:val="left"/>
              <w:rPr>
                <w:sz w:val="16"/>
                <w:szCs w:val="16"/>
              </w:rPr>
            </w:pP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sutarties</w:t>
            </w:r>
            <w:proofErr w:type="spellEnd"/>
            <w:r w:rsidRPr="001F453B">
              <w:rPr>
                <w:sz w:val="16"/>
                <w:szCs w:val="16"/>
              </w:rPr>
              <w:t xml:space="preserve"> </w:t>
            </w:r>
            <w:proofErr w:type="spellStart"/>
            <w:r w:rsidRPr="001F453B">
              <w:rPr>
                <w:sz w:val="16"/>
                <w:szCs w:val="16"/>
              </w:rPr>
              <w:t>vertė</w:t>
            </w:r>
            <w:proofErr w:type="spellEnd"/>
            <w:r w:rsidRPr="001F453B">
              <w:rPr>
                <w:sz w:val="16"/>
                <w:szCs w:val="16"/>
              </w:rPr>
              <w:t xml:space="preserve"> </w:t>
            </w:r>
            <w:proofErr w:type="spellStart"/>
            <w:r w:rsidRPr="001F453B">
              <w:rPr>
                <w:sz w:val="16"/>
                <w:szCs w:val="16"/>
              </w:rPr>
              <w:t>eurais</w:t>
            </w:r>
            <w:proofErr w:type="spellEnd"/>
            <w:r w:rsidRPr="001F453B">
              <w:rPr>
                <w:sz w:val="16"/>
                <w:szCs w:val="16"/>
              </w:rPr>
              <w:t xml:space="preserve"> </w:t>
            </w:r>
            <w:proofErr w:type="spellStart"/>
            <w:r w:rsidRPr="001F453B">
              <w:rPr>
                <w:sz w:val="16"/>
                <w:szCs w:val="16"/>
              </w:rPr>
              <w:t>su</w:t>
            </w:r>
            <w:proofErr w:type="spellEnd"/>
            <w:r w:rsidRPr="001F453B">
              <w:rPr>
                <w:sz w:val="16"/>
                <w:szCs w:val="16"/>
              </w:rPr>
              <w:t xml:space="preserve"> PVM</w:t>
            </w:r>
          </w:p>
        </w:tc>
        <w:tc>
          <w:tcPr>
            <w:tcW w:w="1134" w:type="dxa"/>
          </w:tcPr>
          <w:p w14:paraId="07FAE77C" w14:textId="6B731D8A" w:rsidR="001F453B" w:rsidRPr="001F453B" w:rsidRDefault="001F453B" w:rsidP="007F0304">
            <w:pPr>
              <w:pStyle w:val="Linija"/>
              <w:spacing w:line="276" w:lineRule="auto"/>
              <w:jc w:val="left"/>
              <w:rPr>
                <w:sz w:val="16"/>
                <w:szCs w:val="16"/>
                <w:lang w:val="pl-PL"/>
              </w:rPr>
            </w:pPr>
            <w:proofErr w:type="spellStart"/>
            <w:r w:rsidRPr="001F453B">
              <w:rPr>
                <w:sz w:val="16"/>
                <w:szCs w:val="16"/>
                <w:lang w:val="pl-PL"/>
              </w:rPr>
              <w:t>Pirkimo</w:t>
            </w:r>
            <w:proofErr w:type="spellEnd"/>
            <w:r w:rsidRPr="001F453B">
              <w:rPr>
                <w:sz w:val="16"/>
                <w:szCs w:val="16"/>
                <w:lang w:val="pl-PL"/>
              </w:rPr>
              <w:t xml:space="preserve"> </w:t>
            </w:r>
            <w:proofErr w:type="spellStart"/>
            <w:r w:rsidRPr="001F453B">
              <w:rPr>
                <w:sz w:val="16"/>
                <w:szCs w:val="16"/>
                <w:lang w:val="pl-PL"/>
              </w:rPr>
              <w:t>sutarties</w:t>
            </w:r>
            <w:proofErr w:type="spellEnd"/>
            <w:r w:rsidRPr="001F453B">
              <w:rPr>
                <w:sz w:val="16"/>
                <w:szCs w:val="16"/>
                <w:lang w:val="pl-PL"/>
              </w:rPr>
              <w:t xml:space="preserve">, </w:t>
            </w:r>
            <w:proofErr w:type="spellStart"/>
            <w:r w:rsidRPr="001F453B">
              <w:rPr>
                <w:sz w:val="16"/>
                <w:szCs w:val="16"/>
                <w:lang w:val="pl-PL"/>
              </w:rPr>
              <w:t>kai</w:t>
            </w:r>
            <w:proofErr w:type="spellEnd"/>
            <w:r w:rsidRPr="001F453B">
              <w:rPr>
                <w:sz w:val="16"/>
                <w:szCs w:val="16"/>
                <w:lang w:val="pl-PL"/>
              </w:rPr>
              <w:t xml:space="preserve"> </w:t>
            </w:r>
            <w:proofErr w:type="spellStart"/>
            <w:r w:rsidRPr="001F453B">
              <w:rPr>
                <w:sz w:val="16"/>
                <w:szCs w:val="16"/>
                <w:lang w:val="pl-PL"/>
              </w:rPr>
              <w:t>sutartis</w:t>
            </w:r>
            <w:proofErr w:type="spellEnd"/>
            <w:r w:rsidRPr="001F453B">
              <w:rPr>
                <w:sz w:val="16"/>
                <w:szCs w:val="16"/>
                <w:lang w:val="pl-PL"/>
              </w:rPr>
              <w:t xml:space="preserve"> </w:t>
            </w:r>
            <w:proofErr w:type="spellStart"/>
            <w:r w:rsidRPr="001F453B">
              <w:rPr>
                <w:sz w:val="16"/>
                <w:szCs w:val="16"/>
                <w:lang w:val="pl-PL"/>
              </w:rPr>
              <w:t>nesudaroma</w:t>
            </w:r>
            <w:proofErr w:type="spellEnd"/>
            <w:r w:rsidRPr="001F453B">
              <w:rPr>
                <w:sz w:val="16"/>
                <w:szCs w:val="16"/>
                <w:lang w:val="pl-PL"/>
              </w:rPr>
              <w:t xml:space="preserve"> </w:t>
            </w:r>
            <w:proofErr w:type="spellStart"/>
            <w:r w:rsidRPr="001F453B">
              <w:rPr>
                <w:sz w:val="16"/>
                <w:szCs w:val="16"/>
                <w:lang w:val="pl-PL"/>
              </w:rPr>
              <w:t>sąskaitos</w:t>
            </w:r>
            <w:proofErr w:type="spellEnd"/>
            <w:r w:rsidRPr="001F453B">
              <w:rPr>
                <w:sz w:val="16"/>
                <w:szCs w:val="16"/>
                <w:lang w:val="pl-PL"/>
              </w:rPr>
              <w:t xml:space="preserve"> </w:t>
            </w:r>
            <w:proofErr w:type="spellStart"/>
            <w:r w:rsidRPr="001F453B">
              <w:rPr>
                <w:sz w:val="16"/>
                <w:szCs w:val="16"/>
                <w:lang w:val="pl-PL"/>
              </w:rPr>
              <w:t>faktūros</w:t>
            </w:r>
            <w:proofErr w:type="spellEnd"/>
            <w:r w:rsidRPr="001F453B">
              <w:rPr>
                <w:sz w:val="16"/>
                <w:szCs w:val="16"/>
                <w:lang w:val="pl-PL"/>
              </w:rPr>
              <w:t xml:space="preserve"> </w:t>
            </w:r>
            <w:proofErr w:type="spellStart"/>
            <w:r w:rsidRPr="001F453B">
              <w:rPr>
                <w:sz w:val="16"/>
                <w:szCs w:val="16"/>
                <w:lang w:val="pl-PL"/>
              </w:rPr>
              <w:t>numeris</w:t>
            </w:r>
            <w:proofErr w:type="spellEnd"/>
          </w:p>
        </w:tc>
        <w:tc>
          <w:tcPr>
            <w:tcW w:w="1134" w:type="dxa"/>
          </w:tcPr>
          <w:p w14:paraId="3F8F353F" w14:textId="3A412AD3" w:rsidR="001F453B" w:rsidRPr="001F453B" w:rsidRDefault="001F453B" w:rsidP="007F0304">
            <w:pPr>
              <w:pStyle w:val="Linija"/>
              <w:spacing w:line="276" w:lineRule="auto"/>
              <w:jc w:val="left"/>
              <w:rPr>
                <w:sz w:val="16"/>
                <w:szCs w:val="16"/>
              </w:rPr>
            </w:pPr>
            <w:proofErr w:type="spellStart"/>
            <w:r w:rsidRPr="001F453B">
              <w:rPr>
                <w:sz w:val="16"/>
                <w:szCs w:val="16"/>
              </w:rPr>
              <w:t>Sutarties</w:t>
            </w:r>
            <w:proofErr w:type="spellEnd"/>
            <w:r w:rsidRPr="001F453B">
              <w:rPr>
                <w:sz w:val="16"/>
                <w:szCs w:val="16"/>
              </w:rPr>
              <w:t xml:space="preserve"> </w:t>
            </w:r>
            <w:proofErr w:type="spellStart"/>
            <w:r w:rsidRPr="001F453B">
              <w:rPr>
                <w:sz w:val="16"/>
                <w:szCs w:val="16"/>
              </w:rPr>
              <w:t>sudarymo</w:t>
            </w:r>
            <w:proofErr w:type="spellEnd"/>
            <w:r w:rsidRPr="001F453B">
              <w:rPr>
                <w:sz w:val="16"/>
                <w:szCs w:val="16"/>
              </w:rPr>
              <w:t xml:space="preserve"> data, </w:t>
            </w: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sutarties</w:t>
            </w:r>
            <w:proofErr w:type="spellEnd"/>
            <w:r w:rsidRPr="001F453B">
              <w:rPr>
                <w:sz w:val="16"/>
                <w:szCs w:val="16"/>
              </w:rPr>
              <w:t xml:space="preserve"> data</w:t>
            </w:r>
          </w:p>
        </w:tc>
        <w:tc>
          <w:tcPr>
            <w:tcW w:w="1134" w:type="dxa"/>
          </w:tcPr>
          <w:p w14:paraId="73FA8A60" w14:textId="7114A582" w:rsidR="001F453B" w:rsidRPr="001F453B" w:rsidRDefault="001F453B" w:rsidP="007F0304">
            <w:pPr>
              <w:pStyle w:val="Linija"/>
              <w:spacing w:line="276" w:lineRule="auto"/>
              <w:jc w:val="left"/>
              <w:rPr>
                <w:sz w:val="16"/>
                <w:szCs w:val="16"/>
              </w:rPr>
            </w:pPr>
            <w:proofErr w:type="spellStart"/>
            <w:r w:rsidRPr="001F453B">
              <w:rPr>
                <w:sz w:val="16"/>
                <w:szCs w:val="16"/>
              </w:rPr>
              <w:t>Sutarties</w:t>
            </w:r>
            <w:proofErr w:type="spellEnd"/>
            <w:r w:rsidRPr="001F453B">
              <w:rPr>
                <w:sz w:val="16"/>
                <w:szCs w:val="16"/>
              </w:rPr>
              <w:t xml:space="preserve"> </w:t>
            </w:r>
            <w:proofErr w:type="spellStart"/>
            <w:r w:rsidRPr="001F453B">
              <w:rPr>
                <w:sz w:val="16"/>
                <w:szCs w:val="16"/>
              </w:rPr>
              <w:t>galiojimo</w:t>
            </w:r>
            <w:proofErr w:type="spellEnd"/>
            <w:r w:rsidRPr="001F453B">
              <w:rPr>
                <w:sz w:val="16"/>
                <w:szCs w:val="16"/>
              </w:rPr>
              <w:t xml:space="preserve"> </w:t>
            </w:r>
            <w:proofErr w:type="spellStart"/>
            <w:r w:rsidRPr="001F453B">
              <w:rPr>
                <w:sz w:val="16"/>
                <w:szCs w:val="16"/>
              </w:rPr>
              <w:t>laikas</w:t>
            </w:r>
            <w:proofErr w:type="spellEnd"/>
          </w:p>
        </w:tc>
        <w:tc>
          <w:tcPr>
            <w:tcW w:w="1134" w:type="dxa"/>
          </w:tcPr>
          <w:p w14:paraId="6D9B7291" w14:textId="401E69A8" w:rsidR="001F453B" w:rsidRPr="001F453B" w:rsidRDefault="001F453B" w:rsidP="007F0304">
            <w:pPr>
              <w:pStyle w:val="Linija"/>
              <w:spacing w:line="276" w:lineRule="auto"/>
              <w:jc w:val="left"/>
              <w:rPr>
                <w:sz w:val="16"/>
                <w:szCs w:val="16"/>
              </w:rPr>
            </w:pP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būdasVPĮ</w:t>
            </w:r>
            <w:proofErr w:type="spellEnd"/>
            <w:r w:rsidRPr="001F453B">
              <w:rPr>
                <w:sz w:val="16"/>
                <w:szCs w:val="16"/>
              </w:rPr>
              <w:t xml:space="preserve"> </w:t>
            </w:r>
            <w:proofErr w:type="spellStart"/>
            <w:r w:rsidRPr="001F453B">
              <w:rPr>
                <w:sz w:val="16"/>
                <w:szCs w:val="16"/>
              </w:rPr>
              <w:t>ir</w:t>
            </w:r>
            <w:proofErr w:type="spellEnd"/>
            <w:r w:rsidRPr="001F453B">
              <w:rPr>
                <w:sz w:val="16"/>
                <w:szCs w:val="16"/>
              </w:rPr>
              <w:t xml:space="preserve"> (</w:t>
            </w:r>
            <w:proofErr w:type="spellStart"/>
            <w:r w:rsidRPr="001F453B">
              <w:rPr>
                <w:sz w:val="16"/>
                <w:szCs w:val="16"/>
              </w:rPr>
              <w:t>ar</w:t>
            </w:r>
            <w:proofErr w:type="spellEnd"/>
            <w:r w:rsidRPr="001F453B">
              <w:rPr>
                <w:sz w:val="16"/>
                <w:szCs w:val="16"/>
              </w:rPr>
              <w:t xml:space="preserve">) </w:t>
            </w:r>
            <w:proofErr w:type="spellStart"/>
            <w:r w:rsidRPr="001F453B">
              <w:rPr>
                <w:sz w:val="16"/>
                <w:szCs w:val="16"/>
              </w:rPr>
              <w:t>perkančiosios</w:t>
            </w:r>
            <w:proofErr w:type="spellEnd"/>
            <w:r w:rsidRPr="001F453B">
              <w:rPr>
                <w:sz w:val="16"/>
                <w:szCs w:val="16"/>
              </w:rPr>
              <w:t xml:space="preserve"> </w:t>
            </w:r>
            <w:proofErr w:type="spellStart"/>
            <w:r w:rsidRPr="001F453B">
              <w:rPr>
                <w:sz w:val="16"/>
                <w:szCs w:val="16"/>
              </w:rPr>
              <w:t>organizacijos</w:t>
            </w:r>
            <w:proofErr w:type="spellEnd"/>
            <w:r w:rsidRPr="001F453B">
              <w:rPr>
                <w:sz w:val="16"/>
                <w:szCs w:val="16"/>
              </w:rPr>
              <w:t xml:space="preserve"> </w:t>
            </w:r>
            <w:proofErr w:type="spellStart"/>
            <w:r w:rsidRPr="001F453B">
              <w:rPr>
                <w:sz w:val="16"/>
                <w:szCs w:val="16"/>
              </w:rPr>
              <w:t>viešųjų</w:t>
            </w:r>
            <w:proofErr w:type="spellEnd"/>
            <w:r w:rsidRPr="001F453B">
              <w:rPr>
                <w:sz w:val="16"/>
                <w:szCs w:val="16"/>
              </w:rPr>
              <w:t xml:space="preserve"> </w:t>
            </w:r>
            <w:proofErr w:type="spellStart"/>
            <w:r w:rsidRPr="001F453B">
              <w:rPr>
                <w:sz w:val="16"/>
                <w:szCs w:val="16"/>
              </w:rPr>
              <w:t>pirkimų</w:t>
            </w:r>
            <w:proofErr w:type="spellEnd"/>
            <w:r w:rsidRPr="001F453B">
              <w:rPr>
                <w:sz w:val="16"/>
                <w:szCs w:val="16"/>
              </w:rPr>
              <w:t xml:space="preserve"> </w:t>
            </w:r>
            <w:proofErr w:type="spellStart"/>
            <w:r w:rsidRPr="001F453B">
              <w:rPr>
                <w:sz w:val="16"/>
                <w:szCs w:val="16"/>
              </w:rPr>
              <w:t>organizavimo</w:t>
            </w:r>
            <w:proofErr w:type="spellEnd"/>
            <w:r w:rsidRPr="001F453B">
              <w:rPr>
                <w:sz w:val="16"/>
                <w:szCs w:val="16"/>
              </w:rPr>
              <w:t xml:space="preserve"> </w:t>
            </w:r>
            <w:proofErr w:type="spellStart"/>
            <w:r w:rsidRPr="001F453B">
              <w:rPr>
                <w:sz w:val="16"/>
                <w:szCs w:val="16"/>
              </w:rPr>
              <w:t>ir</w:t>
            </w:r>
            <w:proofErr w:type="spellEnd"/>
            <w:r w:rsidRPr="001F453B">
              <w:rPr>
                <w:sz w:val="16"/>
                <w:szCs w:val="16"/>
              </w:rPr>
              <w:t xml:space="preserve"> </w:t>
            </w:r>
            <w:proofErr w:type="spellStart"/>
            <w:r w:rsidRPr="001F453B">
              <w:rPr>
                <w:sz w:val="16"/>
                <w:szCs w:val="16"/>
              </w:rPr>
              <w:t>vidaus</w:t>
            </w:r>
            <w:proofErr w:type="spellEnd"/>
            <w:r w:rsidRPr="001F453B">
              <w:rPr>
                <w:sz w:val="16"/>
                <w:szCs w:val="16"/>
              </w:rPr>
              <w:t xml:space="preserve"> </w:t>
            </w:r>
            <w:proofErr w:type="spellStart"/>
            <w:r w:rsidRPr="001F453B">
              <w:rPr>
                <w:sz w:val="16"/>
                <w:szCs w:val="16"/>
              </w:rPr>
              <w:t>kontrolės</w:t>
            </w:r>
            <w:proofErr w:type="spellEnd"/>
            <w:r w:rsidRPr="001F453B">
              <w:rPr>
                <w:sz w:val="16"/>
                <w:szCs w:val="16"/>
              </w:rPr>
              <w:t xml:space="preserve"> </w:t>
            </w:r>
            <w:proofErr w:type="spellStart"/>
            <w:r w:rsidRPr="001F453B">
              <w:rPr>
                <w:sz w:val="16"/>
                <w:szCs w:val="16"/>
              </w:rPr>
              <w:t>taisyklių</w:t>
            </w:r>
            <w:proofErr w:type="spellEnd"/>
            <w:r w:rsidRPr="001F453B">
              <w:rPr>
                <w:sz w:val="16"/>
                <w:szCs w:val="16"/>
              </w:rPr>
              <w:t xml:space="preserve"> </w:t>
            </w:r>
            <w:proofErr w:type="spellStart"/>
            <w:r w:rsidRPr="001F453B">
              <w:rPr>
                <w:sz w:val="16"/>
                <w:szCs w:val="16"/>
              </w:rPr>
              <w:t>punktas</w:t>
            </w:r>
            <w:proofErr w:type="spellEnd"/>
          </w:p>
        </w:tc>
        <w:tc>
          <w:tcPr>
            <w:tcW w:w="850" w:type="dxa"/>
          </w:tcPr>
          <w:p w14:paraId="1C038426" w14:textId="69C82E91" w:rsidR="001F453B" w:rsidRPr="001F453B" w:rsidRDefault="001F453B" w:rsidP="007F0304">
            <w:pPr>
              <w:pStyle w:val="Linija"/>
              <w:spacing w:line="276" w:lineRule="auto"/>
              <w:jc w:val="left"/>
              <w:rPr>
                <w:sz w:val="16"/>
                <w:szCs w:val="16"/>
              </w:rPr>
            </w:pP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būdas</w:t>
            </w:r>
            <w:proofErr w:type="spellEnd"/>
          </w:p>
        </w:tc>
        <w:tc>
          <w:tcPr>
            <w:tcW w:w="709" w:type="dxa"/>
          </w:tcPr>
          <w:p w14:paraId="7F8721E1" w14:textId="3FAF5707" w:rsidR="001F453B" w:rsidRPr="001F453B" w:rsidRDefault="001F453B" w:rsidP="007F0304">
            <w:pPr>
              <w:pStyle w:val="Linija"/>
              <w:spacing w:line="276" w:lineRule="auto"/>
              <w:jc w:val="left"/>
              <w:rPr>
                <w:sz w:val="16"/>
                <w:szCs w:val="16"/>
              </w:rPr>
            </w:pPr>
            <w:r w:rsidRPr="001F453B">
              <w:rPr>
                <w:sz w:val="16"/>
                <w:szCs w:val="16"/>
              </w:rPr>
              <w:t xml:space="preserve">BVŽP </w:t>
            </w:r>
            <w:proofErr w:type="spellStart"/>
            <w:r w:rsidRPr="001F453B">
              <w:rPr>
                <w:sz w:val="16"/>
                <w:szCs w:val="16"/>
              </w:rPr>
              <w:t>kodas</w:t>
            </w:r>
            <w:proofErr w:type="spellEnd"/>
          </w:p>
        </w:tc>
        <w:tc>
          <w:tcPr>
            <w:tcW w:w="908" w:type="dxa"/>
          </w:tcPr>
          <w:p w14:paraId="7E2BA2A8" w14:textId="44AA8607" w:rsidR="001F453B" w:rsidRPr="001F453B" w:rsidRDefault="001F453B" w:rsidP="007F0304">
            <w:pPr>
              <w:pStyle w:val="Linija"/>
              <w:spacing w:line="276" w:lineRule="auto"/>
              <w:jc w:val="left"/>
              <w:rPr>
                <w:sz w:val="16"/>
                <w:szCs w:val="16"/>
              </w:rPr>
            </w:pPr>
            <w:proofErr w:type="spellStart"/>
            <w:r w:rsidRPr="001F453B">
              <w:rPr>
                <w:sz w:val="16"/>
                <w:szCs w:val="16"/>
              </w:rPr>
              <w:t>Pirkimo</w:t>
            </w:r>
            <w:proofErr w:type="spellEnd"/>
            <w:r w:rsidRPr="001F453B">
              <w:rPr>
                <w:sz w:val="16"/>
                <w:szCs w:val="16"/>
              </w:rPr>
              <w:t xml:space="preserve"> </w:t>
            </w:r>
            <w:proofErr w:type="spellStart"/>
            <w:r w:rsidRPr="001F453B">
              <w:rPr>
                <w:sz w:val="16"/>
                <w:szCs w:val="16"/>
              </w:rPr>
              <w:t>vykdytojas</w:t>
            </w:r>
            <w:proofErr w:type="spellEnd"/>
          </w:p>
        </w:tc>
      </w:tr>
      <w:tr w:rsidR="001F453B" w14:paraId="60228122" w14:textId="77777777" w:rsidTr="001F453B">
        <w:tc>
          <w:tcPr>
            <w:tcW w:w="470" w:type="dxa"/>
            <w:vAlign w:val="bottom"/>
          </w:tcPr>
          <w:p w14:paraId="1ACC594E" w14:textId="441D8908" w:rsidR="001F453B" w:rsidRPr="001F453B" w:rsidRDefault="001F453B" w:rsidP="007F0304">
            <w:pPr>
              <w:pStyle w:val="Linija"/>
              <w:spacing w:line="276" w:lineRule="auto"/>
              <w:jc w:val="left"/>
              <w:rPr>
                <w:sz w:val="18"/>
                <w:szCs w:val="18"/>
                <w:lang w:eastAsia="lt-LT"/>
              </w:rPr>
            </w:pPr>
          </w:p>
        </w:tc>
        <w:tc>
          <w:tcPr>
            <w:tcW w:w="914" w:type="dxa"/>
          </w:tcPr>
          <w:p w14:paraId="2C8AD25D" w14:textId="77777777" w:rsidR="001F453B" w:rsidRPr="001F453B" w:rsidRDefault="001F453B" w:rsidP="007F0304">
            <w:pPr>
              <w:pStyle w:val="Linija"/>
              <w:spacing w:line="276" w:lineRule="auto"/>
              <w:jc w:val="left"/>
              <w:rPr>
                <w:sz w:val="24"/>
                <w:szCs w:val="24"/>
              </w:rPr>
            </w:pPr>
          </w:p>
        </w:tc>
        <w:tc>
          <w:tcPr>
            <w:tcW w:w="851" w:type="dxa"/>
          </w:tcPr>
          <w:p w14:paraId="64B50922" w14:textId="77777777" w:rsidR="001F453B" w:rsidRPr="001F453B" w:rsidRDefault="001F453B" w:rsidP="007F0304">
            <w:pPr>
              <w:pStyle w:val="Linija"/>
              <w:spacing w:line="276" w:lineRule="auto"/>
              <w:jc w:val="left"/>
              <w:rPr>
                <w:sz w:val="24"/>
                <w:szCs w:val="24"/>
              </w:rPr>
            </w:pPr>
          </w:p>
        </w:tc>
        <w:tc>
          <w:tcPr>
            <w:tcW w:w="992" w:type="dxa"/>
          </w:tcPr>
          <w:p w14:paraId="102C44E8" w14:textId="77777777" w:rsidR="001F453B" w:rsidRPr="001F453B" w:rsidRDefault="001F453B" w:rsidP="007F0304">
            <w:pPr>
              <w:pStyle w:val="Linija"/>
              <w:spacing w:line="276" w:lineRule="auto"/>
              <w:jc w:val="left"/>
              <w:rPr>
                <w:sz w:val="24"/>
                <w:szCs w:val="24"/>
              </w:rPr>
            </w:pPr>
          </w:p>
        </w:tc>
        <w:tc>
          <w:tcPr>
            <w:tcW w:w="1134" w:type="dxa"/>
          </w:tcPr>
          <w:p w14:paraId="0D5C2CCF" w14:textId="77777777" w:rsidR="001F453B" w:rsidRPr="001F453B" w:rsidRDefault="001F453B" w:rsidP="007F0304">
            <w:pPr>
              <w:pStyle w:val="Linija"/>
              <w:spacing w:line="276" w:lineRule="auto"/>
              <w:jc w:val="left"/>
              <w:rPr>
                <w:sz w:val="24"/>
                <w:szCs w:val="24"/>
              </w:rPr>
            </w:pPr>
          </w:p>
        </w:tc>
        <w:tc>
          <w:tcPr>
            <w:tcW w:w="1134" w:type="dxa"/>
          </w:tcPr>
          <w:p w14:paraId="242FC157" w14:textId="77777777" w:rsidR="001F453B" w:rsidRPr="001F453B" w:rsidRDefault="001F453B" w:rsidP="007F0304">
            <w:pPr>
              <w:pStyle w:val="Linija"/>
              <w:spacing w:line="276" w:lineRule="auto"/>
              <w:jc w:val="left"/>
              <w:rPr>
                <w:sz w:val="24"/>
                <w:szCs w:val="24"/>
              </w:rPr>
            </w:pPr>
          </w:p>
        </w:tc>
        <w:tc>
          <w:tcPr>
            <w:tcW w:w="1134" w:type="dxa"/>
          </w:tcPr>
          <w:p w14:paraId="5718ECAA" w14:textId="77777777" w:rsidR="001F453B" w:rsidRPr="001F453B" w:rsidRDefault="001F453B" w:rsidP="007F0304">
            <w:pPr>
              <w:pStyle w:val="Linija"/>
              <w:spacing w:line="276" w:lineRule="auto"/>
              <w:jc w:val="left"/>
              <w:rPr>
                <w:sz w:val="24"/>
                <w:szCs w:val="24"/>
              </w:rPr>
            </w:pPr>
          </w:p>
        </w:tc>
        <w:tc>
          <w:tcPr>
            <w:tcW w:w="1134" w:type="dxa"/>
          </w:tcPr>
          <w:p w14:paraId="723C093A" w14:textId="77777777" w:rsidR="001F453B" w:rsidRPr="001F453B" w:rsidRDefault="001F453B" w:rsidP="007F0304">
            <w:pPr>
              <w:pStyle w:val="Linija"/>
              <w:spacing w:line="276" w:lineRule="auto"/>
              <w:jc w:val="left"/>
              <w:rPr>
                <w:sz w:val="24"/>
                <w:szCs w:val="24"/>
              </w:rPr>
            </w:pPr>
          </w:p>
        </w:tc>
        <w:tc>
          <w:tcPr>
            <w:tcW w:w="850" w:type="dxa"/>
          </w:tcPr>
          <w:p w14:paraId="043ADD40" w14:textId="77777777" w:rsidR="001F453B" w:rsidRPr="001F453B" w:rsidRDefault="001F453B" w:rsidP="007F0304">
            <w:pPr>
              <w:pStyle w:val="Linija"/>
              <w:spacing w:line="276" w:lineRule="auto"/>
              <w:jc w:val="left"/>
              <w:rPr>
                <w:sz w:val="24"/>
                <w:szCs w:val="24"/>
              </w:rPr>
            </w:pPr>
          </w:p>
        </w:tc>
        <w:tc>
          <w:tcPr>
            <w:tcW w:w="709" w:type="dxa"/>
          </w:tcPr>
          <w:p w14:paraId="6146985F" w14:textId="77777777" w:rsidR="001F453B" w:rsidRPr="001F453B" w:rsidRDefault="001F453B" w:rsidP="007F0304">
            <w:pPr>
              <w:pStyle w:val="Linija"/>
              <w:spacing w:line="276" w:lineRule="auto"/>
              <w:jc w:val="left"/>
              <w:rPr>
                <w:sz w:val="24"/>
                <w:szCs w:val="24"/>
              </w:rPr>
            </w:pPr>
          </w:p>
        </w:tc>
        <w:tc>
          <w:tcPr>
            <w:tcW w:w="908" w:type="dxa"/>
          </w:tcPr>
          <w:p w14:paraId="6C505039" w14:textId="77777777" w:rsidR="001F453B" w:rsidRPr="001F453B" w:rsidRDefault="001F453B" w:rsidP="007F0304">
            <w:pPr>
              <w:pStyle w:val="Linija"/>
              <w:spacing w:line="276" w:lineRule="auto"/>
              <w:jc w:val="left"/>
              <w:rPr>
                <w:sz w:val="24"/>
                <w:szCs w:val="24"/>
              </w:rPr>
            </w:pPr>
          </w:p>
        </w:tc>
      </w:tr>
      <w:tr w:rsidR="001F453B" w14:paraId="6401D199" w14:textId="77777777" w:rsidTr="001F453B">
        <w:tc>
          <w:tcPr>
            <w:tcW w:w="470" w:type="dxa"/>
            <w:vAlign w:val="bottom"/>
          </w:tcPr>
          <w:p w14:paraId="1397170B" w14:textId="34D2D205" w:rsidR="001F453B" w:rsidRPr="001F453B" w:rsidRDefault="001F453B" w:rsidP="007F0304">
            <w:pPr>
              <w:pStyle w:val="Linija"/>
              <w:spacing w:line="276" w:lineRule="auto"/>
              <w:jc w:val="left"/>
              <w:rPr>
                <w:sz w:val="18"/>
                <w:szCs w:val="18"/>
                <w:lang w:eastAsia="lt-LT"/>
              </w:rPr>
            </w:pPr>
            <w:r w:rsidRPr="001F453B">
              <w:rPr>
                <w:sz w:val="18"/>
                <w:szCs w:val="18"/>
                <w:lang w:eastAsia="lt-LT"/>
              </w:rPr>
              <w:t> </w:t>
            </w:r>
          </w:p>
        </w:tc>
        <w:tc>
          <w:tcPr>
            <w:tcW w:w="914" w:type="dxa"/>
          </w:tcPr>
          <w:p w14:paraId="265BAB42" w14:textId="77777777" w:rsidR="001F453B" w:rsidRPr="001F453B" w:rsidRDefault="001F453B" w:rsidP="007F0304">
            <w:pPr>
              <w:pStyle w:val="Linija"/>
              <w:spacing w:line="276" w:lineRule="auto"/>
              <w:jc w:val="left"/>
              <w:rPr>
                <w:sz w:val="24"/>
                <w:szCs w:val="24"/>
              </w:rPr>
            </w:pPr>
          </w:p>
        </w:tc>
        <w:tc>
          <w:tcPr>
            <w:tcW w:w="851" w:type="dxa"/>
          </w:tcPr>
          <w:p w14:paraId="25C5C78A" w14:textId="77777777" w:rsidR="001F453B" w:rsidRPr="001F453B" w:rsidRDefault="001F453B" w:rsidP="007F0304">
            <w:pPr>
              <w:pStyle w:val="Linija"/>
              <w:spacing w:line="276" w:lineRule="auto"/>
              <w:jc w:val="left"/>
              <w:rPr>
                <w:sz w:val="24"/>
                <w:szCs w:val="24"/>
              </w:rPr>
            </w:pPr>
          </w:p>
        </w:tc>
        <w:tc>
          <w:tcPr>
            <w:tcW w:w="992" w:type="dxa"/>
          </w:tcPr>
          <w:p w14:paraId="2F84B454" w14:textId="77777777" w:rsidR="001F453B" w:rsidRPr="001F453B" w:rsidRDefault="001F453B" w:rsidP="007F0304">
            <w:pPr>
              <w:pStyle w:val="Linija"/>
              <w:spacing w:line="276" w:lineRule="auto"/>
              <w:jc w:val="left"/>
              <w:rPr>
                <w:sz w:val="24"/>
                <w:szCs w:val="24"/>
              </w:rPr>
            </w:pPr>
          </w:p>
        </w:tc>
        <w:tc>
          <w:tcPr>
            <w:tcW w:w="1134" w:type="dxa"/>
          </w:tcPr>
          <w:p w14:paraId="1106C107" w14:textId="77777777" w:rsidR="001F453B" w:rsidRPr="001F453B" w:rsidRDefault="001F453B" w:rsidP="007F0304">
            <w:pPr>
              <w:pStyle w:val="Linija"/>
              <w:spacing w:line="276" w:lineRule="auto"/>
              <w:jc w:val="left"/>
              <w:rPr>
                <w:sz w:val="24"/>
                <w:szCs w:val="24"/>
              </w:rPr>
            </w:pPr>
          </w:p>
        </w:tc>
        <w:tc>
          <w:tcPr>
            <w:tcW w:w="1134" w:type="dxa"/>
          </w:tcPr>
          <w:p w14:paraId="4B27DA19" w14:textId="77777777" w:rsidR="001F453B" w:rsidRPr="001F453B" w:rsidRDefault="001F453B" w:rsidP="007F0304">
            <w:pPr>
              <w:pStyle w:val="Linija"/>
              <w:spacing w:line="276" w:lineRule="auto"/>
              <w:jc w:val="left"/>
              <w:rPr>
                <w:sz w:val="24"/>
                <w:szCs w:val="24"/>
              </w:rPr>
            </w:pPr>
          </w:p>
        </w:tc>
        <w:tc>
          <w:tcPr>
            <w:tcW w:w="1134" w:type="dxa"/>
          </w:tcPr>
          <w:p w14:paraId="52E6BF88" w14:textId="77777777" w:rsidR="001F453B" w:rsidRPr="001F453B" w:rsidRDefault="001F453B" w:rsidP="007F0304">
            <w:pPr>
              <w:pStyle w:val="Linija"/>
              <w:spacing w:line="276" w:lineRule="auto"/>
              <w:jc w:val="left"/>
              <w:rPr>
                <w:sz w:val="24"/>
                <w:szCs w:val="24"/>
              </w:rPr>
            </w:pPr>
          </w:p>
        </w:tc>
        <w:tc>
          <w:tcPr>
            <w:tcW w:w="1134" w:type="dxa"/>
          </w:tcPr>
          <w:p w14:paraId="794EA510" w14:textId="77777777" w:rsidR="001F453B" w:rsidRPr="001F453B" w:rsidRDefault="001F453B" w:rsidP="007F0304">
            <w:pPr>
              <w:pStyle w:val="Linija"/>
              <w:spacing w:line="276" w:lineRule="auto"/>
              <w:jc w:val="left"/>
              <w:rPr>
                <w:sz w:val="24"/>
                <w:szCs w:val="24"/>
              </w:rPr>
            </w:pPr>
          </w:p>
        </w:tc>
        <w:tc>
          <w:tcPr>
            <w:tcW w:w="850" w:type="dxa"/>
          </w:tcPr>
          <w:p w14:paraId="591F3CCA" w14:textId="77777777" w:rsidR="001F453B" w:rsidRPr="001F453B" w:rsidRDefault="001F453B" w:rsidP="007F0304">
            <w:pPr>
              <w:pStyle w:val="Linija"/>
              <w:spacing w:line="276" w:lineRule="auto"/>
              <w:jc w:val="left"/>
              <w:rPr>
                <w:sz w:val="24"/>
                <w:szCs w:val="24"/>
              </w:rPr>
            </w:pPr>
          </w:p>
        </w:tc>
        <w:tc>
          <w:tcPr>
            <w:tcW w:w="709" w:type="dxa"/>
          </w:tcPr>
          <w:p w14:paraId="1E6BF377" w14:textId="77777777" w:rsidR="001F453B" w:rsidRPr="001F453B" w:rsidRDefault="001F453B" w:rsidP="007F0304">
            <w:pPr>
              <w:pStyle w:val="Linija"/>
              <w:spacing w:line="276" w:lineRule="auto"/>
              <w:jc w:val="left"/>
              <w:rPr>
                <w:sz w:val="24"/>
                <w:szCs w:val="24"/>
              </w:rPr>
            </w:pPr>
          </w:p>
        </w:tc>
        <w:tc>
          <w:tcPr>
            <w:tcW w:w="908" w:type="dxa"/>
          </w:tcPr>
          <w:p w14:paraId="2E67ED28" w14:textId="77777777" w:rsidR="001F453B" w:rsidRPr="001F453B" w:rsidRDefault="001F453B" w:rsidP="007F0304">
            <w:pPr>
              <w:pStyle w:val="Linija"/>
              <w:spacing w:line="276" w:lineRule="auto"/>
              <w:jc w:val="left"/>
              <w:rPr>
                <w:sz w:val="24"/>
                <w:szCs w:val="24"/>
              </w:rPr>
            </w:pPr>
          </w:p>
        </w:tc>
      </w:tr>
    </w:tbl>
    <w:p w14:paraId="62201B8C" w14:textId="04CDABA5" w:rsidR="00F06C54" w:rsidRPr="00EF2362" w:rsidRDefault="00F06C54" w:rsidP="007F0304">
      <w:pPr>
        <w:pStyle w:val="Linija"/>
        <w:spacing w:line="276" w:lineRule="auto"/>
        <w:jc w:val="left"/>
        <w:rPr>
          <w:sz w:val="24"/>
          <w:szCs w:val="24"/>
        </w:rPr>
      </w:pPr>
    </w:p>
    <w:p w14:paraId="613E8DFD" w14:textId="37DA13D4" w:rsidR="00F06C54" w:rsidRPr="00EF2362" w:rsidRDefault="00F06C54" w:rsidP="007F0304">
      <w:pPr>
        <w:pStyle w:val="Linija"/>
        <w:spacing w:line="276" w:lineRule="auto"/>
        <w:jc w:val="left"/>
        <w:rPr>
          <w:sz w:val="24"/>
          <w:szCs w:val="24"/>
        </w:rPr>
      </w:pPr>
    </w:p>
    <w:p w14:paraId="44377B97" w14:textId="1F8D25F3" w:rsidR="00F06C54" w:rsidRPr="00EF2362" w:rsidRDefault="00F06C54" w:rsidP="007F0304">
      <w:pPr>
        <w:pStyle w:val="Linija"/>
        <w:spacing w:line="276" w:lineRule="auto"/>
        <w:jc w:val="left"/>
        <w:rPr>
          <w:sz w:val="24"/>
          <w:szCs w:val="24"/>
        </w:rPr>
      </w:pPr>
    </w:p>
    <w:p w14:paraId="3252C0DA" w14:textId="2BBD4B7B" w:rsidR="00F06C54" w:rsidRDefault="00F06C54" w:rsidP="007F0304">
      <w:pPr>
        <w:pStyle w:val="Linija"/>
        <w:spacing w:line="276" w:lineRule="auto"/>
        <w:jc w:val="left"/>
        <w:rPr>
          <w:sz w:val="24"/>
          <w:szCs w:val="24"/>
        </w:rPr>
      </w:pPr>
    </w:p>
    <w:p w14:paraId="55242E96" w14:textId="77777777" w:rsidR="00021D50" w:rsidRDefault="00021D50" w:rsidP="007F0304">
      <w:pPr>
        <w:pStyle w:val="Linija"/>
        <w:spacing w:line="276" w:lineRule="auto"/>
        <w:jc w:val="left"/>
        <w:rPr>
          <w:sz w:val="24"/>
          <w:szCs w:val="24"/>
        </w:rPr>
      </w:pPr>
    </w:p>
    <w:p w14:paraId="2952AE77" w14:textId="77777777" w:rsidR="00BD0C1A" w:rsidRDefault="00BD0C1A" w:rsidP="007F0304">
      <w:pPr>
        <w:pStyle w:val="Linija"/>
        <w:spacing w:line="276" w:lineRule="auto"/>
        <w:jc w:val="left"/>
        <w:rPr>
          <w:sz w:val="24"/>
          <w:szCs w:val="24"/>
        </w:rPr>
      </w:pPr>
    </w:p>
    <w:p w14:paraId="681C1664" w14:textId="77777777" w:rsidR="00021D50" w:rsidRDefault="00021D50" w:rsidP="007F0304">
      <w:pPr>
        <w:pStyle w:val="Linija"/>
        <w:spacing w:line="276" w:lineRule="auto"/>
        <w:jc w:val="left"/>
        <w:rPr>
          <w:sz w:val="24"/>
          <w:szCs w:val="24"/>
        </w:rPr>
      </w:pPr>
    </w:p>
    <w:p w14:paraId="1893FBBB" w14:textId="77777777" w:rsidR="00021D50" w:rsidRDefault="00021D50" w:rsidP="007F0304">
      <w:pPr>
        <w:pStyle w:val="Linija"/>
        <w:spacing w:line="276" w:lineRule="auto"/>
        <w:jc w:val="left"/>
        <w:rPr>
          <w:sz w:val="24"/>
          <w:szCs w:val="24"/>
        </w:rPr>
      </w:pPr>
    </w:p>
    <w:p w14:paraId="6CD669D1" w14:textId="77777777" w:rsidR="009011E7" w:rsidRDefault="009011E7" w:rsidP="007F0304">
      <w:pPr>
        <w:pStyle w:val="Linija"/>
        <w:spacing w:line="276" w:lineRule="auto"/>
        <w:jc w:val="left"/>
        <w:rPr>
          <w:sz w:val="24"/>
          <w:szCs w:val="24"/>
        </w:rPr>
      </w:pPr>
    </w:p>
    <w:p w14:paraId="78A67986" w14:textId="77777777" w:rsidR="009011E7" w:rsidRDefault="009011E7" w:rsidP="007F0304">
      <w:pPr>
        <w:pStyle w:val="Linija"/>
        <w:spacing w:line="276" w:lineRule="auto"/>
        <w:jc w:val="left"/>
        <w:rPr>
          <w:sz w:val="24"/>
          <w:szCs w:val="24"/>
        </w:rPr>
      </w:pPr>
    </w:p>
    <w:p w14:paraId="2590FA99" w14:textId="77777777" w:rsidR="009011E7" w:rsidRDefault="009011E7" w:rsidP="007F0304">
      <w:pPr>
        <w:pStyle w:val="Linija"/>
        <w:spacing w:line="276" w:lineRule="auto"/>
        <w:jc w:val="left"/>
        <w:rPr>
          <w:sz w:val="24"/>
          <w:szCs w:val="24"/>
        </w:rPr>
      </w:pPr>
    </w:p>
    <w:p w14:paraId="45EA8F3B" w14:textId="77777777" w:rsidR="009011E7" w:rsidRDefault="009011E7" w:rsidP="007F0304">
      <w:pPr>
        <w:pStyle w:val="Linija"/>
        <w:spacing w:line="276" w:lineRule="auto"/>
        <w:jc w:val="left"/>
        <w:rPr>
          <w:sz w:val="24"/>
          <w:szCs w:val="24"/>
        </w:rPr>
      </w:pPr>
    </w:p>
    <w:p w14:paraId="5285A77E" w14:textId="77777777" w:rsidR="009011E7" w:rsidRDefault="009011E7" w:rsidP="007F0304">
      <w:pPr>
        <w:pStyle w:val="Linija"/>
        <w:spacing w:line="276" w:lineRule="auto"/>
        <w:jc w:val="left"/>
        <w:rPr>
          <w:sz w:val="24"/>
          <w:szCs w:val="24"/>
        </w:rPr>
      </w:pPr>
    </w:p>
    <w:p w14:paraId="6C777D8A" w14:textId="77777777" w:rsidR="009011E7" w:rsidRDefault="009011E7" w:rsidP="007F0304">
      <w:pPr>
        <w:pStyle w:val="Linija"/>
        <w:spacing w:line="276" w:lineRule="auto"/>
        <w:jc w:val="left"/>
        <w:rPr>
          <w:sz w:val="24"/>
          <w:szCs w:val="24"/>
        </w:rPr>
      </w:pPr>
    </w:p>
    <w:p w14:paraId="3F17FF22" w14:textId="77777777" w:rsidR="009011E7" w:rsidRDefault="009011E7" w:rsidP="007F0304">
      <w:pPr>
        <w:pStyle w:val="Linija"/>
        <w:spacing w:line="276" w:lineRule="auto"/>
        <w:jc w:val="left"/>
        <w:rPr>
          <w:sz w:val="24"/>
          <w:szCs w:val="24"/>
        </w:rPr>
      </w:pPr>
    </w:p>
    <w:p w14:paraId="16A399B0" w14:textId="77777777" w:rsidR="009011E7" w:rsidRDefault="009011E7" w:rsidP="007F0304">
      <w:pPr>
        <w:pStyle w:val="Linija"/>
        <w:spacing w:line="276" w:lineRule="auto"/>
        <w:jc w:val="left"/>
        <w:rPr>
          <w:sz w:val="24"/>
          <w:szCs w:val="24"/>
        </w:rPr>
      </w:pPr>
    </w:p>
    <w:p w14:paraId="72B0ECA5" w14:textId="77777777" w:rsidR="00021D50" w:rsidRPr="00EF2362" w:rsidRDefault="00021D50" w:rsidP="007F0304">
      <w:pPr>
        <w:pStyle w:val="Linija"/>
        <w:spacing w:line="276" w:lineRule="auto"/>
        <w:jc w:val="left"/>
        <w:rPr>
          <w:sz w:val="24"/>
          <w:szCs w:val="24"/>
        </w:rPr>
      </w:pPr>
    </w:p>
    <w:p w14:paraId="1496E2F2" w14:textId="77777777" w:rsidR="007F0304" w:rsidRPr="00EF2362" w:rsidRDefault="007F0304" w:rsidP="007F0304">
      <w:pPr>
        <w:pStyle w:val="Linija"/>
        <w:spacing w:line="276" w:lineRule="auto"/>
        <w:jc w:val="left"/>
        <w:rPr>
          <w:sz w:val="24"/>
          <w:szCs w:val="24"/>
        </w:rPr>
      </w:pPr>
    </w:p>
    <w:p w14:paraId="2332058E" w14:textId="510BD341" w:rsidR="00741A1E" w:rsidRDefault="00741A1E" w:rsidP="007F0304">
      <w:pPr>
        <w:pStyle w:val="Default"/>
        <w:ind w:firstLine="720"/>
        <w:jc w:val="right"/>
        <w:rPr>
          <w:bCs/>
        </w:rPr>
      </w:pPr>
      <w:r>
        <w:rPr>
          <w:bCs/>
        </w:rPr>
        <w:t>BĮ Liolių socialinės globos namų</w:t>
      </w:r>
    </w:p>
    <w:p w14:paraId="7847E30E" w14:textId="18174AF1" w:rsidR="007F0304" w:rsidRPr="00EF2362" w:rsidRDefault="00741A1E" w:rsidP="007F0304">
      <w:pPr>
        <w:pStyle w:val="Default"/>
        <w:ind w:firstLine="720"/>
        <w:jc w:val="right"/>
        <w:rPr>
          <w:bCs/>
        </w:rPr>
      </w:pPr>
      <w:r>
        <w:rPr>
          <w:bCs/>
        </w:rPr>
        <w:t>v</w:t>
      </w:r>
      <w:r w:rsidR="007F0304" w:rsidRPr="00EF2362">
        <w:rPr>
          <w:bCs/>
        </w:rPr>
        <w:t>iešųjų pirkimų organizavimo ir vidaus kontrolės taisyklių</w:t>
      </w:r>
    </w:p>
    <w:p w14:paraId="78DE905C" w14:textId="01AC00EF" w:rsidR="007F0304" w:rsidRPr="00EF2362" w:rsidRDefault="007F0304" w:rsidP="007F0304">
      <w:pPr>
        <w:pStyle w:val="Default"/>
        <w:ind w:firstLine="720"/>
        <w:jc w:val="right"/>
        <w:rPr>
          <w:bCs/>
        </w:rPr>
      </w:pPr>
      <w:r w:rsidRPr="00EF2362">
        <w:rPr>
          <w:bCs/>
        </w:rPr>
        <w:t>6 priedas</w:t>
      </w:r>
    </w:p>
    <w:p w14:paraId="50A2CB61" w14:textId="77777777" w:rsidR="00741A1E" w:rsidRPr="00741A1E" w:rsidRDefault="00741A1E" w:rsidP="007F0304">
      <w:pPr>
        <w:pStyle w:val="CentrBoldm"/>
        <w:spacing w:line="276" w:lineRule="auto"/>
        <w:ind w:firstLine="720"/>
        <w:rPr>
          <w:rFonts w:ascii="Times New Roman" w:hAnsi="Times New Roman"/>
          <w:bCs w:val="0"/>
          <w:sz w:val="24"/>
          <w:szCs w:val="24"/>
          <w:lang w:val="lt-LT"/>
        </w:rPr>
      </w:pPr>
    </w:p>
    <w:p w14:paraId="036D9006" w14:textId="64134625" w:rsidR="00741A1E" w:rsidRPr="00741A1E" w:rsidRDefault="004B7A24" w:rsidP="007F0304">
      <w:pPr>
        <w:pStyle w:val="CentrBoldm"/>
        <w:spacing w:line="276" w:lineRule="auto"/>
        <w:ind w:firstLine="720"/>
        <w:rPr>
          <w:rFonts w:ascii="Times New Roman" w:hAnsi="Times New Roman"/>
          <w:bCs w:val="0"/>
          <w:sz w:val="24"/>
          <w:szCs w:val="24"/>
          <w:lang w:val="lt-LT"/>
        </w:rPr>
      </w:pPr>
      <w:r>
        <w:rPr>
          <w:rFonts w:ascii="Times New Roman" w:hAnsi="Times New Roman"/>
          <w:bCs w:val="0"/>
          <w:sz w:val="24"/>
          <w:szCs w:val="24"/>
          <w:lang w:val="lt-LT"/>
        </w:rPr>
        <w:t>BĮ LIOLIŲ SOCIALINĖS GLOBOS NAMAI</w:t>
      </w:r>
    </w:p>
    <w:p w14:paraId="770D3DF8"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520F4416" w14:textId="5338D583" w:rsidR="007F0304" w:rsidRPr="00EF2362" w:rsidRDefault="007F0304" w:rsidP="007F0304">
      <w:pPr>
        <w:pStyle w:val="CentrBoldm"/>
        <w:spacing w:line="276" w:lineRule="auto"/>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14:paraId="2EB3E213"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EF236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5A095615"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6D8BCAE7" w14:textId="28874A95" w:rsidR="007F0304" w:rsidRPr="00741A1E" w:rsidRDefault="00741A1E" w:rsidP="00CB70FB">
      <w:pPr>
        <w:pStyle w:val="CentrBoldm"/>
        <w:spacing w:line="276" w:lineRule="auto"/>
        <w:ind w:firstLine="720"/>
        <w:rPr>
          <w:rFonts w:ascii="Times New Roman" w:hAnsi="Times New Roman"/>
          <w:lang w:val="lt-LT"/>
        </w:rPr>
      </w:pPr>
      <w:r w:rsidRPr="00741A1E">
        <w:rPr>
          <w:rFonts w:ascii="Times New Roman" w:hAnsi="Times New Roman"/>
          <w:b w:val="0"/>
          <w:bCs w:val="0"/>
          <w:sz w:val="24"/>
          <w:szCs w:val="24"/>
          <w:lang w:val="lt-LT"/>
        </w:rPr>
        <w:t>Lioliai</w:t>
      </w:r>
    </w:p>
    <w:p w14:paraId="26F3EF0A"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7726147E"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0AED19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33CD0637" w14:textId="69450972" w:rsidR="00920526" w:rsidRPr="00EF2362"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EF2362">
        <w:rPr>
          <w:sz w:val="24"/>
          <w:szCs w:val="24"/>
        </w:rPr>
        <w:t xml:space="preserve">neteikti tretiesiems asmenims informacijos, kurios atskleidimas </w:t>
      </w:r>
      <w:r w:rsidRPr="00741A1E">
        <w:rPr>
          <w:color w:val="auto"/>
          <w:sz w:val="24"/>
          <w:szCs w:val="24"/>
        </w:rPr>
        <w:t xml:space="preserve">prieštarautų </w:t>
      </w:r>
      <w:r w:rsidRPr="00741A1E">
        <w:rPr>
          <w:rFonts w:eastAsia="Calibri"/>
          <w:color w:val="auto"/>
          <w:sz w:val="24"/>
          <w:szCs w:val="24"/>
        </w:rPr>
        <w:t>Viešųjų pirkimų įstatymo</w:t>
      </w:r>
      <w:r w:rsidR="007A0F8E" w:rsidRPr="00741A1E">
        <w:rPr>
          <w:rFonts w:eastAsia="Calibri"/>
          <w:color w:val="auto"/>
          <w:sz w:val="24"/>
          <w:szCs w:val="24"/>
        </w:rPr>
        <w:t xml:space="preserve"> (VPĮ)</w:t>
      </w:r>
      <w:r w:rsidR="00446F20" w:rsidRPr="00741A1E">
        <w:rPr>
          <w:rFonts w:eastAsia="Calibri"/>
          <w:color w:val="auto"/>
          <w:sz w:val="24"/>
          <w:szCs w:val="24"/>
        </w:rPr>
        <w:t xml:space="preserve"> </w:t>
      </w:r>
      <w:r w:rsidRPr="00EF2362">
        <w:rPr>
          <w:sz w:val="24"/>
          <w:szCs w:val="24"/>
        </w:rPr>
        <w:t>reikalavimams, visuomenės interesams ar pažeistų teisėtus viešuosiuose pirkimuose dalyvaujančių tiekėjų ir (arba</w:t>
      </w:r>
      <w:r w:rsidRPr="00741A1E">
        <w:rPr>
          <w:color w:val="auto"/>
          <w:sz w:val="24"/>
          <w:szCs w:val="24"/>
        </w:rPr>
        <w:t>) perkančiosios organizacijos</w:t>
      </w:r>
      <w:r w:rsidR="005D7603" w:rsidRPr="00741A1E">
        <w:rPr>
          <w:color w:val="auto"/>
          <w:sz w:val="24"/>
          <w:szCs w:val="24"/>
        </w:rPr>
        <w:t xml:space="preserve"> / perkančiojo subjekto</w:t>
      </w:r>
      <w:r w:rsidRPr="00741A1E">
        <w:rPr>
          <w:color w:val="auto"/>
          <w:sz w:val="24"/>
          <w:szCs w:val="24"/>
        </w:rPr>
        <w:t xml:space="preserve"> </w:t>
      </w:r>
      <w:r w:rsidRPr="00EF2362">
        <w:rPr>
          <w:sz w:val="24"/>
          <w:szCs w:val="24"/>
        </w:rPr>
        <w:t>interesus;</w:t>
      </w:r>
    </w:p>
    <w:p w14:paraId="7982EA2F" w14:textId="5D6DAC39"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w:t>
      </w:r>
      <w:r w:rsidR="00920526" w:rsidRPr="00EF2362">
        <w:rPr>
          <w:color w:val="auto"/>
          <w:sz w:val="24"/>
          <w:szCs w:val="24"/>
        </w:rPr>
        <w:t>4</w:t>
      </w:r>
      <w:r w:rsidRPr="00EF2362">
        <w:rPr>
          <w:color w:val="auto"/>
          <w:sz w:val="24"/>
          <w:szCs w:val="24"/>
        </w:rPr>
        <w:t>. nepasilikti jokių man pateiktų dokumentų kopijų.</w:t>
      </w:r>
    </w:p>
    <w:p w14:paraId="2E5EFB5F" w14:textId="2BCAA4A1"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2. Man žinoma, kad su pirkimu susijusią informaciją, kurią </w:t>
      </w:r>
      <w:r w:rsidR="007A0F8E" w:rsidRPr="00125B99">
        <w:rPr>
          <w:color w:val="auto"/>
          <w:sz w:val="24"/>
          <w:szCs w:val="24"/>
        </w:rPr>
        <w:t>VPĮ</w:t>
      </w:r>
      <w:r w:rsidR="007A0F8E" w:rsidRPr="00EF2362">
        <w:rPr>
          <w:color w:val="C00000"/>
          <w:sz w:val="24"/>
          <w:szCs w:val="24"/>
        </w:rPr>
        <w:t xml:space="preserve"> </w:t>
      </w:r>
      <w:r w:rsidRPr="00EF2362">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EF2362">
        <w:rPr>
          <w:color w:val="auto"/>
          <w:sz w:val="24"/>
          <w:szCs w:val="24"/>
        </w:rPr>
        <w:t xml:space="preserve">Viešųjų </w:t>
      </w:r>
      <w:r w:rsidRPr="00EF2362">
        <w:rPr>
          <w:color w:val="auto"/>
          <w:sz w:val="24"/>
          <w:szCs w:val="24"/>
        </w:rPr>
        <w:t>pirkim</w:t>
      </w:r>
      <w:r w:rsidR="00337D56" w:rsidRPr="00EF2362">
        <w:rPr>
          <w:color w:val="auto"/>
          <w:sz w:val="24"/>
          <w:szCs w:val="24"/>
        </w:rPr>
        <w:t>ų</w:t>
      </w:r>
      <w:r w:rsidRPr="00EF2362">
        <w:rPr>
          <w:color w:val="auto"/>
          <w:sz w:val="24"/>
          <w:szCs w:val="24"/>
        </w:rPr>
        <w:t xml:space="preserve"> komisijos ar </w:t>
      </w:r>
      <w:r w:rsidRPr="00741A1E">
        <w:rPr>
          <w:color w:val="auto"/>
          <w:sz w:val="24"/>
          <w:szCs w:val="24"/>
        </w:rPr>
        <w:t>perkančiosios organizacijos</w:t>
      </w:r>
      <w:r w:rsidR="00E70588" w:rsidRPr="00741A1E">
        <w:rPr>
          <w:color w:val="auto"/>
          <w:sz w:val="24"/>
          <w:szCs w:val="24"/>
        </w:rPr>
        <w:t xml:space="preserve"> / perkančiojo subjekto</w:t>
      </w:r>
      <w:r w:rsidRPr="00741A1E">
        <w:rPr>
          <w:color w:val="auto"/>
          <w:sz w:val="24"/>
          <w:szCs w:val="24"/>
        </w:rPr>
        <w:t xml:space="preserve"> </w:t>
      </w:r>
      <w:r w:rsidRPr="00EF2362">
        <w:rPr>
          <w:color w:val="auto"/>
          <w:sz w:val="24"/>
          <w:szCs w:val="24"/>
        </w:rPr>
        <w:t>vadovo ar jo įgalioto asmens. Konfidencialią informaciją galėsiu atskleisti tik Lietuvos Respublikos įstatymų nustatytais atvejais.</w:t>
      </w:r>
    </w:p>
    <w:p w14:paraId="0CDE2D61"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3. Man išaiškinta, kad konfidencialią informaciją sudaro:</w:t>
      </w:r>
    </w:p>
    <w:p w14:paraId="427F88C0" w14:textId="77777777" w:rsidR="007F0304" w:rsidRPr="00EF2362" w:rsidRDefault="007F0304" w:rsidP="007F0304">
      <w:pPr>
        <w:pStyle w:val="Pagrindinistekstas1"/>
        <w:spacing w:line="276" w:lineRule="auto"/>
        <w:ind w:firstLine="720"/>
        <w:rPr>
          <w:color w:val="C00000"/>
          <w:sz w:val="24"/>
          <w:szCs w:val="24"/>
        </w:rPr>
      </w:pPr>
      <w:r w:rsidRPr="00EF2362">
        <w:rPr>
          <w:color w:val="auto"/>
          <w:sz w:val="24"/>
          <w:szCs w:val="24"/>
        </w:rPr>
        <w:t>3.1. informacija, kurios konfidencialumą nurodė tiekėjas ir jos atskleidimas nėra privalomas pagal Lietuvos Respublikos teisės aktus;</w:t>
      </w:r>
    </w:p>
    <w:p w14:paraId="31AE1587" w14:textId="181A789A" w:rsidR="007F0304" w:rsidRPr="00EF2362" w:rsidRDefault="007F0304" w:rsidP="007F0304">
      <w:pPr>
        <w:pStyle w:val="Pagrindinistekstas1"/>
        <w:spacing w:line="276" w:lineRule="auto"/>
        <w:ind w:firstLine="720"/>
        <w:rPr>
          <w:color w:val="auto"/>
          <w:sz w:val="24"/>
          <w:szCs w:val="24"/>
        </w:rPr>
      </w:pPr>
      <w:r w:rsidRPr="00125B99">
        <w:rPr>
          <w:color w:val="auto"/>
          <w:sz w:val="24"/>
          <w:szCs w:val="24"/>
        </w:rPr>
        <w:t xml:space="preserve">3.2. visa su pirkimu susijusi informacija ir dokumentai, kuriuos </w:t>
      </w:r>
      <w:r w:rsidR="007A0F8E" w:rsidRPr="00125B99">
        <w:rPr>
          <w:color w:val="auto"/>
          <w:sz w:val="24"/>
          <w:szCs w:val="24"/>
        </w:rPr>
        <w:t xml:space="preserve">VPĮ </w:t>
      </w:r>
      <w:r w:rsidRPr="00EF2362">
        <w:rPr>
          <w:color w:val="auto"/>
          <w:sz w:val="24"/>
          <w:szCs w:val="24"/>
        </w:rPr>
        <w:t>ir kitų su jo įgyvendinimu susijusių teisės aktų nuostatos nenumato teikti pirkimo procedūrose dalyvaujančioms arba nedalyvaujančioms šalims;</w:t>
      </w:r>
    </w:p>
    <w:p w14:paraId="7E7CA578" w14:textId="4A9163B1" w:rsidR="007F0304" w:rsidRPr="00EF2362" w:rsidRDefault="007F0304" w:rsidP="007F0304">
      <w:pPr>
        <w:pStyle w:val="Pagrindinistekstas1"/>
        <w:spacing w:line="276" w:lineRule="auto"/>
        <w:ind w:firstLine="720"/>
        <w:rPr>
          <w:color w:val="auto"/>
          <w:sz w:val="24"/>
          <w:szCs w:val="24"/>
          <w:u w:val="single"/>
        </w:rPr>
      </w:pPr>
      <w:r w:rsidRPr="00EF2362">
        <w:rPr>
          <w:color w:val="auto"/>
          <w:sz w:val="24"/>
          <w:szCs w:val="24"/>
        </w:rPr>
        <w:t xml:space="preserve">3.3. </w:t>
      </w:r>
      <w:r w:rsidR="005467F5" w:rsidRPr="00EF2362">
        <w:rPr>
          <w:sz w:val="24"/>
          <w:szCs w:val="24"/>
        </w:rPr>
        <w:t>informacija, jeigu jos atskleidimas prieštarautų</w:t>
      </w:r>
      <w:r w:rsidR="005467F5" w:rsidRPr="00125B99">
        <w:rPr>
          <w:color w:val="auto"/>
          <w:sz w:val="24"/>
          <w:szCs w:val="24"/>
        </w:rPr>
        <w:t xml:space="preserve"> </w:t>
      </w:r>
      <w:r w:rsidR="007A0F8E" w:rsidRPr="00125B99">
        <w:rPr>
          <w:color w:val="auto"/>
          <w:sz w:val="24"/>
          <w:szCs w:val="24"/>
        </w:rPr>
        <w:t xml:space="preserve">VPĮ </w:t>
      </w:r>
      <w:r w:rsidR="005467F5" w:rsidRPr="00EF2362">
        <w:rPr>
          <w:sz w:val="24"/>
          <w:szCs w:val="24"/>
        </w:rPr>
        <w:t xml:space="preserve">reikalavimams, visuomenės interesams ar pažeistų teisėtus viešuosiuose pirkimuose dalyvaujančių tiekėjų ir (arba) </w:t>
      </w:r>
      <w:r w:rsidR="005467F5" w:rsidRPr="00125B99">
        <w:rPr>
          <w:color w:val="auto"/>
          <w:sz w:val="24"/>
          <w:szCs w:val="24"/>
        </w:rPr>
        <w:t>perkančiosios organizacijos</w:t>
      </w:r>
      <w:r w:rsidR="007A0F8E" w:rsidRPr="00125B99">
        <w:rPr>
          <w:color w:val="auto"/>
          <w:sz w:val="24"/>
          <w:szCs w:val="24"/>
        </w:rPr>
        <w:t xml:space="preserve"> / perkančiojo subjekto</w:t>
      </w:r>
      <w:r w:rsidR="007A0F8E" w:rsidRPr="00EF2362">
        <w:rPr>
          <w:color w:val="C00000"/>
          <w:sz w:val="24"/>
          <w:szCs w:val="24"/>
        </w:rPr>
        <w:t xml:space="preserve"> </w:t>
      </w:r>
      <w:r w:rsidR="005467F5" w:rsidRPr="00EF2362">
        <w:rPr>
          <w:sz w:val="24"/>
          <w:szCs w:val="24"/>
        </w:rPr>
        <w:t>interesus arba trukdytų užtikrinti sąžiningą konkurenciją</w:t>
      </w:r>
      <w:r w:rsidR="00401099" w:rsidRPr="00EF2362">
        <w:rPr>
          <w:color w:val="auto"/>
          <w:sz w:val="24"/>
          <w:szCs w:val="24"/>
        </w:rPr>
        <w:t>;</w:t>
      </w:r>
    </w:p>
    <w:p w14:paraId="7F689F56" w14:textId="5CB26338" w:rsidR="007F0304" w:rsidRPr="00EF2362" w:rsidRDefault="007F0304" w:rsidP="00CB70FB">
      <w:pPr>
        <w:pStyle w:val="Pagrindinistekstas1"/>
        <w:spacing w:line="276" w:lineRule="auto"/>
        <w:ind w:firstLine="720"/>
        <w:rPr>
          <w:color w:val="auto"/>
          <w:sz w:val="24"/>
          <w:szCs w:val="24"/>
        </w:rPr>
      </w:pPr>
      <w:r w:rsidRPr="00EF2362">
        <w:rPr>
          <w:color w:val="auto"/>
          <w:sz w:val="24"/>
          <w:szCs w:val="24"/>
        </w:rPr>
        <w:t xml:space="preserve">4. Esu įspėtas, kad, pažeidęs šį pasižadėjimą, turėsiu atlyginti </w:t>
      </w:r>
      <w:r w:rsidRPr="00125B99">
        <w:rPr>
          <w:color w:val="auto"/>
          <w:sz w:val="24"/>
          <w:szCs w:val="24"/>
        </w:rPr>
        <w:t>perkančiajai organizacijai</w:t>
      </w:r>
      <w:r w:rsidR="00C910A7" w:rsidRPr="00125B99">
        <w:rPr>
          <w:color w:val="auto"/>
          <w:sz w:val="24"/>
          <w:szCs w:val="24"/>
        </w:rPr>
        <w:t xml:space="preserve"> / </w:t>
      </w:r>
      <w:r w:rsidR="00C11838" w:rsidRPr="00125B99">
        <w:rPr>
          <w:color w:val="auto"/>
          <w:sz w:val="24"/>
          <w:szCs w:val="24"/>
        </w:rPr>
        <w:t>perkančiajam subjektui</w:t>
      </w:r>
      <w:r w:rsidRPr="00EF2362">
        <w:rPr>
          <w:color w:val="C00000"/>
          <w:sz w:val="24"/>
          <w:szCs w:val="24"/>
        </w:rPr>
        <w:t xml:space="preserve"> </w:t>
      </w:r>
      <w:r w:rsidRPr="00EF2362">
        <w:rPr>
          <w:color w:val="auto"/>
          <w:sz w:val="24"/>
          <w:szCs w:val="24"/>
        </w:rPr>
        <w:t>ir tiekėjams padarytus nuostolius.</w:t>
      </w:r>
    </w:p>
    <w:p w14:paraId="390DAFC2" w14:textId="77777777" w:rsidR="004520F7" w:rsidRDefault="004520F7" w:rsidP="00CB70FB">
      <w:pPr>
        <w:pStyle w:val="Pagrindinistekstas1"/>
        <w:spacing w:line="276" w:lineRule="auto"/>
        <w:ind w:firstLine="720"/>
        <w:jc w:val="right"/>
        <w:rPr>
          <w:color w:val="auto"/>
          <w:sz w:val="24"/>
          <w:szCs w:val="24"/>
        </w:rPr>
      </w:pPr>
    </w:p>
    <w:p w14:paraId="6F30D0E8" w14:textId="77777777" w:rsidR="00846700" w:rsidRDefault="00846700" w:rsidP="00CB70FB">
      <w:pPr>
        <w:pStyle w:val="Pagrindinistekstas1"/>
        <w:spacing w:line="276" w:lineRule="auto"/>
        <w:ind w:firstLine="720"/>
        <w:jc w:val="right"/>
        <w:rPr>
          <w:color w:val="auto"/>
          <w:sz w:val="24"/>
          <w:szCs w:val="24"/>
        </w:rPr>
      </w:pPr>
    </w:p>
    <w:p w14:paraId="3ECB5A07" w14:textId="77777777" w:rsidR="00846700" w:rsidRDefault="00846700" w:rsidP="00CB70FB">
      <w:pPr>
        <w:pStyle w:val="Pagrindinistekstas1"/>
        <w:spacing w:line="276" w:lineRule="auto"/>
        <w:ind w:firstLine="720"/>
        <w:jc w:val="right"/>
        <w:rPr>
          <w:color w:val="auto"/>
          <w:sz w:val="24"/>
          <w:szCs w:val="24"/>
        </w:rPr>
      </w:pPr>
    </w:p>
    <w:p w14:paraId="6016CA05" w14:textId="77777777" w:rsidR="00846700" w:rsidRDefault="00846700" w:rsidP="00812840">
      <w:pPr>
        <w:pStyle w:val="Pagrindinistekstas1"/>
        <w:spacing w:line="276" w:lineRule="auto"/>
        <w:ind w:firstLine="0"/>
        <w:rPr>
          <w:color w:val="auto"/>
          <w:sz w:val="24"/>
          <w:szCs w:val="24"/>
        </w:rPr>
      </w:pPr>
    </w:p>
    <w:p w14:paraId="6550FE80" w14:textId="77777777" w:rsidR="00846700" w:rsidRDefault="00846700" w:rsidP="00CB70FB">
      <w:pPr>
        <w:pStyle w:val="Pagrindinistekstas1"/>
        <w:spacing w:line="276" w:lineRule="auto"/>
        <w:ind w:firstLine="720"/>
        <w:jc w:val="right"/>
        <w:rPr>
          <w:color w:val="auto"/>
          <w:sz w:val="24"/>
          <w:szCs w:val="24"/>
        </w:rPr>
      </w:pPr>
    </w:p>
    <w:p w14:paraId="6F4068C9" w14:textId="77777777" w:rsidR="00846700" w:rsidRDefault="00846700" w:rsidP="00CB70FB">
      <w:pPr>
        <w:pStyle w:val="Pagrindinistekstas1"/>
        <w:spacing w:line="276" w:lineRule="auto"/>
        <w:ind w:firstLine="720"/>
        <w:jc w:val="right"/>
        <w:rPr>
          <w:color w:val="auto"/>
          <w:sz w:val="24"/>
          <w:szCs w:val="24"/>
        </w:rPr>
      </w:pPr>
    </w:p>
    <w:p w14:paraId="1500E3A1" w14:textId="77777777" w:rsidR="00846700" w:rsidRDefault="00846700" w:rsidP="00CB70FB">
      <w:pPr>
        <w:pStyle w:val="Pagrindinistekstas1"/>
        <w:spacing w:line="276" w:lineRule="auto"/>
        <w:ind w:firstLine="720"/>
        <w:jc w:val="right"/>
        <w:rPr>
          <w:color w:val="auto"/>
          <w:sz w:val="24"/>
          <w:szCs w:val="24"/>
        </w:rPr>
      </w:pPr>
    </w:p>
    <w:p w14:paraId="2CA5647F" w14:textId="77777777" w:rsidR="00846700" w:rsidRDefault="00846700" w:rsidP="00846700">
      <w:pPr>
        <w:pStyle w:val="Default"/>
        <w:ind w:firstLine="720"/>
        <w:jc w:val="right"/>
        <w:rPr>
          <w:bCs/>
        </w:rPr>
      </w:pPr>
      <w:r>
        <w:rPr>
          <w:bCs/>
        </w:rPr>
        <w:t>BĮ Liolių socialinės globos namų</w:t>
      </w:r>
    </w:p>
    <w:p w14:paraId="600D2FE8" w14:textId="77777777" w:rsidR="00846700" w:rsidRPr="00EF2362" w:rsidRDefault="00846700" w:rsidP="00846700">
      <w:pPr>
        <w:pStyle w:val="Default"/>
        <w:ind w:firstLine="720"/>
        <w:jc w:val="right"/>
        <w:rPr>
          <w:bCs/>
        </w:rPr>
      </w:pPr>
      <w:r>
        <w:rPr>
          <w:bCs/>
        </w:rPr>
        <w:t>v</w:t>
      </w:r>
      <w:r w:rsidRPr="00EF2362">
        <w:rPr>
          <w:bCs/>
        </w:rPr>
        <w:t>iešųjų pirkimų organizavimo ir vidaus kontrolės taisyklių</w:t>
      </w:r>
    </w:p>
    <w:p w14:paraId="74F3B3F7" w14:textId="3283390F" w:rsidR="00846700" w:rsidRPr="00EF2362" w:rsidRDefault="00846700" w:rsidP="00846700">
      <w:pPr>
        <w:pStyle w:val="Default"/>
        <w:ind w:firstLine="720"/>
        <w:jc w:val="right"/>
        <w:rPr>
          <w:bCs/>
        </w:rPr>
      </w:pPr>
      <w:r>
        <w:rPr>
          <w:bCs/>
        </w:rPr>
        <w:t>7</w:t>
      </w:r>
      <w:r w:rsidRPr="00EF2362">
        <w:rPr>
          <w:bCs/>
        </w:rPr>
        <w:t xml:space="preserve"> priedas</w:t>
      </w:r>
    </w:p>
    <w:p w14:paraId="5D1C690F" w14:textId="77777777" w:rsidR="004520F7" w:rsidRDefault="004520F7" w:rsidP="00CB70FB">
      <w:pPr>
        <w:pStyle w:val="Pagrindinistekstas1"/>
        <w:spacing w:line="276" w:lineRule="auto"/>
        <w:ind w:firstLine="720"/>
        <w:jc w:val="right"/>
        <w:rPr>
          <w:color w:val="auto"/>
          <w:sz w:val="24"/>
          <w:szCs w:val="24"/>
        </w:rPr>
      </w:pPr>
    </w:p>
    <w:p w14:paraId="25F75E82" w14:textId="77777777" w:rsidR="004520F7" w:rsidRDefault="004520F7" w:rsidP="00CB70FB">
      <w:pPr>
        <w:pStyle w:val="Pagrindinistekstas1"/>
        <w:spacing w:line="276" w:lineRule="auto"/>
        <w:ind w:firstLine="720"/>
        <w:jc w:val="right"/>
        <w:rPr>
          <w:color w:val="auto"/>
          <w:sz w:val="24"/>
          <w:szCs w:val="24"/>
        </w:rPr>
      </w:pPr>
    </w:p>
    <w:p w14:paraId="1DF176F2" w14:textId="77777777" w:rsidR="004520F7" w:rsidRDefault="004520F7" w:rsidP="00CB70FB">
      <w:pPr>
        <w:pStyle w:val="Pagrindinistekstas1"/>
        <w:spacing w:line="276" w:lineRule="auto"/>
        <w:ind w:firstLine="720"/>
        <w:jc w:val="right"/>
        <w:rPr>
          <w:color w:val="auto"/>
          <w:sz w:val="24"/>
          <w:szCs w:val="24"/>
        </w:rPr>
      </w:pPr>
    </w:p>
    <w:p w14:paraId="536CF3F6" w14:textId="77777777" w:rsidR="004520F7" w:rsidRDefault="004520F7" w:rsidP="00CB70FB">
      <w:pPr>
        <w:pStyle w:val="Pagrindinistekstas1"/>
        <w:spacing w:line="276" w:lineRule="auto"/>
        <w:ind w:firstLine="720"/>
        <w:jc w:val="right"/>
        <w:rPr>
          <w:color w:val="auto"/>
          <w:sz w:val="24"/>
          <w:szCs w:val="24"/>
        </w:rPr>
      </w:pPr>
    </w:p>
    <w:p w14:paraId="15D7FA3D" w14:textId="77777777" w:rsidR="004520F7" w:rsidRDefault="004520F7" w:rsidP="00CB70FB">
      <w:pPr>
        <w:pStyle w:val="Pagrindinistekstas1"/>
        <w:spacing w:line="276" w:lineRule="auto"/>
        <w:ind w:firstLine="720"/>
        <w:jc w:val="right"/>
        <w:rPr>
          <w:color w:val="auto"/>
          <w:sz w:val="24"/>
          <w:szCs w:val="24"/>
        </w:rPr>
      </w:pPr>
    </w:p>
    <w:p w14:paraId="2BB8849A" w14:textId="77777777" w:rsidR="00DF0140" w:rsidRPr="00741A1E" w:rsidRDefault="00DF0140" w:rsidP="00DF0140">
      <w:pPr>
        <w:pStyle w:val="CentrBoldm"/>
        <w:spacing w:line="276" w:lineRule="auto"/>
        <w:ind w:firstLine="720"/>
        <w:rPr>
          <w:rFonts w:ascii="Times New Roman" w:hAnsi="Times New Roman"/>
          <w:bCs w:val="0"/>
          <w:sz w:val="24"/>
          <w:szCs w:val="24"/>
          <w:lang w:val="lt-LT"/>
        </w:rPr>
      </w:pPr>
      <w:r>
        <w:rPr>
          <w:rFonts w:ascii="Times New Roman" w:hAnsi="Times New Roman"/>
          <w:bCs w:val="0"/>
          <w:sz w:val="24"/>
          <w:szCs w:val="24"/>
          <w:lang w:val="lt-LT"/>
        </w:rPr>
        <w:t>BĮ LIOLIŲ SOCIALINĖS GLOBOS NAMAI</w:t>
      </w:r>
    </w:p>
    <w:p w14:paraId="3019DDE0" w14:textId="60C3C47C" w:rsidR="004520F7" w:rsidRPr="004520F7" w:rsidRDefault="004520F7" w:rsidP="004520F7">
      <w:pPr>
        <w:widowControl w:val="0"/>
        <w:tabs>
          <w:tab w:val="right" w:leader="underscore" w:pos="9071"/>
        </w:tabs>
        <w:suppressAutoHyphens/>
        <w:spacing w:after="0" w:line="240" w:lineRule="auto"/>
        <w:textAlignment w:val="baseline"/>
        <w:rPr>
          <w:rFonts w:ascii="Times New Roman" w:eastAsia="Times New Roman" w:hAnsi="Times New Roman"/>
          <w:sz w:val="20"/>
          <w:szCs w:val="20"/>
          <w:lang w:eastAsia="lt-LT"/>
        </w:rPr>
      </w:pPr>
    </w:p>
    <w:p w14:paraId="6B619EA2" w14:textId="77777777" w:rsidR="004520F7" w:rsidRDefault="004520F7" w:rsidP="004520F7">
      <w:pPr>
        <w:shd w:val="clear" w:color="auto" w:fill="FFFFFF"/>
        <w:suppressAutoHyphens/>
        <w:spacing w:after="0" w:line="240" w:lineRule="auto"/>
        <w:ind w:right="-178"/>
        <w:jc w:val="center"/>
        <w:textAlignment w:val="baseline"/>
        <w:rPr>
          <w:rFonts w:ascii="Times New Roman" w:eastAsia="Times New Roman" w:hAnsi="Times New Roman"/>
          <w:sz w:val="20"/>
          <w:szCs w:val="20"/>
          <w:lang w:eastAsia="lt-LT"/>
        </w:rPr>
      </w:pPr>
      <w:r w:rsidRPr="004520F7">
        <w:rPr>
          <w:rFonts w:ascii="Times New Roman" w:eastAsia="Times New Roman" w:hAnsi="Times New Roman"/>
          <w:sz w:val="20"/>
          <w:szCs w:val="20"/>
          <w:lang w:eastAsia="lt-LT"/>
        </w:rPr>
        <w:t>(perkančiosios organizacijos arba perkančiojo subjekto pavadinimas)</w:t>
      </w:r>
    </w:p>
    <w:p w14:paraId="5155C042" w14:textId="77777777" w:rsidR="00DF0140" w:rsidRPr="004520F7" w:rsidRDefault="00DF0140" w:rsidP="004520F7">
      <w:pPr>
        <w:shd w:val="clear" w:color="auto" w:fill="FFFFFF"/>
        <w:suppressAutoHyphens/>
        <w:spacing w:after="0" w:line="240" w:lineRule="auto"/>
        <w:ind w:right="-178"/>
        <w:jc w:val="center"/>
        <w:textAlignment w:val="baseline"/>
        <w:rPr>
          <w:rFonts w:ascii="Times New Roman" w:hAnsi="Times New Roman"/>
          <w:sz w:val="24"/>
          <w:szCs w:val="20"/>
          <w:lang w:eastAsia="lt-LT"/>
        </w:rPr>
      </w:pPr>
    </w:p>
    <w:p w14:paraId="1B0F98E7" w14:textId="77777777" w:rsidR="004520F7" w:rsidRPr="004520F7" w:rsidRDefault="004520F7" w:rsidP="004520F7">
      <w:pPr>
        <w:widowControl w:val="0"/>
        <w:tabs>
          <w:tab w:val="right" w:leader="underscore" w:pos="9071"/>
        </w:tabs>
        <w:suppressAutoHyphens/>
        <w:spacing w:after="0" w:line="240" w:lineRule="auto"/>
        <w:textAlignment w:val="baseline"/>
        <w:rPr>
          <w:rFonts w:ascii="Times New Roman" w:hAnsi="Times New Roman"/>
          <w:iCs/>
          <w:sz w:val="20"/>
          <w:szCs w:val="20"/>
          <w:lang w:eastAsia="lt-LT"/>
        </w:rPr>
      </w:pPr>
      <w:r w:rsidRPr="004520F7">
        <w:rPr>
          <w:rFonts w:ascii="Times New Roman" w:hAnsi="Times New Roman"/>
          <w:sz w:val="24"/>
          <w:szCs w:val="20"/>
          <w:lang w:eastAsia="lt-LT"/>
        </w:rPr>
        <w:tab/>
      </w:r>
    </w:p>
    <w:p w14:paraId="406986B2" w14:textId="77777777" w:rsidR="004520F7" w:rsidRPr="004520F7" w:rsidRDefault="004520F7" w:rsidP="004520F7">
      <w:pPr>
        <w:suppressAutoHyphens/>
        <w:spacing w:after="0" w:line="240" w:lineRule="auto"/>
        <w:jc w:val="center"/>
        <w:textAlignment w:val="baseline"/>
        <w:rPr>
          <w:rFonts w:ascii="Times New Roman" w:hAnsi="Times New Roman"/>
          <w:b/>
          <w:bCs/>
          <w:sz w:val="20"/>
          <w:szCs w:val="20"/>
          <w:lang w:eastAsia="lt-LT"/>
        </w:rPr>
      </w:pPr>
      <w:r w:rsidRPr="004520F7">
        <w:rPr>
          <w:rFonts w:ascii="Times New Roman" w:hAnsi="Times New Roman"/>
          <w:iCs/>
          <w:sz w:val="20"/>
          <w:szCs w:val="20"/>
          <w:lang w:eastAsia="lt-LT"/>
        </w:rPr>
        <w:t>(asmens vardas ir pavardė)</w:t>
      </w:r>
    </w:p>
    <w:p w14:paraId="2B613E05"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b/>
          <w:bCs/>
          <w:sz w:val="20"/>
          <w:szCs w:val="20"/>
          <w:lang w:eastAsia="lt-LT"/>
        </w:rPr>
      </w:pPr>
    </w:p>
    <w:p w14:paraId="4C951A1C"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b/>
          <w:bCs/>
          <w:sz w:val="24"/>
          <w:szCs w:val="20"/>
          <w:lang w:eastAsia="lt-LT"/>
        </w:rPr>
      </w:pPr>
      <w:r w:rsidRPr="004520F7">
        <w:rPr>
          <w:rFonts w:ascii="Times New Roman" w:hAnsi="Times New Roman"/>
          <w:b/>
          <w:bCs/>
          <w:sz w:val="24"/>
          <w:szCs w:val="20"/>
          <w:lang w:eastAsia="lt-LT"/>
        </w:rPr>
        <w:t>NEŠALIŠKUMO DEKLARACIJA</w:t>
      </w:r>
    </w:p>
    <w:p w14:paraId="0F178B47"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b/>
          <w:bCs/>
          <w:sz w:val="24"/>
          <w:szCs w:val="20"/>
          <w:lang w:eastAsia="lt-LT"/>
        </w:rPr>
      </w:pPr>
    </w:p>
    <w:p w14:paraId="1546D3E0"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sz w:val="24"/>
          <w:szCs w:val="20"/>
          <w:lang w:eastAsia="lt-LT"/>
        </w:rPr>
      </w:pPr>
      <w:r w:rsidRPr="004520F7">
        <w:rPr>
          <w:rFonts w:ascii="Times New Roman" w:hAnsi="Times New Roman"/>
          <w:sz w:val="24"/>
          <w:szCs w:val="20"/>
          <w:lang w:eastAsia="lt-LT"/>
        </w:rPr>
        <w:t>20__ m._____________ d. Nr. ______</w:t>
      </w:r>
    </w:p>
    <w:p w14:paraId="593AEAE0"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iCs/>
          <w:sz w:val="20"/>
          <w:szCs w:val="20"/>
          <w:lang w:eastAsia="lt-LT"/>
        </w:rPr>
      </w:pPr>
      <w:r w:rsidRPr="004520F7">
        <w:rPr>
          <w:rFonts w:ascii="Times New Roman" w:hAnsi="Times New Roman"/>
          <w:sz w:val="24"/>
          <w:szCs w:val="20"/>
          <w:lang w:eastAsia="lt-LT"/>
        </w:rPr>
        <w:t>__________________________</w:t>
      </w:r>
    </w:p>
    <w:p w14:paraId="44517D8C" w14:textId="77777777" w:rsidR="004520F7" w:rsidRPr="004520F7" w:rsidRDefault="004520F7" w:rsidP="004520F7">
      <w:pPr>
        <w:widowControl w:val="0"/>
        <w:tabs>
          <w:tab w:val="right" w:leader="underscore" w:pos="9071"/>
        </w:tabs>
        <w:suppressAutoHyphens/>
        <w:spacing w:after="0" w:line="240" w:lineRule="auto"/>
        <w:jc w:val="center"/>
        <w:textAlignment w:val="baseline"/>
        <w:rPr>
          <w:rFonts w:ascii="Times New Roman" w:hAnsi="Times New Roman"/>
          <w:i/>
          <w:lang w:eastAsia="lt-LT"/>
        </w:rPr>
      </w:pPr>
      <w:r w:rsidRPr="004520F7">
        <w:rPr>
          <w:rFonts w:ascii="Times New Roman" w:hAnsi="Times New Roman"/>
          <w:i/>
          <w:iCs/>
          <w:sz w:val="20"/>
          <w:szCs w:val="20"/>
          <w:lang w:eastAsia="lt-LT"/>
        </w:rPr>
        <w:t>(vietovės pavadinimas)</w:t>
      </w:r>
    </w:p>
    <w:p w14:paraId="054A4C77" w14:textId="77777777" w:rsidR="004520F7" w:rsidRPr="004520F7" w:rsidRDefault="004520F7" w:rsidP="004520F7">
      <w:pPr>
        <w:widowControl w:val="0"/>
        <w:tabs>
          <w:tab w:val="right" w:leader="underscore" w:pos="9071"/>
        </w:tabs>
        <w:suppressAutoHyphens/>
        <w:spacing w:after="0" w:line="240" w:lineRule="auto"/>
        <w:ind w:firstLine="567"/>
        <w:jc w:val="both"/>
        <w:textAlignment w:val="baseline"/>
        <w:rPr>
          <w:rFonts w:ascii="Times New Roman" w:hAnsi="Times New Roman"/>
          <w:bCs/>
          <w:iCs/>
          <w:sz w:val="20"/>
          <w:szCs w:val="20"/>
          <w:lang w:eastAsia="lt-LT"/>
        </w:rPr>
      </w:pPr>
      <w:r w:rsidRPr="004520F7">
        <w:rPr>
          <w:rFonts w:ascii="Times New Roman" w:hAnsi="Times New Roman"/>
          <w:lang w:eastAsia="lt-LT"/>
        </w:rPr>
        <w:t xml:space="preserve">Būdamas </w:t>
      </w:r>
      <w:r w:rsidRPr="004520F7">
        <w:rPr>
          <w:rFonts w:ascii="Times New Roman" w:hAnsi="Times New Roman"/>
          <w:lang w:eastAsia="lt-LT"/>
        </w:rPr>
        <w:tab/>
        <w:t xml:space="preserve">, </w:t>
      </w:r>
      <w:r w:rsidRPr="004520F7">
        <w:rPr>
          <w:rFonts w:ascii="Times New Roman" w:hAnsi="Times New Roman"/>
          <w:bCs/>
          <w:lang w:eastAsia="lt-LT"/>
        </w:rPr>
        <w:t>pasižadu:</w:t>
      </w:r>
    </w:p>
    <w:p w14:paraId="0E64143A" w14:textId="77777777" w:rsidR="004520F7" w:rsidRPr="004520F7" w:rsidRDefault="004520F7" w:rsidP="004520F7">
      <w:pPr>
        <w:tabs>
          <w:tab w:val="left" w:pos="2268"/>
        </w:tabs>
        <w:suppressAutoHyphens/>
        <w:spacing w:after="0" w:line="240" w:lineRule="auto"/>
        <w:ind w:firstLine="2268"/>
        <w:textAlignment w:val="baseline"/>
        <w:rPr>
          <w:rFonts w:ascii="Times New Roman" w:hAnsi="Times New Roman"/>
          <w:lang w:eastAsia="lt-LT"/>
        </w:rPr>
      </w:pPr>
      <w:r w:rsidRPr="004520F7">
        <w:rPr>
          <w:rFonts w:ascii="Times New Roman" w:hAnsi="Times New Roman"/>
          <w:bCs/>
          <w:iCs/>
          <w:sz w:val="20"/>
          <w:szCs w:val="20"/>
          <w:lang w:eastAsia="lt-LT"/>
        </w:rPr>
        <w:t>(viešajame pirkime ar pirkime atliekamų pareigų pavadinimas)</w:t>
      </w:r>
    </w:p>
    <w:p w14:paraId="3068A1E1" w14:textId="77777777" w:rsidR="004520F7" w:rsidRPr="004520F7" w:rsidRDefault="004520F7" w:rsidP="004520F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lang w:eastAsia="lt-LT"/>
        </w:rPr>
      </w:pPr>
      <w:r w:rsidRPr="004520F7">
        <w:rPr>
          <w:rFonts w:ascii="Times New Roman" w:hAnsi="Times New Roman"/>
          <w:lang w:eastAsia="lt-LT"/>
        </w:rPr>
        <w:t>1. Objektyviai, dalykiškai, be išankstinio nusistatymo, vadovaudamasis visų tiekėjų lygiateisiškumo, nediskriminavimo, proporcingumo, abipusio pripažinimo ir skaidrumo principais, atlikti man pavestas pareigas (užduotis).</w:t>
      </w:r>
    </w:p>
    <w:p w14:paraId="3917000B" w14:textId="77777777" w:rsidR="004520F7" w:rsidRPr="004520F7" w:rsidRDefault="004520F7" w:rsidP="004520F7">
      <w:pPr>
        <w:widowControl w:val="0"/>
        <w:tabs>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 xml:space="preserve">2. Nedelsdamas raštu pranešti </w:t>
      </w:r>
      <w:r w:rsidRPr="004520F7">
        <w:rPr>
          <w:rFonts w:ascii="Times New Roman" w:eastAsia="Times New Roman" w:hAnsi="Times New Roman"/>
          <w:lang w:eastAsia="lt-LT"/>
        </w:rPr>
        <w:t xml:space="preserve">perkančiosios organizacijos arba perkančiojo subjekto (toliau kartu – pirkimo vykdytojas) </w:t>
      </w:r>
      <w:r w:rsidRPr="004520F7">
        <w:rPr>
          <w:rFonts w:ascii="Times New Roman" w:hAnsi="Times New Roman"/>
          <w:lang w:eastAsia="lt-LT"/>
        </w:rPr>
        <w:t>vadovui ar jo įgaliotajam atstovui apie galimą viešųjų ir privačių interesų konfliktą, paaiškėjus bent vienai iš šių aplinkybių:</w:t>
      </w:r>
    </w:p>
    <w:p w14:paraId="42696E87" w14:textId="77777777" w:rsidR="004520F7" w:rsidRPr="004520F7" w:rsidRDefault="004520F7" w:rsidP="004520F7">
      <w:pPr>
        <w:widowControl w:val="0"/>
        <w:tabs>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 xml:space="preserve">2.1. pirkimo procedūrose kaip tiekėjas dalyvauja man artimas asmuo arba juridinis asmuo, kuriam vadovauja toks asmuo; </w:t>
      </w:r>
    </w:p>
    <w:p w14:paraId="61C20449" w14:textId="77777777" w:rsidR="004520F7" w:rsidRPr="004520F7" w:rsidRDefault="004520F7" w:rsidP="004520F7">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2.2.  aš arba man artimas asmuo:</w:t>
      </w:r>
    </w:p>
    <w:p w14:paraId="6B2B5D27" w14:textId="77777777" w:rsidR="004520F7" w:rsidRPr="004520F7" w:rsidRDefault="004520F7" w:rsidP="004520F7">
      <w:pPr>
        <w:widowControl w:val="0"/>
        <w:tabs>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 xml:space="preserve">2.2.1. esu (yra) pirkimo procedūrose dalyvaujančio juridinio asmens valdymo organų narys; </w:t>
      </w:r>
    </w:p>
    <w:p w14:paraId="79A18BF0" w14:textId="77777777" w:rsidR="004520F7" w:rsidRPr="004520F7" w:rsidRDefault="004520F7" w:rsidP="004520F7">
      <w:pPr>
        <w:tabs>
          <w:tab w:val="left" w:pos="1276"/>
          <w:tab w:val="left" w:pos="1560"/>
        </w:tabs>
        <w:suppressAutoHyphens/>
        <w:spacing w:after="0" w:line="240" w:lineRule="auto"/>
        <w:ind w:firstLine="709"/>
        <w:jc w:val="both"/>
        <w:textAlignment w:val="baseline"/>
        <w:rPr>
          <w:rFonts w:ascii="Times New Roman" w:hAnsi="Times New Roman"/>
          <w:lang w:eastAsia="lt-LT"/>
        </w:rPr>
      </w:pPr>
      <w:r w:rsidRPr="004520F7">
        <w:rPr>
          <w:rFonts w:ascii="Times New Roman" w:hAnsi="Times New Roman"/>
          <w:lang w:eastAsia="lt-LT"/>
        </w:rPr>
        <w:t>2.2.2. turiu(-i) pirkimo procedūrose dalyvaujančio juridinio asmens įstatinio kapitalo dalį arba turtinį įnašą jame;</w:t>
      </w:r>
    </w:p>
    <w:p w14:paraId="4582703F" w14:textId="77777777" w:rsidR="004520F7" w:rsidRPr="004520F7" w:rsidRDefault="004520F7" w:rsidP="004520F7">
      <w:pPr>
        <w:widowControl w:val="0"/>
        <w:tabs>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2.2.3. gaunu(-a) iš pirkimo procedūrose dalyvaujančio juridinio asmens bet kokios rūšies pajamų;</w:t>
      </w:r>
    </w:p>
    <w:p w14:paraId="3818F6AE" w14:textId="77777777" w:rsidR="004520F7" w:rsidRPr="004520F7" w:rsidRDefault="004520F7" w:rsidP="004520F7">
      <w:pPr>
        <w:widowControl w:val="0"/>
        <w:tabs>
          <w:tab w:val="right" w:leader="underscore" w:pos="9071"/>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2.3. dėl bet kokių kitų aplinkybių negaliu laikytis 1 punkte nustatytų principų.</w:t>
      </w:r>
    </w:p>
    <w:p w14:paraId="30BC4A3A" w14:textId="77777777" w:rsidR="004520F7" w:rsidRPr="004520F7" w:rsidRDefault="004520F7" w:rsidP="004520F7">
      <w:pPr>
        <w:widowControl w:val="0"/>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3. Man išaiškinta, kad:</w:t>
      </w:r>
    </w:p>
    <w:p w14:paraId="427864D1" w14:textId="77777777" w:rsidR="004520F7" w:rsidRPr="004520F7" w:rsidRDefault="004520F7" w:rsidP="004520F7">
      <w:pPr>
        <w:widowControl w:val="0"/>
        <w:tabs>
          <w:tab w:val="left" w:pos="993"/>
          <w:tab w:val="left" w:pos="1276"/>
          <w:tab w:val="left" w:pos="1418"/>
        </w:tabs>
        <w:suppressAutoHyphens/>
        <w:spacing w:after="0" w:line="240" w:lineRule="auto"/>
        <w:ind w:firstLine="720"/>
        <w:jc w:val="both"/>
        <w:textAlignment w:val="baseline"/>
        <w:rPr>
          <w:rFonts w:ascii="Times New Roman" w:hAnsi="Times New Roman"/>
          <w:lang w:eastAsia="lt-LT"/>
        </w:rPr>
      </w:pPr>
      <w:r w:rsidRPr="004520F7">
        <w:rPr>
          <w:rFonts w:ascii="Times New Roman" w:hAnsi="Times New Roman"/>
          <w:lang w:eastAsia="lt-LT"/>
        </w:rPr>
        <w:t>3.1. man artimi asmenys yra: sutuoktinis, mano ir mano sutuoktinio tėvai (įtėviai), vaikai (įvaikiai), broliai (įbroliai), seserys (įseserės), seneliai, vaikaičiai ir jų sutuoktiniai;</w:t>
      </w:r>
    </w:p>
    <w:p w14:paraId="1FC08649" w14:textId="77777777" w:rsidR="004520F7" w:rsidRPr="004520F7" w:rsidRDefault="004520F7" w:rsidP="004520F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lang w:eastAsia="lt-LT"/>
        </w:rPr>
      </w:pPr>
      <w:r w:rsidRPr="004520F7">
        <w:rPr>
          <w:rFonts w:ascii="Times New Roman" w:hAnsi="Times New Roman"/>
          <w:lang w:eastAsia="lt-LT"/>
        </w:rPr>
        <w:t xml:space="preserve">3.2. </w:t>
      </w:r>
      <w:r w:rsidRPr="004520F7">
        <w:rPr>
          <w:rFonts w:ascii="Times New Roman" w:eastAsia="Times New Roman" w:hAnsi="Times New Roman"/>
          <w:lang w:eastAsia="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7EC68A0" w14:textId="4930ED46" w:rsidR="004520F7" w:rsidRPr="004520F7" w:rsidRDefault="004520F7" w:rsidP="004520F7">
      <w:pPr>
        <w:widowControl w:val="0"/>
        <w:suppressAutoHyphens/>
        <w:spacing w:after="0" w:line="240" w:lineRule="auto"/>
        <w:ind w:firstLine="720"/>
        <w:jc w:val="both"/>
        <w:textAlignment w:val="baseline"/>
        <w:rPr>
          <w:rFonts w:ascii="Times New Roman" w:eastAsia="Times New Roman" w:hAnsi="Times New Roman"/>
          <w:shd w:val="clear" w:color="auto" w:fill="008000"/>
          <w:lang w:eastAsia="lt-LT"/>
        </w:rPr>
      </w:pPr>
      <w:r w:rsidRPr="004520F7">
        <w:rPr>
          <w:rFonts w:ascii="Times New Roman" w:eastAsia="Times New Roman" w:hAnsi="Times New Roman"/>
          <w:lang w:eastAsia="lt-LT"/>
        </w:rPr>
        <w:t>3.3. turiu užpildyti privačių interesų deklaraciją, kaip tai numato Lietuvos Respublikos viešųjų ir privačių interesų derinimo va</w:t>
      </w:r>
      <w:r w:rsidR="008603C6">
        <w:rPr>
          <w:rFonts w:ascii="Times New Roman" w:eastAsia="Times New Roman" w:hAnsi="Times New Roman"/>
          <w:lang w:eastAsia="lt-LT"/>
        </w:rPr>
        <w:t>lstybinėje tarnyboje įstatymas.</w:t>
      </w:r>
    </w:p>
    <w:p w14:paraId="03768E42" w14:textId="77777777" w:rsidR="004520F7" w:rsidRPr="004520F7" w:rsidRDefault="004520F7" w:rsidP="004520F7">
      <w:pPr>
        <w:widowControl w:val="0"/>
        <w:suppressAutoHyphens/>
        <w:spacing w:after="0" w:line="240" w:lineRule="auto"/>
        <w:ind w:firstLine="567"/>
        <w:jc w:val="both"/>
        <w:textAlignment w:val="baseline"/>
        <w:rPr>
          <w:rFonts w:ascii="Times New Roman" w:eastAsia="Times New Roman" w:hAnsi="Times New Roman"/>
          <w:shd w:val="clear" w:color="auto" w:fill="008000"/>
          <w:lang w:eastAsia="lt-LT"/>
        </w:rPr>
      </w:pPr>
    </w:p>
    <w:p w14:paraId="7B0DAAD0" w14:textId="77777777" w:rsidR="004520F7" w:rsidRPr="004520F7" w:rsidRDefault="004520F7" w:rsidP="004520F7">
      <w:pPr>
        <w:suppressAutoHyphens/>
        <w:autoSpaceDE w:val="0"/>
        <w:spacing w:after="0" w:line="240" w:lineRule="auto"/>
        <w:ind w:left="5040" w:firstLine="180"/>
        <w:rPr>
          <w:rFonts w:ascii="Times New Roman" w:eastAsia="Times New Roman" w:hAnsi="Times New Roman"/>
          <w:color w:val="000000"/>
          <w:sz w:val="18"/>
          <w:szCs w:val="18"/>
          <w:lang w:eastAsia="lt-LT"/>
        </w:rPr>
      </w:pPr>
    </w:p>
    <w:p w14:paraId="565EEA78" w14:textId="77777777" w:rsidR="004520F7" w:rsidRPr="004520F7" w:rsidRDefault="004520F7" w:rsidP="004520F7">
      <w:pPr>
        <w:suppressAutoHyphens/>
        <w:autoSpaceDE w:val="0"/>
        <w:spacing w:after="0" w:line="240" w:lineRule="auto"/>
        <w:rPr>
          <w:rFonts w:ascii="Times New Roman" w:eastAsia="Times New Roman" w:hAnsi="Times New Roman"/>
          <w:color w:val="000000"/>
          <w:sz w:val="18"/>
          <w:szCs w:val="18"/>
          <w:lang w:eastAsia="lt-LT"/>
        </w:rPr>
      </w:pPr>
    </w:p>
    <w:p w14:paraId="1255CFA5" w14:textId="77777777" w:rsidR="004520F7" w:rsidRPr="004520F7" w:rsidRDefault="004520F7" w:rsidP="004520F7">
      <w:pPr>
        <w:suppressAutoHyphens/>
        <w:autoSpaceDE w:val="0"/>
        <w:spacing w:after="0" w:line="240" w:lineRule="auto"/>
        <w:rPr>
          <w:rFonts w:ascii="Times New Roman" w:hAnsi="Times New Roman"/>
          <w:iCs/>
          <w:color w:val="000000"/>
          <w:szCs w:val="20"/>
          <w:lang w:eastAsia="lt-LT"/>
        </w:rPr>
      </w:pPr>
      <w:r w:rsidRPr="004520F7">
        <w:rPr>
          <w:rFonts w:ascii="Times New Roman" w:eastAsia="Times New Roman" w:hAnsi="Times New Roman"/>
          <w:color w:val="000000"/>
          <w:sz w:val="20"/>
          <w:szCs w:val="20"/>
          <w:lang w:eastAsia="lt-LT"/>
        </w:rPr>
        <w:t xml:space="preserve">_____________________________       </w:t>
      </w:r>
      <w:r w:rsidRPr="004520F7">
        <w:rPr>
          <w:rFonts w:ascii="Times New Roman" w:eastAsia="Times New Roman" w:hAnsi="Times New Roman"/>
          <w:color w:val="000000"/>
          <w:sz w:val="18"/>
          <w:szCs w:val="18"/>
          <w:lang w:eastAsia="lt-LT"/>
        </w:rPr>
        <w:t xml:space="preserve">       </w:t>
      </w:r>
      <w:r w:rsidRPr="004520F7">
        <w:rPr>
          <w:rFonts w:ascii="Times New Roman" w:eastAsia="Times New Roman" w:hAnsi="Times New Roman"/>
          <w:color w:val="000000"/>
          <w:sz w:val="20"/>
          <w:szCs w:val="20"/>
          <w:lang w:eastAsia="lt-LT"/>
        </w:rPr>
        <w:t xml:space="preserve">              ____________________                      ______________________</w:t>
      </w:r>
    </w:p>
    <w:p w14:paraId="010B9C73" w14:textId="77777777" w:rsidR="004520F7" w:rsidRPr="004520F7" w:rsidRDefault="004520F7" w:rsidP="004520F7">
      <w:pPr>
        <w:widowControl w:val="0"/>
        <w:suppressAutoHyphens/>
        <w:spacing w:after="0" w:line="240" w:lineRule="auto"/>
        <w:textAlignment w:val="baseline"/>
        <w:rPr>
          <w:rFonts w:ascii="Times New Roman" w:hAnsi="Times New Roman"/>
          <w:i/>
          <w:iCs/>
          <w:szCs w:val="20"/>
          <w:lang w:eastAsia="lt-LT"/>
        </w:rPr>
      </w:pPr>
      <w:r w:rsidRPr="004520F7">
        <w:rPr>
          <w:rFonts w:ascii="Times New Roman" w:hAnsi="Times New Roman"/>
          <w:i/>
          <w:iCs/>
          <w:szCs w:val="20"/>
          <w:lang w:eastAsia="lt-LT"/>
        </w:rPr>
        <w:t>(Viešajame pirkime ar pirkime                                    (Parašas)                                       (Vardas ir pavardė)</w:t>
      </w:r>
    </w:p>
    <w:p w14:paraId="357DA166" w14:textId="77777777" w:rsidR="004520F7" w:rsidRPr="004520F7" w:rsidRDefault="004520F7" w:rsidP="004520F7">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i/>
          <w:iCs/>
          <w:szCs w:val="20"/>
          <w:lang w:eastAsia="lt-LT"/>
        </w:rPr>
      </w:pPr>
      <w:r w:rsidRPr="004520F7">
        <w:rPr>
          <w:rFonts w:ascii="Times New Roman" w:hAnsi="Times New Roman"/>
          <w:i/>
          <w:iCs/>
          <w:szCs w:val="20"/>
          <w:lang w:eastAsia="lt-LT"/>
        </w:rPr>
        <w:t xml:space="preserve">atliekamų pareigų pavadinimas)        </w:t>
      </w:r>
    </w:p>
    <w:p w14:paraId="2FA593AF" w14:textId="77777777" w:rsidR="004520F7" w:rsidRPr="004520F7" w:rsidRDefault="004520F7" w:rsidP="004520F7">
      <w:pPr>
        <w:widowControl w:val="0"/>
        <w:tabs>
          <w:tab w:val="left" w:pos="142"/>
          <w:tab w:val="left" w:pos="284"/>
          <w:tab w:val="left" w:pos="851"/>
          <w:tab w:val="left" w:pos="1134"/>
        </w:tabs>
        <w:suppressAutoHyphens/>
        <w:spacing w:after="0" w:line="240" w:lineRule="auto"/>
        <w:jc w:val="both"/>
        <w:textAlignment w:val="baseline"/>
        <w:rPr>
          <w:rFonts w:ascii="Times New Roman" w:eastAsia="Times New Roman" w:hAnsi="Times New Roman"/>
          <w:i/>
          <w:sz w:val="18"/>
          <w:szCs w:val="18"/>
          <w:lang w:eastAsia="lt-LT"/>
        </w:rPr>
      </w:pPr>
    </w:p>
    <w:p w14:paraId="7E1F6667" w14:textId="77777777" w:rsidR="004520F7" w:rsidRPr="004520F7" w:rsidRDefault="004520F7" w:rsidP="004520F7">
      <w:pPr>
        <w:suppressAutoHyphens/>
        <w:autoSpaceDE w:val="0"/>
        <w:spacing w:after="0" w:line="240" w:lineRule="auto"/>
        <w:ind w:left="5040" w:firstLine="180"/>
        <w:rPr>
          <w:rFonts w:ascii="Times New Roman" w:eastAsia="Times New Roman" w:hAnsi="Times New Roman"/>
          <w:color w:val="000000"/>
          <w:sz w:val="18"/>
          <w:szCs w:val="18"/>
          <w:lang w:eastAsia="lt-LT"/>
        </w:rPr>
      </w:pPr>
    </w:p>
    <w:p w14:paraId="15A888B6" w14:textId="77777777" w:rsidR="004520F7" w:rsidRPr="004520F7" w:rsidRDefault="004520F7" w:rsidP="004520F7">
      <w:pPr>
        <w:suppressAutoHyphens/>
        <w:autoSpaceDE w:val="0"/>
        <w:spacing w:after="0" w:line="240" w:lineRule="auto"/>
        <w:ind w:left="5040" w:firstLine="180"/>
        <w:rPr>
          <w:rFonts w:ascii="Times New Roman" w:eastAsia="Times New Roman" w:hAnsi="Times New Roman"/>
          <w:color w:val="000000"/>
          <w:sz w:val="18"/>
          <w:szCs w:val="18"/>
          <w:lang w:eastAsia="lt-LT"/>
        </w:rPr>
      </w:pPr>
    </w:p>
    <w:p w14:paraId="4E518CB8" w14:textId="77777777" w:rsidR="00692682" w:rsidRDefault="00692682" w:rsidP="00CB70FB">
      <w:pPr>
        <w:pStyle w:val="Pagrindinistekstas1"/>
        <w:tabs>
          <w:tab w:val="left" w:pos="3119"/>
        </w:tabs>
        <w:spacing w:line="276" w:lineRule="auto"/>
        <w:ind w:firstLine="720"/>
        <w:jc w:val="center"/>
        <w:rPr>
          <w:i/>
          <w:iCs/>
          <w:color w:val="auto"/>
        </w:rPr>
      </w:pPr>
    </w:p>
    <w:p w14:paraId="7E6C58B9" w14:textId="77777777" w:rsidR="00692682" w:rsidRDefault="00692682" w:rsidP="00CB70FB">
      <w:pPr>
        <w:pStyle w:val="Pagrindinistekstas1"/>
        <w:tabs>
          <w:tab w:val="left" w:pos="3119"/>
        </w:tabs>
        <w:spacing w:line="276" w:lineRule="auto"/>
        <w:ind w:firstLine="720"/>
        <w:jc w:val="center"/>
        <w:rPr>
          <w:i/>
          <w:iCs/>
          <w:color w:val="auto"/>
        </w:rPr>
      </w:pPr>
    </w:p>
    <w:p w14:paraId="1D94A041" w14:textId="77777777" w:rsidR="00692682" w:rsidRDefault="00692682" w:rsidP="00CB70FB">
      <w:pPr>
        <w:pStyle w:val="Pagrindinistekstas1"/>
        <w:tabs>
          <w:tab w:val="left" w:pos="3119"/>
        </w:tabs>
        <w:spacing w:line="276" w:lineRule="auto"/>
        <w:ind w:firstLine="720"/>
        <w:jc w:val="center"/>
        <w:rPr>
          <w:i/>
          <w:iCs/>
          <w:color w:val="auto"/>
        </w:rPr>
      </w:pPr>
    </w:p>
    <w:p w14:paraId="29906010" w14:textId="77777777" w:rsidR="00692682" w:rsidRDefault="00692682" w:rsidP="00CB70FB">
      <w:pPr>
        <w:pStyle w:val="Pagrindinistekstas1"/>
        <w:tabs>
          <w:tab w:val="left" w:pos="3119"/>
        </w:tabs>
        <w:spacing w:line="276" w:lineRule="auto"/>
        <w:ind w:firstLine="720"/>
        <w:jc w:val="center"/>
        <w:rPr>
          <w:i/>
          <w:iCs/>
          <w:color w:val="auto"/>
        </w:rPr>
      </w:pPr>
    </w:p>
    <w:p w14:paraId="22C20AE6" w14:textId="77777777" w:rsidR="00692682" w:rsidRDefault="00692682" w:rsidP="00CB70FB">
      <w:pPr>
        <w:pStyle w:val="Pagrindinistekstas1"/>
        <w:tabs>
          <w:tab w:val="left" w:pos="3119"/>
        </w:tabs>
        <w:spacing w:line="276" w:lineRule="auto"/>
        <w:ind w:firstLine="720"/>
        <w:jc w:val="center"/>
        <w:rPr>
          <w:color w:val="auto"/>
          <w:sz w:val="24"/>
          <w:szCs w:val="24"/>
        </w:rPr>
      </w:pPr>
    </w:p>
    <w:sectPr w:rsidR="00692682" w:rsidSect="00400E85">
      <w:headerReference w:type="default" r:id="rId10"/>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D15A" w14:textId="77777777" w:rsidR="00941EA5" w:rsidRDefault="00941EA5" w:rsidP="00E70C81">
      <w:pPr>
        <w:spacing w:after="0" w:line="240" w:lineRule="auto"/>
      </w:pPr>
      <w:r>
        <w:separator/>
      </w:r>
    </w:p>
  </w:endnote>
  <w:endnote w:type="continuationSeparator" w:id="0">
    <w:p w14:paraId="203EEF8E" w14:textId="77777777" w:rsidR="00941EA5" w:rsidRDefault="00941EA5"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BB1B" w14:textId="77777777" w:rsidR="00941EA5" w:rsidRDefault="00941EA5" w:rsidP="00E70C81">
      <w:pPr>
        <w:spacing w:after="0" w:line="240" w:lineRule="auto"/>
      </w:pPr>
      <w:r>
        <w:separator/>
      </w:r>
    </w:p>
  </w:footnote>
  <w:footnote w:type="continuationSeparator" w:id="0">
    <w:p w14:paraId="5B92D409" w14:textId="77777777" w:rsidR="00941EA5" w:rsidRDefault="00941EA5"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9720"/>
      <w:docPartObj>
        <w:docPartGallery w:val="Page Numbers (Top of Page)"/>
        <w:docPartUnique/>
      </w:docPartObj>
    </w:sdtPr>
    <w:sdtEndPr/>
    <w:sdtContent>
      <w:p w14:paraId="05F6CDA6" w14:textId="1DFE352D" w:rsidR="007D1E38" w:rsidRDefault="007D1E38">
        <w:pPr>
          <w:pStyle w:val="Antrats"/>
          <w:jc w:val="center"/>
        </w:pPr>
        <w:r>
          <w:fldChar w:fldCharType="begin"/>
        </w:r>
        <w:r>
          <w:instrText>PAGE   \* MERGEFORMAT</w:instrText>
        </w:r>
        <w:r>
          <w:fldChar w:fldCharType="separate"/>
        </w:r>
        <w:r w:rsidR="00F75330">
          <w:rPr>
            <w:noProof/>
          </w:rPr>
          <w:t>12</w:t>
        </w:r>
        <w:r>
          <w:fldChar w:fldCharType="end"/>
        </w:r>
      </w:p>
    </w:sdtContent>
  </w:sdt>
  <w:p w14:paraId="683C02E3" w14:textId="77777777" w:rsidR="007D1E38" w:rsidRDefault="007D1E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F99C5" w14:textId="66C7333C" w:rsidR="007D1E38" w:rsidRDefault="007D1E38">
    <w:pPr>
      <w:pStyle w:val="Antrats"/>
      <w:jc w:val="center"/>
    </w:pPr>
  </w:p>
  <w:p w14:paraId="10FD8DB3" w14:textId="77777777" w:rsidR="007D1E38" w:rsidRDefault="007D1E3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57842"/>
      <w:docPartObj>
        <w:docPartGallery w:val="Page Numbers (Top of Page)"/>
        <w:docPartUnique/>
      </w:docPartObj>
    </w:sdtPr>
    <w:sdtEndPr/>
    <w:sdtContent>
      <w:p w14:paraId="3F167718" w14:textId="77777777" w:rsidR="007D1E38" w:rsidRDefault="007D1E38">
        <w:pPr>
          <w:pStyle w:val="Antrats"/>
          <w:jc w:val="center"/>
        </w:pPr>
        <w:r>
          <w:fldChar w:fldCharType="begin"/>
        </w:r>
        <w:r>
          <w:instrText>PAGE   \* MERGEFORMAT</w:instrText>
        </w:r>
        <w:r>
          <w:fldChar w:fldCharType="separate"/>
        </w:r>
        <w:r w:rsidR="00F75330">
          <w:rPr>
            <w:noProof/>
          </w:rPr>
          <w:t>22</w:t>
        </w:r>
        <w:r>
          <w:fldChar w:fldCharType="end"/>
        </w:r>
      </w:p>
    </w:sdtContent>
  </w:sdt>
  <w:p w14:paraId="5BE3B533" w14:textId="77777777" w:rsidR="007D1E38" w:rsidRDefault="007D1E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6">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1"/>
  </w:num>
  <w:num w:numId="5">
    <w:abstractNumId w:val="6"/>
  </w:num>
  <w:num w:numId="6">
    <w:abstractNumId w:val="7"/>
  </w:num>
  <w:num w:numId="7">
    <w:abstractNumId w:val="4"/>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C"/>
    <w:rsid w:val="00000245"/>
    <w:rsid w:val="00000A00"/>
    <w:rsid w:val="0000181C"/>
    <w:rsid w:val="0000196A"/>
    <w:rsid w:val="00002EB1"/>
    <w:rsid w:val="00003FE1"/>
    <w:rsid w:val="000050ED"/>
    <w:rsid w:val="00005476"/>
    <w:rsid w:val="00007AB8"/>
    <w:rsid w:val="00007B90"/>
    <w:rsid w:val="00010D3E"/>
    <w:rsid w:val="00010D83"/>
    <w:rsid w:val="0001198F"/>
    <w:rsid w:val="00012600"/>
    <w:rsid w:val="00012C6C"/>
    <w:rsid w:val="00014E9A"/>
    <w:rsid w:val="00016BF4"/>
    <w:rsid w:val="000176DD"/>
    <w:rsid w:val="00020974"/>
    <w:rsid w:val="00021D50"/>
    <w:rsid w:val="00025B8F"/>
    <w:rsid w:val="00026493"/>
    <w:rsid w:val="000301C7"/>
    <w:rsid w:val="00030447"/>
    <w:rsid w:val="0003075F"/>
    <w:rsid w:val="00030A0B"/>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0D6F"/>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B99"/>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76C75"/>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651"/>
    <w:rsid w:val="001B291D"/>
    <w:rsid w:val="001B4651"/>
    <w:rsid w:val="001B54D8"/>
    <w:rsid w:val="001B5674"/>
    <w:rsid w:val="001B57B9"/>
    <w:rsid w:val="001B648B"/>
    <w:rsid w:val="001B7291"/>
    <w:rsid w:val="001B7832"/>
    <w:rsid w:val="001B78FE"/>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E7AF0"/>
    <w:rsid w:val="001F05BA"/>
    <w:rsid w:val="001F1D5A"/>
    <w:rsid w:val="001F1F1B"/>
    <w:rsid w:val="001F2609"/>
    <w:rsid w:val="001F2A09"/>
    <w:rsid w:val="001F352B"/>
    <w:rsid w:val="001F453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5E"/>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04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99F"/>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129A"/>
    <w:rsid w:val="003536D1"/>
    <w:rsid w:val="00355249"/>
    <w:rsid w:val="0035592F"/>
    <w:rsid w:val="00355CBD"/>
    <w:rsid w:val="00355E07"/>
    <w:rsid w:val="0035663F"/>
    <w:rsid w:val="00360360"/>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28A5"/>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5473"/>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8C8"/>
    <w:rsid w:val="00441911"/>
    <w:rsid w:val="00442DCE"/>
    <w:rsid w:val="00445E7D"/>
    <w:rsid w:val="00446808"/>
    <w:rsid w:val="00446F20"/>
    <w:rsid w:val="00450799"/>
    <w:rsid w:val="00450809"/>
    <w:rsid w:val="00450C9D"/>
    <w:rsid w:val="00451C59"/>
    <w:rsid w:val="004520F7"/>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A24"/>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07BF"/>
    <w:rsid w:val="004F2175"/>
    <w:rsid w:val="004F2A27"/>
    <w:rsid w:val="004F407A"/>
    <w:rsid w:val="004F42F5"/>
    <w:rsid w:val="004F5AEC"/>
    <w:rsid w:val="004F5E1E"/>
    <w:rsid w:val="004F6995"/>
    <w:rsid w:val="004F6F09"/>
    <w:rsid w:val="00502C35"/>
    <w:rsid w:val="005058D8"/>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5FE"/>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1EEB"/>
    <w:rsid w:val="005847DA"/>
    <w:rsid w:val="00584DFC"/>
    <w:rsid w:val="005861B2"/>
    <w:rsid w:val="005907D4"/>
    <w:rsid w:val="00591846"/>
    <w:rsid w:val="00592267"/>
    <w:rsid w:val="00592884"/>
    <w:rsid w:val="00593CAE"/>
    <w:rsid w:val="00594653"/>
    <w:rsid w:val="00594C81"/>
    <w:rsid w:val="0059620B"/>
    <w:rsid w:val="00596884"/>
    <w:rsid w:val="005973EB"/>
    <w:rsid w:val="005A01E1"/>
    <w:rsid w:val="005A02E1"/>
    <w:rsid w:val="005A1445"/>
    <w:rsid w:val="005A26CB"/>
    <w:rsid w:val="005A2ACD"/>
    <w:rsid w:val="005A2D77"/>
    <w:rsid w:val="005A3F8E"/>
    <w:rsid w:val="005A4DB3"/>
    <w:rsid w:val="005A52C6"/>
    <w:rsid w:val="005A678A"/>
    <w:rsid w:val="005A7ECA"/>
    <w:rsid w:val="005B04B8"/>
    <w:rsid w:val="005B1B7C"/>
    <w:rsid w:val="005B2B1D"/>
    <w:rsid w:val="005B3037"/>
    <w:rsid w:val="005B340D"/>
    <w:rsid w:val="005B3AB9"/>
    <w:rsid w:val="005B4286"/>
    <w:rsid w:val="005B567A"/>
    <w:rsid w:val="005B5C93"/>
    <w:rsid w:val="005B5FC7"/>
    <w:rsid w:val="005B727B"/>
    <w:rsid w:val="005B75BA"/>
    <w:rsid w:val="005C0809"/>
    <w:rsid w:val="005C2DFB"/>
    <w:rsid w:val="005C2EF0"/>
    <w:rsid w:val="005C33D4"/>
    <w:rsid w:val="005C36F5"/>
    <w:rsid w:val="005C45F1"/>
    <w:rsid w:val="005C4788"/>
    <w:rsid w:val="005C6827"/>
    <w:rsid w:val="005C71AB"/>
    <w:rsid w:val="005C7F69"/>
    <w:rsid w:val="005D10A1"/>
    <w:rsid w:val="005D1CCE"/>
    <w:rsid w:val="005D22DF"/>
    <w:rsid w:val="005D2693"/>
    <w:rsid w:val="005D2E3F"/>
    <w:rsid w:val="005D4AFE"/>
    <w:rsid w:val="005D6915"/>
    <w:rsid w:val="005D710F"/>
    <w:rsid w:val="005D7603"/>
    <w:rsid w:val="005D7C60"/>
    <w:rsid w:val="005E15BC"/>
    <w:rsid w:val="005E1627"/>
    <w:rsid w:val="005E173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5E41"/>
    <w:rsid w:val="006163A8"/>
    <w:rsid w:val="00617B42"/>
    <w:rsid w:val="006222F2"/>
    <w:rsid w:val="00622E3A"/>
    <w:rsid w:val="0062326E"/>
    <w:rsid w:val="00625485"/>
    <w:rsid w:val="00626011"/>
    <w:rsid w:val="006317B3"/>
    <w:rsid w:val="00632098"/>
    <w:rsid w:val="00634512"/>
    <w:rsid w:val="00635B13"/>
    <w:rsid w:val="00635E81"/>
    <w:rsid w:val="0063707C"/>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757"/>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3DE"/>
    <w:rsid w:val="0067352E"/>
    <w:rsid w:val="00674A2F"/>
    <w:rsid w:val="006761D5"/>
    <w:rsid w:val="00676904"/>
    <w:rsid w:val="00676B80"/>
    <w:rsid w:val="0067731C"/>
    <w:rsid w:val="0068076B"/>
    <w:rsid w:val="00681508"/>
    <w:rsid w:val="00681C3B"/>
    <w:rsid w:val="0068214E"/>
    <w:rsid w:val="00682773"/>
    <w:rsid w:val="00682B97"/>
    <w:rsid w:val="0068422A"/>
    <w:rsid w:val="00685940"/>
    <w:rsid w:val="0069013B"/>
    <w:rsid w:val="0069032D"/>
    <w:rsid w:val="00692398"/>
    <w:rsid w:val="006924DC"/>
    <w:rsid w:val="00692682"/>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447"/>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165"/>
    <w:rsid w:val="006E1348"/>
    <w:rsid w:val="006E19AD"/>
    <w:rsid w:val="006E42A2"/>
    <w:rsid w:val="006E43B6"/>
    <w:rsid w:val="006E48C2"/>
    <w:rsid w:val="006E4A31"/>
    <w:rsid w:val="006E4F24"/>
    <w:rsid w:val="006E550B"/>
    <w:rsid w:val="006E5CD0"/>
    <w:rsid w:val="006E605E"/>
    <w:rsid w:val="006E710F"/>
    <w:rsid w:val="006E74BA"/>
    <w:rsid w:val="006F3386"/>
    <w:rsid w:val="006F4C28"/>
    <w:rsid w:val="006F508C"/>
    <w:rsid w:val="006F64D6"/>
    <w:rsid w:val="006F6566"/>
    <w:rsid w:val="006F7DFE"/>
    <w:rsid w:val="00701473"/>
    <w:rsid w:val="007021DB"/>
    <w:rsid w:val="0070450F"/>
    <w:rsid w:val="0070475C"/>
    <w:rsid w:val="00706E35"/>
    <w:rsid w:val="00710F8B"/>
    <w:rsid w:val="007110F2"/>
    <w:rsid w:val="00711372"/>
    <w:rsid w:val="00711831"/>
    <w:rsid w:val="00711B75"/>
    <w:rsid w:val="0071342C"/>
    <w:rsid w:val="00714E46"/>
    <w:rsid w:val="00714ECA"/>
    <w:rsid w:val="0071576A"/>
    <w:rsid w:val="007158A1"/>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5BF2"/>
    <w:rsid w:val="0073695E"/>
    <w:rsid w:val="00737421"/>
    <w:rsid w:val="00737687"/>
    <w:rsid w:val="007401BD"/>
    <w:rsid w:val="00740428"/>
    <w:rsid w:val="00741A1E"/>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5788F"/>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5BC"/>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1E38"/>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2840"/>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46700"/>
    <w:rsid w:val="00851629"/>
    <w:rsid w:val="008521D5"/>
    <w:rsid w:val="00852D13"/>
    <w:rsid w:val="00854A5B"/>
    <w:rsid w:val="00855EA8"/>
    <w:rsid w:val="00855F38"/>
    <w:rsid w:val="00856289"/>
    <w:rsid w:val="0086013A"/>
    <w:rsid w:val="008603C6"/>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4A"/>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11E7"/>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EA5"/>
    <w:rsid w:val="00941FCC"/>
    <w:rsid w:val="00942404"/>
    <w:rsid w:val="009438F1"/>
    <w:rsid w:val="0094526C"/>
    <w:rsid w:val="00946374"/>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069F"/>
    <w:rsid w:val="00973B0E"/>
    <w:rsid w:val="00973BF3"/>
    <w:rsid w:val="00974B87"/>
    <w:rsid w:val="00975654"/>
    <w:rsid w:val="00975F95"/>
    <w:rsid w:val="00976B6C"/>
    <w:rsid w:val="00977E67"/>
    <w:rsid w:val="00977EAA"/>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586"/>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0F3"/>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6D4"/>
    <w:rsid w:val="00AB3FFB"/>
    <w:rsid w:val="00AB409F"/>
    <w:rsid w:val="00AB471A"/>
    <w:rsid w:val="00AB67A6"/>
    <w:rsid w:val="00AB6AE0"/>
    <w:rsid w:val="00AC0D3F"/>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368"/>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0C1A"/>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93D"/>
    <w:rsid w:val="00C22EC6"/>
    <w:rsid w:val="00C23025"/>
    <w:rsid w:val="00C23464"/>
    <w:rsid w:val="00C25223"/>
    <w:rsid w:val="00C25E20"/>
    <w:rsid w:val="00C26175"/>
    <w:rsid w:val="00C26DFF"/>
    <w:rsid w:val="00C2711D"/>
    <w:rsid w:val="00C30725"/>
    <w:rsid w:val="00C30BAD"/>
    <w:rsid w:val="00C311C7"/>
    <w:rsid w:val="00C31AF1"/>
    <w:rsid w:val="00C329B8"/>
    <w:rsid w:val="00C3482A"/>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280"/>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36B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37BAB"/>
    <w:rsid w:val="00D400B8"/>
    <w:rsid w:val="00D401F6"/>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834"/>
    <w:rsid w:val="00DC6CD7"/>
    <w:rsid w:val="00DD05FF"/>
    <w:rsid w:val="00DD226D"/>
    <w:rsid w:val="00DD2B3F"/>
    <w:rsid w:val="00DD3247"/>
    <w:rsid w:val="00DD38A6"/>
    <w:rsid w:val="00DD47F4"/>
    <w:rsid w:val="00DD4A47"/>
    <w:rsid w:val="00DE17CA"/>
    <w:rsid w:val="00DE2F1B"/>
    <w:rsid w:val="00DE5311"/>
    <w:rsid w:val="00DE54AB"/>
    <w:rsid w:val="00DE5697"/>
    <w:rsid w:val="00DE57CD"/>
    <w:rsid w:val="00DE596A"/>
    <w:rsid w:val="00DE779D"/>
    <w:rsid w:val="00DF0140"/>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012E"/>
    <w:rsid w:val="00EA3049"/>
    <w:rsid w:val="00EA378C"/>
    <w:rsid w:val="00EA44F3"/>
    <w:rsid w:val="00EA474A"/>
    <w:rsid w:val="00EA4E0B"/>
    <w:rsid w:val="00EA5806"/>
    <w:rsid w:val="00EA5D34"/>
    <w:rsid w:val="00EA7DDF"/>
    <w:rsid w:val="00EB1543"/>
    <w:rsid w:val="00EB1742"/>
    <w:rsid w:val="00EB4F8F"/>
    <w:rsid w:val="00EB5304"/>
    <w:rsid w:val="00EB6065"/>
    <w:rsid w:val="00EB6893"/>
    <w:rsid w:val="00EB6934"/>
    <w:rsid w:val="00EB726E"/>
    <w:rsid w:val="00EB7397"/>
    <w:rsid w:val="00EB7607"/>
    <w:rsid w:val="00EB79BE"/>
    <w:rsid w:val="00EC0A71"/>
    <w:rsid w:val="00EC0E2E"/>
    <w:rsid w:val="00EC283D"/>
    <w:rsid w:val="00EC4484"/>
    <w:rsid w:val="00EC450A"/>
    <w:rsid w:val="00EC47A8"/>
    <w:rsid w:val="00EC4A0F"/>
    <w:rsid w:val="00EC6817"/>
    <w:rsid w:val="00EC6BFC"/>
    <w:rsid w:val="00EC71A0"/>
    <w:rsid w:val="00EC7ED4"/>
    <w:rsid w:val="00ED0565"/>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953"/>
    <w:rsid w:val="00EF7E96"/>
    <w:rsid w:val="00F001E6"/>
    <w:rsid w:val="00F0054F"/>
    <w:rsid w:val="00F00778"/>
    <w:rsid w:val="00F00D7E"/>
    <w:rsid w:val="00F01F26"/>
    <w:rsid w:val="00F02195"/>
    <w:rsid w:val="00F02E76"/>
    <w:rsid w:val="00F0458C"/>
    <w:rsid w:val="00F04C37"/>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4ED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6C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28B"/>
    <w:rsid w:val="00F6568E"/>
    <w:rsid w:val="00F65D12"/>
    <w:rsid w:val="00F705C7"/>
    <w:rsid w:val="00F70FA5"/>
    <w:rsid w:val="00F71746"/>
    <w:rsid w:val="00F71D9D"/>
    <w:rsid w:val="00F7347E"/>
    <w:rsid w:val="00F734AC"/>
    <w:rsid w:val="00F73DFB"/>
    <w:rsid w:val="00F74234"/>
    <w:rsid w:val="00F747D6"/>
    <w:rsid w:val="00F75330"/>
    <w:rsid w:val="00F75664"/>
    <w:rsid w:val="00F80E77"/>
    <w:rsid w:val="00F81EA5"/>
    <w:rsid w:val="00F82052"/>
    <w:rsid w:val="00F8387D"/>
    <w:rsid w:val="00F838BF"/>
    <w:rsid w:val="00F8460A"/>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33D"/>
    <w:rsid w:val="00FA3A7E"/>
    <w:rsid w:val="00FA4C93"/>
    <w:rsid w:val="00FA4F9B"/>
    <w:rsid w:val="00FA5D95"/>
    <w:rsid w:val="00FA6FD5"/>
    <w:rsid w:val="00FA7545"/>
    <w:rsid w:val="00FB176D"/>
    <w:rsid w:val="00FB1CBE"/>
    <w:rsid w:val="00FB5F9E"/>
    <w:rsid w:val="00FB6267"/>
    <w:rsid w:val="00FB6FE9"/>
    <w:rsid w:val="00FC0150"/>
    <w:rsid w:val="00FC0B99"/>
    <w:rsid w:val="00FC0C21"/>
    <w:rsid w:val="00FC14F2"/>
    <w:rsid w:val="00FC226D"/>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E6E0B"/>
    <w:rsid w:val="00FF1C0E"/>
    <w:rsid w:val="00FF33BB"/>
    <w:rsid w:val="00FF37D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31109</Words>
  <Characters>17733</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2021-06-28T12:30:00Z</dcterms:created>
  <dcterms:modified xsi:type="dcterms:W3CDTF">2022-02-07T07:08:00Z</dcterms:modified>
</cp:coreProperties>
</file>