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61B6" w:rsidRPr="00D76D88" w:rsidRDefault="003B61B6" w:rsidP="00394A09">
      <w:pPr>
        <w:pStyle w:val="patvirtinta"/>
        <w:spacing w:before="0" w:after="0"/>
        <w:jc w:val="both"/>
        <w:outlineLvl w:val="0"/>
        <w:rPr>
          <w:color w:val="FF0000"/>
          <w:lang w:val="lt-LT"/>
        </w:rPr>
      </w:pPr>
    </w:p>
    <w:p w:rsidR="003B61B6" w:rsidRDefault="003B61B6" w:rsidP="003B61B6">
      <w:pPr>
        <w:pStyle w:val="patvirtinta"/>
        <w:spacing w:before="0" w:after="0"/>
        <w:ind w:left="5760"/>
        <w:jc w:val="both"/>
        <w:outlineLvl w:val="0"/>
        <w:rPr>
          <w:lang w:val="lt-LT"/>
        </w:rPr>
      </w:pPr>
    </w:p>
    <w:p w:rsidR="008B34A7" w:rsidRPr="002A2D3D" w:rsidRDefault="005B3C4F" w:rsidP="00641986">
      <w:pPr>
        <w:pStyle w:val="patvirtinta"/>
        <w:spacing w:before="0" w:after="0"/>
        <w:ind w:left="4909" w:firstLine="53"/>
        <w:jc w:val="both"/>
        <w:outlineLvl w:val="0"/>
        <w:rPr>
          <w:lang w:val="lt-LT"/>
        </w:rPr>
      </w:pPr>
      <w:r>
        <w:rPr>
          <w:lang w:val="lt-LT"/>
        </w:rPr>
        <w:t xml:space="preserve">               </w:t>
      </w:r>
      <w:r w:rsidR="008B34A7" w:rsidRPr="002A2D3D">
        <w:rPr>
          <w:lang w:val="lt-LT"/>
        </w:rPr>
        <w:t>PATVIRTINTA</w:t>
      </w:r>
    </w:p>
    <w:p w:rsidR="00FF5C74" w:rsidRPr="00FF5C74" w:rsidRDefault="00E708EF" w:rsidP="00641986">
      <w:pPr>
        <w:pStyle w:val="patvirtinta"/>
        <w:spacing w:before="0" w:after="0"/>
        <w:ind w:left="5760" w:firstLine="53"/>
        <w:rPr>
          <w:lang w:val="lt-LT"/>
        </w:rPr>
      </w:pPr>
      <w:r w:rsidRPr="00E708EF">
        <w:rPr>
          <w:lang w:val="lt-LT"/>
        </w:rPr>
        <w:t>Anykščių r</w:t>
      </w:r>
      <w:r w:rsidR="00795D03">
        <w:rPr>
          <w:lang w:val="lt-LT"/>
        </w:rPr>
        <w:t>.</w:t>
      </w:r>
      <w:r w:rsidR="00FF5C74" w:rsidRPr="00FF5C74">
        <w:rPr>
          <w:lang w:val="lt-LT"/>
        </w:rPr>
        <w:t xml:space="preserve"> Svėdasų Juozo </w:t>
      </w:r>
      <w:r w:rsidR="00641986">
        <w:rPr>
          <w:lang w:val="lt-LT"/>
        </w:rPr>
        <w:t xml:space="preserve"> Tumo-</w:t>
      </w:r>
      <w:r w:rsidR="00FF5C74" w:rsidRPr="00FF5C74">
        <w:rPr>
          <w:lang w:val="lt-LT"/>
        </w:rPr>
        <w:t xml:space="preserve">Vaižganto </w:t>
      </w:r>
      <w:r w:rsidR="00FF5C74">
        <w:rPr>
          <w:lang w:val="lt-LT"/>
        </w:rPr>
        <w:t xml:space="preserve">gimnazijos direktoriaus </w:t>
      </w:r>
    </w:p>
    <w:p w:rsidR="00A04874" w:rsidRPr="00641986" w:rsidRDefault="005B3C4F" w:rsidP="005B3C4F">
      <w:pPr>
        <w:pStyle w:val="patvirtinta"/>
        <w:spacing w:before="0" w:after="0"/>
        <w:ind w:left="5106" w:right="-285" w:firstLine="53"/>
        <w:jc w:val="both"/>
        <w:rPr>
          <w:color w:val="000000" w:themeColor="text1"/>
          <w:lang w:val="lt-LT"/>
        </w:rPr>
      </w:pPr>
      <w:r>
        <w:rPr>
          <w:color w:val="000000" w:themeColor="text1"/>
          <w:lang w:val="lt-LT"/>
        </w:rPr>
        <w:t xml:space="preserve">          </w:t>
      </w:r>
      <w:r w:rsidR="00394A09" w:rsidRPr="00AF64FD">
        <w:rPr>
          <w:color w:val="000000" w:themeColor="text1"/>
          <w:lang w:val="lt-LT"/>
        </w:rPr>
        <w:t>2014</w:t>
      </w:r>
      <w:r w:rsidR="00450A95" w:rsidRPr="00AF64FD">
        <w:rPr>
          <w:color w:val="000000" w:themeColor="text1"/>
          <w:lang w:val="lt-LT"/>
        </w:rPr>
        <w:t xml:space="preserve"> m. </w:t>
      </w:r>
      <w:r w:rsidR="00FF5C74">
        <w:rPr>
          <w:color w:val="000000" w:themeColor="text1"/>
          <w:lang w:val="lt-LT"/>
        </w:rPr>
        <w:t xml:space="preserve">gegužės </w:t>
      </w:r>
      <w:r>
        <w:rPr>
          <w:color w:val="000000" w:themeColor="text1"/>
          <w:lang w:val="lt-LT"/>
        </w:rPr>
        <w:t>14</w:t>
      </w:r>
      <w:r w:rsidR="00450A95" w:rsidRPr="00AF64FD">
        <w:rPr>
          <w:color w:val="000000" w:themeColor="text1"/>
          <w:lang w:val="lt-LT"/>
        </w:rPr>
        <w:t xml:space="preserve"> d.</w:t>
      </w:r>
      <w:r w:rsidR="00394A09" w:rsidRPr="00AF64FD">
        <w:rPr>
          <w:color w:val="000000" w:themeColor="text1"/>
          <w:lang w:val="lt-LT"/>
        </w:rPr>
        <w:t xml:space="preserve"> </w:t>
      </w:r>
      <w:r w:rsidR="00450A95" w:rsidRPr="00AF64FD">
        <w:rPr>
          <w:color w:val="000000" w:themeColor="text1"/>
          <w:lang w:val="lt-LT"/>
        </w:rPr>
        <w:t xml:space="preserve">įsakymu </w:t>
      </w:r>
      <w:proofErr w:type="spellStart"/>
      <w:r w:rsidR="00450A95" w:rsidRPr="00AF64FD">
        <w:rPr>
          <w:color w:val="000000" w:themeColor="text1"/>
          <w:lang w:val="lt-LT"/>
        </w:rPr>
        <w:t>Nr.</w:t>
      </w:r>
      <w:r>
        <w:rPr>
          <w:color w:val="000000" w:themeColor="text1"/>
          <w:lang w:val="lt-LT"/>
        </w:rPr>
        <w:t>V-49</w:t>
      </w:r>
      <w:proofErr w:type="spellEnd"/>
    </w:p>
    <w:p w:rsidR="00641986" w:rsidRDefault="00641986" w:rsidP="00503FBE">
      <w:pPr>
        <w:jc w:val="center"/>
        <w:rPr>
          <w:b/>
          <w:lang w:val="lt-LT"/>
        </w:rPr>
      </w:pPr>
    </w:p>
    <w:p w:rsidR="00641986" w:rsidRDefault="00641986" w:rsidP="00503FBE">
      <w:pPr>
        <w:jc w:val="center"/>
        <w:rPr>
          <w:b/>
          <w:lang w:val="lt-LT"/>
        </w:rPr>
      </w:pPr>
    </w:p>
    <w:p w:rsidR="00795D03" w:rsidRDefault="00795D03" w:rsidP="00503FBE">
      <w:pPr>
        <w:jc w:val="center"/>
        <w:rPr>
          <w:b/>
          <w:lang w:val="lt-LT"/>
        </w:rPr>
      </w:pPr>
      <w:r>
        <w:rPr>
          <w:b/>
          <w:lang w:val="lt-LT"/>
        </w:rPr>
        <w:t>ANYKŠČIŲ R. SVĖDASŲ JUOZO TUMO-VAIŽGANTO GIMNAZIJOS</w:t>
      </w:r>
    </w:p>
    <w:p w:rsidR="000B5548" w:rsidRPr="00795D03" w:rsidRDefault="00F67E51" w:rsidP="00503FBE">
      <w:pPr>
        <w:jc w:val="center"/>
        <w:rPr>
          <w:b/>
          <w:lang w:val="lt-LT"/>
        </w:rPr>
      </w:pPr>
      <w:r w:rsidRPr="00795D03">
        <w:rPr>
          <w:b/>
          <w:lang w:val="lt-LT"/>
        </w:rPr>
        <w:t>S</w:t>
      </w:r>
      <w:r w:rsidR="000B5548" w:rsidRPr="00795D03">
        <w:rPr>
          <w:b/>
          <w:lang w:val="lt-LT"/>
        </w:rPr>
        <w:t>UPA</w:t>
      </w:r>
      <w:r w:rsidR="00545D0F" w:rsidRPr="00795D03">
        <w:rPr>
          <w:b/>
          <w:lang w:val="lt-LT"/>
        </w:rPr>
        <w:t>P</w:t>
      </w:r>
      <w:r w:rsidR="000B5548" w:rsidRPr="00795D03">
        <w:rPr>
          <w:b/>
          <w:lang w:val="lt-LT"/>
        </w:rPr>
        <w:t xml:space="preserve">RASTINTŲ </w:t>
      </w:r>
      <w:r w:rsidR="0035507D" w:rsidRPr="00795D03">
        <w:rPr>
          <w:b/>
          <w:lang w:val="lt-LT"/>
        </w:rPr>
        <w:t xml:space="preserve">VIEŠŲJŲ </w:t>
      </w:r>
      <w:r w:rsidR="000B5548" w:rsidRPr="00795D03">
        <w:rPr>
          <w:b/>
          <w:lang w:val="lt-LT"/>
        </w:rPr>
        <w:t>PIRKIMŲ T</w:t>
      </w:r>
      <w:r w:rsidRPr="00795D03">
        <w:rPr>
          <w:b/>
          <w:lang w:val="lt-LT"/>
        </w:rPr>
        <w:t>AISYKLĖS</w:t>
      </w:r>
    </w:p>
    <w:p w:rsidR="00A04874" w:rsidRPr="00795D03" w:rsidRDefault="00A04874" w:rsidP="00503FBE">
      <w:pPr>
        <w:rPr>
          <w:lang w:val="lt-LT"/>
        </w:rPr>
      </w:pPr>
    </w:p>
    <w:p w:rsidR="00A60511" w:rsidRPr="00795D03" w:rsidRDefault="00A60511" w:rsidP="00503FBE">
      <w:pPr>
        <w:rPr>
          <w:lang w:val="lt-LT"/>
        </w:rPr>
      </w:pPr>
    </w:p>
    <w:p w:rsidR="000B5548" w:rsidRPr="002A2D3D" w:rsidRDefault="000B5548" w:rsidP="00503FBE">
      <w:pPr>
        <w:jc w:val="center"/>
        <w:rPr>
          <w:b/>
          <w:lang w:val="lt-LT"/>
        </w:rPr>
      </w:pPr>
      <w:r w:rsidRPr="002A2D3D">
        <w:rPr>
          <w:b/>
          <w:lang w:val="lt-LT"/>
        </w:rPr>
        <w:t>I. BENDROSIOS NUOSTATOS</w:t>
      </w:r>
    </w:p>
    <w:p w:rsidR="000B5548" w:rsidRPr="002A2D3D" w:rsidRDefault="000B5548" w:rsidP="00503FBE">
      <w:pPr>
        <w:rPr>
          <w:lang w:val="lt-LT"/>
        </w:rPr>
      </w:pPr>
    </w:p>
    <w:p w:rsidR="000B5548" w:rsidRPr="002A2D3D" w:rsidRDefault="000B5548" w:rsidP="00503FBE">
      <w:pPr>
        <w:jc w:val="both"/>
        <w:rPr>
          <w:lang w:val="lt-LT"/>
        </w:rPr>
      </w:pPr>
      <w:r w:rsidRPr="002A2D3D">
        <w:rPr>
          <w:lang w:val="lt-LT"/>
        </w:rPr>
        <w:tab/>
        <w:t xml:space="preserve">1. </w:t>
      </w:r>
      <w:r w:rsidR="00FF5C74">
        <w:rPr>
          <w:lang w:val="lt-LT"/>
        </w:rPr>
        <w:t>Anykščių rajono Svėdasų Juozo Tumo</w:t>
      </w:r>
      <w:r w:rsidR="00795D03">
        <w:rPr>
          <w:lang w:val="lt-LT"/>
        </w:rPr>
        <w:t>-</w:t>
      </w:r>
      <w:r w:rsidR="00FF5C74">
        <w:rPr>
          <w:lang w:val="lt-LT"/>
        </w:rPr>
        <w:t xml:space="preserve">Vaižganto gimnazijos </w:t>
      </w:r>
      <w:r w:rsidRPr="002A2D3D">
        <w:rPr>
          <w:lang w:val="lt-LT"/>
        </w:rPr>
        <w:t xml:space="preserve">supaprastintų </w:t>
      </w:r>
      <w:r w:rsidR="0035507D" w:rsidRPr="002A2D3D">
        <w:rPr>
          <w:lang w:val="lt-LT"/>
        </w:rPr>
        <w:t xml:space="preserve">viešųjų </w:t>
      </w:r>
      <w:r w:rsidRPr="002A2D3D">
        <w:rPr>
          <w:lang w:val="lt-LT"/>
        </w:rPr>
        <w:t xml:space="preserve">pirkimų </w:t>
      </w:r>
      <w:r w:rsidR="00BF0EA7" w:rsidRPr="002A2D3D">
        <w:rPr>
          <w:lang w:val="lt-LT"/>
        </w:rPr>
        <w:t>taisyklės</w:t>
      </w:r>
      <w:r w:rsidRPr="002A2D3D">
        <w:rPr>
          <w:lang w:val="lt-LT"/>
        </w:rPr>
        <w:t xml:space="preserve"> (toliau – </w:t>
      </w:r>
      <w:r w:rsidR="00F22948">
        <w:rPr>
          <w:lang w:val="lt-LT"/>
        </w:rPr>
        <w:t>T</w:t>
      </w:r>
      <w:r w:rsidR="00BF0EA7" w:rsidRPr="002A2D3D">
        <w:rPr>
          <w:lang w:val="lt-LT"/>
        </w:rPr>
        <w:t>aisyklės</w:t>
      </w:r>
      <w:r w:rsidRPr="002A2D3D">
        <w:rPr>
          <w:lang w:val="lt-LT"/>
        </w:rPr>
        <w:t xml:space="preserve">) </w:t>
      </w:r>
      <w:r w:rsidR="006348EA" w:rsidRPr="002A2D3D">
        <w:rPr>
          <w:lang w:val="lt-LT"/>
        </w:rPr>
        <w:t>nustato</w:t>
      </w:r>
      <w:r w:rsidR="003B2E64">
        <w:rPr>
          <w:lang w:val="lt-LT"/>
        </w:rPr>
        <w:t xml:space="preserve"> </w:t>
      </w:r>
      <w:r w:rsidR="00FF5C74">
        <w:rPr>
          <w:lang w:val="lt-LT"/>
        </w:rPr>
        <w:t xml:space="preserve">Anykščių rajono </w:t>
      </w:r>
      <w:r w:rsidR="00795D03">
        <w:rPr>
          <w:lang w:val="lt-LT"/>
        </w:rPr>
        <w:t xml:space="preserve">Svėdasų Juozo Tumo-Vaižganto </w:t>
      </w:r>
      <w:r w:rsidR="00FF5C74">
        <w:rPr>
          <w:lang w:val="lt-LT"/>
        </w:rPr>
        <w:t xml:space="preserve">gimnazijos </w:t>
      </w:r>
      <w:r w:rsidR="00B6217B" w:rsidRPr="002A2D3D">
        <w:rPr>
          <w:lang w:val="lt-LT"/>
        </w:rPr>
        <w:t>(tol</w:t>
      </w:r>
      <w:r w:rsidR="00E708EF">
        <w:rPr>
          <w:lang w:val="lt-LT"/>
        </w:rPr>
        <w:t>iau – perkančioji organizacija</w:t>
      </w:r>
      <w:r w:rsidR="00B6217B" w:rsidRPr="002A2D3D">
        <w:rPr>
          <w:lang w:val="lt-LT"/>
        </w:rPr>
        <w:t xml:space="preserve">) </w:t>
      </w:r>
      <w:r w:rsidRPr="002A2D3D">
        <w:rPr>
          <w:lang w:val="lt-LT"/>
        </w:rPr>
        <w:t>prekių, paslaugų ir darbų pirkim</w:t>
      </w:r>
      <w:r w:rsidR="006348EA" w:rsidRPr="002A2D3D">
        <w:rPr>
          <w:lang w:val="lt-LT"/>
        </w:rPr>
        <w:t xml:space="preserve">ų organizavimą, </w:t>
      </w:r>
      <w:r w:rsidR="00656537">
        <w:rPr>
          <w:lang w:val="lt-LT"/>
        </w:rPr>
        <w:t>atlikimą</w:t>
      </w:r>
      <w:r w:rsidR="006348EA" w:rsidRPr="002A2D3D">
        <w:rPr>
          <w:lang w:val="lt-LT"/>
        </w:rPr>
        <w:t xml:space="preserve">, </w:t>
      </w:r>
      <w:r w:rsidR="00BB5863" w:rsidRPr="002A2D3D">
        <w:rPr>
          <w:lang w:val="lt-LT"/>
        </w:rPr>
        <w:t>ginčų nagrinėjimo procedūras</w:t>
      </w:r>
      <w:r w:rsidR="006348EA" w:rsidRPr="002A2D3D">
        <w:rPr>
          <w:lang w:val="lt-LT"/>
        </w:rPr>
        <w:t>.</w:t>
      </w:r>
    </w:p>
    <w:p w:rsidR="00B65AB2" w:rsidRPr="002A2D3D" w:rsidRDefault="00B65AB2" w:rsidP="00503FBE">
      <w:pPr>
        <w:jc w:val="both"/>
        <w:rPr>
          <w:lang w:val="lt-LT"/>
        </w:rPr>
      </w:pPr>
      <w:r w:rsidRPr="002A2D3D">
        <w:rPr>
          <w:lang w:val="lt-LT"/>
        </w:rPr>
        <w:tab/>
        <w:t>2. P</w:t>
      </w:r>
      <w:r w:rsidRPr="002A2D3D">
        <w:rPr>
          <w:iCs/>
          <w:lang w:val="lt-LT"/>
        </w:rPr>
        <w:t>erkančioji organizacija</w:t>
      </w:r>
      <w:r w:rsidRPr="002A2D3D">
        <w:rPr>
          <w:lang w:val="lt-LT"/>
        </w:rPr>
        <w:t xml:space="preserve"> prekių, paslaugų ir darbų supaprastintus viešuosius pirkimus (toliau – </w:t>
      </w:r>
      <w:r w:rsidR="00AF64FD">
        <w:rPr>
          <w:lang w:val="lt-LT"/>
        </w:rPr>
        <w:t>supaprastinti pirkimai, pirkimai</w:t>
      </w:r>
      <w:r w:rsidRPr="002A2D3D">
        <w:rPr>
          <w:lang w:val="lt-LT"/>
        </w:rPr>
        <w:t>) gali atlikti Lietuvos Respublikos viešųjų pirkimų įstatymo</w:t>
      </w:r>
      <w:r w:rsidR="00D551A8">
        <w:rPr>
          <w:lang w:val="lt-LT"/>
        </w:rPr>
        <w:t xml:space="preserve"> </w:t>
      </w:r>
      <w:r w:rsidRPr="002A2D3D">
        <w:rPr>
          <w:lang w:val="lt-LT"/>
        </w:rPr>
        <w:t>(toliau – Viešųjų pirkimų įstatymas) 84 straipsnyje nustatytais atvejais.</w:t>
      </w:r>
    </w:p>
    <w:p w:rsidR="007E7A22" w:rsidRPr="002A2D3D" w:rsidRDefault="007E7A22" w:rsidP="00503FBE">
      <w:pPr>
        <w:jc w:val="both"/>
        <w:rPr>
          <w:lang w:val="lt-LT"/>
        </w:rPr>
      </w:pPr>
      <w:r w:rsidRPr="002A2D3D">
        <w:rPr>
          <w:lang w:val="lt-LT"/>
        </w:rPr>
        <w:tab/>
        <w:t>3. Atlikdama supaprastintus pirkimus</w:t>
      </w:r>
      <w:r w:rsidR="00CE5588">
        <w:rPr>
          <w:lang w:val="lt-LT"/>
        </w:rPr>
        <w:t>,</w:t>
      </w:r>
      <w:r w:rsidRPr="002A2D3D">
        <w:rPr>
          <w:lang w:val="lt-LT"/>
        </w:rPr>
        <w:t xml:space="preserve"> perkančioji organizacija vadovaujasi Viešųjų pirkimų įstatymu, kitais Lietuvos Respublikos teisės aktais ir šiomis taisyklėmis.</w:t>
      </w:r>
    </w:p>
    <w:p w:rsidR="007E7A22" w:rsidRPr="002A2D3D" w:rsidRDefault="007E7A22" w:rsidP="00503FBE">
      <w:pPr>
        <w:jc w:val="both"/>
        <w:rPr>
          <w:lang w:val="lt-LT"/>
        </w:rPr>
      </w:pPr>
      <w:r w:rsidRPr="002A2D3D">
        <w:rPr>
          <w:lang w:val="lt-LT"/>
        </w:rPr>
        <w:tab/>
        <w:t>4. Supaprastinti pirkimai atliekami laikantis lygiateisiškumo, nediskriminavimo, skaidrumo, abipusio pripažinimo ir proporcingumo principų, konfidencialumo ir nešališkumo reikalavimų. Priimant sprendimus dėl pirkimo dokumentų sąlygų, vadovaujamasi racionalumo principu</w:t>
      </w:r>
      <w:r w:rsidR="00A96262" w:rsidRPr="002A2D3D">
        <w:rPr>
          <w:lang w:val="lt-LT"/>
        </w:rPr>
        <w:t>.</w:t>
      </w:r>
    </w:p>
    <w:p w:rsidR="00A96262" w:rsidRPr="002A2D3D" w:rsidRDefault="00F67558" w:rsidP="00503FBE">
      <w:pPr>
        <w:jc w:val="both"/>
        <w:rPr>
          <w:lang w:val="lt-LT"/>
        </w:rPr>
      </w:pPr>
      <w:r w:rsidRPr="002A2D3D">
        <w:rPr>
          <w:lang w:val="lt-LT"/>
        </w:rPr>
        <w:tab/>
        <w:t xml:space="preserve">5. Taisyklėse </w:t>
      </w:r>
      <w:r w:rsidR="008E2CF6">
        <w:rPr>
          <w:lang w:val="lt-LT"/>
        </w:rPr>
        <w:t>vartojamos</w:t>
      </w:r>
      <w:r w:rsidRPr="002A2D3D">
        <w:rPr>
          <w:lang w:val="lt-LT"/>
        </w:rPr>
        <w:t xml:space="preserve"> sąvokos:</w:t>
      </w:r>
    </w:p>
    <w:p w:rsidR="006A35C6" w:rsidRPr="002A2D3D" w:rsidRDefault="006A35C6" w:rsidP="00503FBE">
      <w:pPr>
        <w:jc w:val="both"/>
        <w:rPr>
          <w:lang w:val="lt-LT"/>
        </w:rPr>
      </w:pPr>
      <w:r w:rsidRPr="002A2D3D">
        <w:rPr>
          <w:lang w:val="lt-LT"/>
        </w:rPr>
        <w:tab/>
      </w:r>
      <w:r w:rsidR="008E2CF6">
        <w:rPr>
          <w:b/>
          <w:lang w:val="lt-LT"/>
        </w:rPr>
        <w:t>k</w:t>
      </w:r>
      <w:r w:rsidRPr="002A2D3D">
        <w:rPr>
          <w:b/>
          <w:lang w:val="lt-LT"/>
        </w:rPr>
        <w:t>omisija</w:t>
      </w:r>
      <w:r w:rsidR="0014698A">
        <w:rPr>
          <w:lang w:val="lt-LT"/>
        </w:rPr>
        <w:t xml:space="preserve"> – </w:t>
      </w:r>
      <w:r w:rsidR="00FF5C74">
        <w:rPr>
          <w:lang w:val="lt-LT"/>
        </w:rPr>
        <w:t xml:space="preserve">Anykščių rajono </w:t>
      </w:r>
      <w:r w:rsidR="00795D03">
        <w:rPr>
          <w:lang w:val="lt-LT"/>
        </w:rPr>
        <w:t xml:space="preserve">Svėdasų Juozo Tumo-Vaižganto </w:t>
      </w:r>
      <w:r w:rsidR="00FF5C74">
        <w:rPr>
          <w:lang w:val="lt-LT"/>
        </w:rPr>
        <w:t xml:space="preserve">gimnazijos </w:t>
      </w:r>
      <w:r w:rsidRPr="002A2D3D">
        <w:rPr>
          <w:lang w:val="lt-LT"/>
        </w:rPr>
        <w:t>direktoriaus įsakymu sudaryta perkančiosios organizacijos viešojo pirkimo komisija</w:t>
      </w:r>
      <w:r w:rsidR="006D3BDA" w:rsidRPr="002A2D3D">
        <w:rPr>
          <w:lang w:val="lt-LT"/>
        </w:rPr>
        <w:t>;</w:t>
      </w:r>
    </w:p>
    <w:p w:rsidR="00703E8D" w:rsidRPr="002A2D3D" w:rsidRDefault="00640DB1" w:rsidP="00503FBE">
      <w:pPr>
        <w:jc w:val="both"/>
        <w:rPr>
          <w:lang w:val="lt-LT"/>
        </w:rPr>
      </w:pPr>
      <w:r w:rsidRPr="002A2D3D">
        <w:rPr>
          <w:lang w:val="lt-LT"/>
        </w:rPr>
        <w:tab/>
      </w:r>
      <w:r w:rsidR="008E2CF6">
        <w:rPr>
          <w:b/>
          <w:bCs/>
          <w:lang w:val="lt-LT"/>
        </w:rPr>
        <w:t>p</w:t>
      </w:r>
      <w:r w:rsidR="0015327B" w:rsidRPr="002A2D3D">
        <w:rPr>
          <w:b/>
          <w:bCs/>
          <w:lang w:val="lt-LT"/>
        </w:rPr>
        <w:t>irkimo organizatorius</w:t>
      </w:r>
      <w:r w:rsidR="005A3FCF">
        <w:rPr>
          <w:lang w:val="lt-LT"/>
        </w:rPr>
        <w:t xml:space="preserve"> </w:t>
      </w:r>
      <w:r w:rsidR="0015327B" w:rsidRPr="002A2D3D">
        <w:rPr>
          <w:lang w:val="lt-LT"/>
        </w:rPr>
        <w:t xml:space="preserve">– paskirtas </w:t>
      </w:r>
      <w:r w:rsidR="00E708EF">
        <w:rPr>
          <w:lang w:val="lt-LT"/>
        </w:rPr>
        <w:t>d</w:t>
      </w:r>
      <w:r w:rsidR="0014698A">
        <w:rPr>
          <w:lang w:val="lt-LT"/>
        </w:rPr>
        <w:t>arbuotojas, kuris T</w:t>
      </w:r>
      <w:r w:rsidR="0015327B" w:rsidRPr="002A2D3D">
        <w:rPr>
          <w:lang w:val="lt-LT"/>
        </w:rPr>
        <w:t>aisyklių nustatyta tvarka organizuoja ir atlieka mažos vertės pirkimus, kai tokiems pirkimams atlikti nesudaroma</w:t>
      </w:r>
      <w:r w:rsidR="00A14359">
        <w:rPr>
          <w:lang w:val="lt-LT"/>
        </w:rPr>
        <w:t xml:space="preserve"> </w:t>
      </w:r>
      <w:r w:rsidR="006A35C6" w:rsidRPr="002A2D3D">
        <w:rPr>
          <w:lang w:val="lt-LT"/>
        </w:rPr>
        <w:t>v</w:t>
      </w:r>
      <w:r w:rsidR="0015327B" w:rsidRPr="002A2D3D">
        <w:rPr>
          <w:lang w:val="lt-LT"/>
        </w:rPr>
        <w:t>iešojo pirkimo komisija</w:t>
      </w:r>
      <w:r w:rsidR="00703E8D" w:rsidRPr="002A2D3D">
        <w:rPr>
          <w:lang w:val="lt-LT"/>
        </w:rPr>
        <w:t>;</w:t>
      </w:r>
    </w:p>
    <w:p w:rsidR="00703E8D" w:rsidRPr="002A2D3D" w:rsidRDefault="00640DB1" w:rsidP="00503FBE">
      <w:pPr>
        <w:jc w:val="both"/>
        <w:rPr>
          <w:lang w:val="lt-LT"/>
        </w:rPr>
      </w:pPr>
      <w:r w:rsidRPr="002A2D3D">
        <w:rPr>
          <w:lang w:val="lt-LT"/>
        </w:rPr>
        <w:tab/>
      </w:r>
      <w:r w:rsidR="008E2CF6">
        <w:rPr>
          <w:b/>
          <w:bCs/>
          <w:lang w:val="lt-LT"/>
        </w:rPr>
        <w:t>p</w:t>
      </w:r>
      <w:r w:rsidR="00703E8D" w:rsidRPr="002A2D3D">
        <w:rPr>
          <w:b/>
          <w:bCs/>
          <w:lang w:val="lt-LT"/>
        </w:rPr>
        <w:t>irkimo iniciatorius</w:t>
      </w:r>
      <w:r w:rsidR="005A3FCF">
        <w:rPr>
          <w:lang w:val="lt-LT"/>
        </w:rPr>
        <w:t xml:space="preserve"> </w:t>
      </w:r>
      <w:r w:rsidR="00703E8D" w:rsidRPr="002A2D3D">
        <w:rPr>
          <w:lang w:val="lt-LT"/>
        </w:rPr>
        <w:t xml:space="preserve">– </w:t>
      </w:r>
      <w:r w:rsidR="00FF5C74">
        <w:rPr>
          <w:lang w:val="lt-LT"/>
        </w:rPr>
        <w:t xml:space="preserve">Anykščių rajono </w:t>
      </w:r>
      <w:r w:rsidR="00795D03">
        <w:rPr>
          <w:lang w:val="lt-LT"/>
        </w:rPr>
        <w:t xml:space="preserve">Svėdasų Juozo Tumo-Vaižganto </w:t>
      </w:r>
      <w:r w:rsidR="00FF5C74">
        <w:rPr>
          <w:lang w:val="lt-LT"/>
        </w:rPr>
        <w:t xml:space="preserve">gimnazijos </w:t>
      </w:r>
      <w:r w:rsidR="00E708EF">
        <w:rPr>
          <w:lang w:val="lt-LT"/>
        </w:rPr>
        <w:t>darbuotojas</w:t>
      </w:r>
      <w:r w:rsidR="00703E8D" w:rsidRPr="002A2D3D">
        <w:rPr>
          <w:lang w:val="lt-LT"/>
        </w:rPr>
        <w:t xml:space="preserve">, kuris nurodė poreikį įsigyti reikalingas prekes, paslaugas arba darbus; </w:t>
      </w:r>
    </w:p>
    <w:p w:rsidR="00640DB1" w:rsidRPr="002A2D3D" w:rsidRDefault="00640DB1" w:rsidP="00503FBE">
      <w:pPr>
        <w:jc w:val="both"/>
        <w:rPr>
          <w:lang w:val="lt-LT"/>
        </w:rPr>
      </w:pPr>
      <w:r w:rsidRPr="002A2D3D">
        <w:rPr>
          <w:lang w:val="lt-LT"/>
        </w:rPr>
        <w:tab/>
      </w:r>
      <w:r w:rsidR="006A35C6" w:rsidRPr="002A2D3D">
        <w:rPr>
          <w:b/>
          <w:bCs/>
          <w:lang w:val="lt-LT"/>
        </w:rPr>
        <w:t>apklausa</w:t>
      </w:r>
      <w:r w:rsidR="006A35C6" w:rsidRPr="002A2D3D">
        <w:rPr>
          <w:lang w:val="lt-LT"/>
        </w:rPr>
        <w:t> – supaprastinto pirkimo būdas, kai perkančioji organizacija raštu arba žodžiu kviečia tiekėjus pateikti pasiūlymus ir perka prekes, paslaugas ar darbus iš mažiausią kainą pasiūliusio ar ekonomiškiausią pasiūlymą pateikusio tiekėjo</w:t>
      </w:r>
      <w:r w:rsidRPr="002A2D3D">
        <w:rPr>
          <w:lang w:val="lt-LT"/>
        </w:rPr>
        <w:t>;</w:t>
      </w:r>
    </w:p>
    <w:p w:rsidR="004F7EB7" w:rsidRPr="002A2D3D" w:rsidRDefault="00F67558" w:rsidP="00503FBE">
      <w:pPr>
        <w:pStyle w:val="Pagrindinistekstas1"/>
        <w:rPr>
          <w:rFonts w:ascii="Times New Roman" w:hAnsi="Times New Roman"/>
          <w:sz w:val="24"/>
          <w:szCs w:val="24"/>
          <w:lang w:val="lt-LT"/>
        </w:rPr>
      </w:pPr>
      <w:r w:rsidRPr="002A2D3D">
        <w:rPr>
          <w:rFonts w:ascii="Times New Roman" w:hAnsi="Times New Roman"/>
          <w:sz w:val="24"/>
          <w:szCs w:val="24"/>
          <w:lang w:val="lt-LT"/>
        </w:rPr>
        <w:tab/>
      </w:r>
      <w:r w:rsidR="004F7EB7" w:rsidRPr="002A2D3D">
        <w:rPr>
          <w:rFonts w:ascii="Times New Roman" w:hAnsi="Times New Roman"/>
          <w:b/>
          <w:bCs/>
          <w:sz w:val="24"/>
          <w:szCs w:val="24"/>
          <w:lang w:val="lt-LT"/>
        </w:rPr>
        <w:t>supaprastintas atviras konkursas</w:t>
      </w:r>
      <w:r w:rsidR="005A3FCF">
        <w:rPr>
          <w:rFonts w:ascii="Times New Roman" w:hAnsi="Times New Roman"/>
          <w:b/>
          <w:bCs/>
          <w:sz w:val="24"/>
          <w:szCs w:val="24"/>
          <w:lang w:val="lt-LT"/>
        </w:rPr>
        <w:t xml:space="preserve"> </w:t>
      </w:r>
      <w:r w:rsidR="005A3FCF" w:rsidRPr="002A2D3D">
        <w:rPr>
          <w:lang w:val="lt-LT"/>
        </w:rPr>
        <w:t>–</w:t>
      </w:r>
      <w:r w:rsidR="005A3FCF">
        <w:rPr>
          <w:rFonts w:ascii="Times New Roman" w:hAnsi="Times New Roman"/>
          <w:b/>
          <w:bCs/>
          <w:sz w:val="24"/>
          <w:szCs w:val="24"/>
          <w:lang w:val="lt-LT"/>
        </w:rPr>
        <w:t xml:space="preserve"> </w:t>
      </w:r>
      <w:r w:rsidR="004F7EB7" w:rsidRPr="002A2D3D">
        <w:rPr>
          <w:rFonts w:ascii="Times New Roman" w:hAnsi="Times New Roman"/>
          <w:sz w:val="24"/>
          <w:szCs w:val="24"/>
          <w:lang w:val="lt-LT"/>
        </w:rPr>
        <w:t>supaprastinto pirkimo būdas, kai kiekvienas suinteresuotas tiekėjas gali pateikti pasiūlymą;</w:t>
      </w:r>
    </w:p>
    <w:p w:rsidR="004F7EB7" w:rsidRPr="002A2D3D" w:rsidRDefault="004F7EB7" w:rsidP="00503FBE">
      <w:pPr>
        <w:pStyle w:val="Pagrindinistekstas1"/>
        <w:ind w:firstLine="851"/>
        <w:rPr>
          <w:rFonts w:ascii="Times New Roman" w:hAnsi="Times New Roman"/>
          <w:i/>
          <w:iCs/>
          <w:sz w:val="24"/>
          <w:szCs w:val="24"/>
          <w:lang w:val="lt-LT"/>
        </w:rPr>
      </w:pPr>
      <w:r w:rsidRPr="002A2D3D">
        <w:rPr>
          <w:rFonts w:ascii="Times New Roman" w:hAnsi="Times New Roman"/>
          <w:b/>
          <w:bCs/>
          <w:sz w:val="24"/>
          <w:szCs w:val="24"/>
          <w:lang w:val="lt-LT"/>
        </w:rPr>
        <w:t>supaprastintas ribotas konkursas </w:t>
      </w:r>
      <w:r w:rsidRPr="002A2D3D">
        <w:rPr>
          <w:rFonts w:ascii="Times New Roman" w:hAnsi="Times New Roman"/>
          <w:sz w:val="24"/>
          <w:szCs w:val="24"/>
          <w:lang w:val="lt-LT"/>
        </w:rPr>
        <w:t>– supaprastinto pirkimo būdas,</w:t>
      </w:r>
      <w:r w:rsidR="003B2E64">
        <w:rPr>
          <w:rFonts w:ascii="Times New Roman" w:hAnsi="Times New Roman"/>
          <w:sz w:val="24"/>
          <w:szCs w:val="24"/>
          <w:lang w:val="lt-LT"/>
        </w:rPr>
        <w:t xml:space="preserve"> </w:t>
      </w:r>
      <w:r w:rsidRPr="002A2D3D">
        <w:rPr>
          <w:rFonts w:ascii="Times New Roman" w:hAnsi="Times New Roman"/>
          <w:sz w:val="24"/>
          <w:szCs w:val="24"/>
          <w:lang w:val="lt-LT"/>
        </w:rPr>
        <w:t>kai</w:t>
      </w:r>
      <w:r w:rsidR="003B2E64">
        <w:rPr>
          <w:rFonts w:ascii="Times New Roman" w:hAnsi="Times New Roman"/>
          <w:sz w:val="24"/>
          <w:szCs w:val="24"/>
          <w:lang w:val="lt-LT"/>
        </w:rPr>
        <w:t xml:space="preserve"> </w:t>
      </w:r>
      <w:r w:rsidRPr="002A2D3D">
        <w:rPr>
          <w:rFonts w:ascii="Times New Roman" w:hAnsi="Times New Roman"/>
          <w:sz w:val="24"/>
          <w:szCs w:val="24"/>
          <w:lang w:val="lt-LT"/>
        </w:rPr>
        <w:t>paraiškas dalyvauti konkurse gali pateikti visi norintys konkurse dalyvauti tiekėjai, o</w:t>
      </w:r>
      <w:r w:rsidR="00A14359">
        <w:rPr>
          <w:rFonts w:ascii="Times New Roman" w:hAnsi="Times New Roman"/>
          <w:sz w:val="24"/>
          <w:szCs w:val="24"/>
          <w:lang w:val="lt-LT"/>
        </w:rPr>
        <w:t xml:space="preserve"> </w:t>
      </w:r>
      <w:r w:rsidRPr="002A2D3D">
        <w:rPr>
          <w:rFonts w:ascii="Times New Roman" w:hAnsi="Times New Roman"/>
          <w:sz w:val="24"/>
          <w:szCs w:val="24"/>
          <w:lang w:val="lt-LT"/>
        </w:rPr>
        <w:t xml:space="preserve">pasiūlymus konkursui – tik </w:t>
      </w:r>
      <w:r w:rsidR="002D73F0" w:rsidRPr="002A2D3D">
        <w:rPr>
          <w:rFonts w:ascii="Times New Roman" w:hAnsi="Times New Roman"/>
          <w:sz w:val="24"/>
          <w:szCs w:val="24"/>
          <w:lang w:val="lt-LT"/>
        </w:rPr>
        <w:t xml:space="preserve">perkančiosios organizacijos </w:t>
      </w:r>
      <w:r w:rsidRPr="002A2D3D">
        <w:rPr>
          <w:rFonts w:ascii="Times New Roman" w:hAnsi="Times New Roman"/>
          <w:sz w:val="24"/>
          <w:szCs w:val="24"/>
          <w:lang w:val="lt-LT"/>
        </w:rPr>
        <w:t>pakviesti tiekėjai;</w:t>
      </w:r>
    </w:p>
    <w:p w:rsidR="004F7EB7" w:rsidRPr="002A2D3D" w:rsidRDefault="004F7EB7" w:rsidP="00503FBE">
      <w:pPr>
        <w:pStyle w:val="Pagrindinistekstas1"/>
        <w:ind w:firstLine="851"/>
        <w:rPr>
          <w:rFonts w:ascii="Times New Roman" w:hAnsi="Times New Roman"/>
          <w:sz w:val="24"/>
          <w:szCs w:val="24"/>
          <w:lang w:val="lt-LT"/>
        </w:rPr>
      </w:pPr>
      <w:r w:rsidRPr="002A2D3D">
        <w:rPr>
          <w:rFonts w:ascii="Times New Roman" w:hAnsi="Times New Roman"/>
          <w:b/>
          <w:bCs/>
          <w:sz w:val="24"/>
          <w:szCs w:val="24"/>
          <w:lang w:val="lt-LT"/>
        </w:rPr>
        <w:t>supaprastintos skelbiamos derybos</w:t>
      </w:r>
      <w:r w:rsidR="00656537">
        <w:rPr>
          <w:rFonts w:ascii="Times New Roman" w:hAnsi="Times New Roman"/>
          <w:sz w:val="24"/>
          <w:szCs w:val="24"/>
          <w:lang w:val="lt-LT"/>
        </w:rPr>
        <w:t xml:space="preserve"> </w:t>
      </w:r>
      <w:r w:rsidRPr="002A2D3D">
        <w:rPr>
          <w:rFonts w:ascii="Times New Roman" w:hAnsi="Times New Roman"/>
          <w:sz w:val="24"/>
          <w:szCs w:val="24"/>
          <w:lang w:val="lt-LT"/>
        </w:rPr>
        <w:t xml:space="preserve">– supaprastinto pirkimo būdas, kai paraiškas dalyvauti derybose gali pateikti visi tiekėjai, o </w:t>
      </w:r>
      <w:r w:rsidR="002D73F0" w:rsidRPr="002A2D3D">
        <w:rPr>
          <w:rFonts w:ascii="Times New Roman" w:hAnsi="Times New Roman"/>
          <w:sz w:val="24"/>
          <w:szCs w:val="24"/>
          <w:lang w:val="lt-LT"/>
        </w:rPr>
        <w:t>perkančioji organizacija</w:t>
      </w:r>
      <w:r w:rsidRPr="002A2D3D">
        <w:rPr>
          <w:rFonts w:ascii="Times New Roman" w:hAnsi="Times New Roman"/>
          <w:sz w:val="24"/>
          <w:szCs w:val="24"/>
          <w:lang w:val="lt-LT"/>
        </w:rPr>
        <w:t xml:space="preserve"> su visais ar atrinktais tiekėjais derasi dėl pirkimo sutarties sąlygų;</w:t>
      </w:r>
    </w:p>
    <w:p w:rsidR="00664A77" w:rsidRPr="002A2D3D" w:rsidRDefault="005B445C" w:rsidP="00503FBE">
      <w:pPr>
        <w:jc w:val="both"/>
        <w:rPr>
          <w:lang w:val="lt-LT"/>
        </w:rPr>
      </w:pPr>
      <w:r w:rsidRPr="002A2D3D">
        <w:rPr>
          <w:lang w:val="lt-LT"/>
        </w:rPr>
        <w:tab/>
      </w:r>
      <w:r w:rsidRPr="002A2D3D">
        <w:rPr>
          <w:b/>
          <w:lang w:val="lt-LT"/>
        </w:rPr>
        <w:t>supaprastintas</w:t>
      </w:r>
      <w:r w:rsidRPr="002A2D3D">
        <w:rPr>
          <w:b/>
          <w:bCs/>
          <w:lang w:val="lt-LT"/>
        </w:rPr>
        <w:t xml:space="preserve"> projekto konkursas</w:t>
      </w:r>
      <w:r w:rsidRPr="002A2D3D">
        <w:rPr>
          <w:lang w:val="lt-LT"/>
        </w:rPr>
        <w:t xml:space="preserve"> – pirkimo būdas, kai perkančiajai organizacijai suteikiama galimybė įsigyti konkursui pateiktą ir vertinimo komisijos (žiuri) išrinktą planą ar projektą (teritorijų planavimo, architektūros, inžinerijos, duomenų apdorojimo, meniniu ar kultūriniu požiūriu sudėtingų ar panašaus pobūdžio paslaugų). Konkurso dalyviams gali būti skiriami prizai ar piniginės išmokos;</w:t>
      </w:r>
    </w:p>
    <w:p w:rsidR="00664A77" w:rsidRPr="002A2D3D" w:rsidRDefault="008E2CF6" w:rsidP="00503FBE">
      <w:pPr>
        <w:ind w:firstLine="851"/>
        <w:jc w:val="both"/>
        <w:rPr>
          <w:lang w:val="lt-LT"/>
        </w:rPr>
      </w:pPr>
      <w:r>
        <w:rPr>
          <w:b/>
          <w:color w:val="000000"/>
          <w:lang w:val="lt-LT"/>
        </w:rPr>
        <w:t>k</w:t>
      </w:r>
      <w:r w:rsidR="00664A77" w:rsidRPr="002A2D3D">
        <w:rPr>
          <w:b/>
          <w:color w:val="000000"/>
          <w:lang w:val="lt-LT"/>
        </w:rPr>
        <w:t>valifikacijos patikrinimas</w:t>
      </w:r>
      <w:r w:rsidR="00664A77" w:rsidRPr="002A2D3D">
        <w:rPr>
          <w:color w:val="000000"/>
          <w:lang w:val="lt-LT"/>
        </w:rPr>
        <w:t xml:space="preserve"> – procedūra, kurios metu tikrinama, ar tiekėjai atitinka pirkimo dokumentuose nurodytus minimalius kvalifikacijos reikalavimus</w:t>
      </w:r>
      <w:r w:rsidR="00B35A2C" w:rsidRPr="002A2D3D">
        <w:rPr>
          <w:color w:val="000000"/>
          <w:lang w:val="lt-LT"/>
        </w:rPr>
        <w:t>;</w:t>
      </w:r>
    </w:p>
    <w:p w:rsidR="00664A77" w:rsidRPr="002A2D3D" w:rsidRDefault="008E2CF6" w:rsidP="00503FBE">
      <w:pPr>
        <w:ind w:firstLine="851"/>
        <w:jc w:val="both"/>
        <w:rPr>
          <w:rFonts w:eastAsia="MS Mincho"/>
          <w:lang w:val="lt-LT"/>
        </w:rPr>
      </w:pPr>
      <w:r>
        <w:rPr>
          <w:b/>
          <w:color w:val="000000"/>
          <w:lang w:val="lt-LT"/>
        </w:rPr>
        <w:lastRenderedPageBreak/>
        <w:t>k</w:t>
      </w:r>
      <w:r w:rsidR="00664A77" w:rsidRPr="002A2D3D">
        <w:rPr>
          <w:b/>
          <w:color w:val="000000"/>
          <w:lang w:val="lt-LT"/>
        </w:rPr>
        <w:t>valifikacinė atranka</w:t>
      </w:r>
      <w:r w:rsidR="00664A77" w:rsidRPr="002A2D3D">
        <w:rPr>
          <w:color w:val="000000"/>
          <w:lang w:val="lt-LT"/>
        </w:rPr>
        <w:t xml:space="preserve"> – </w:t>
      </w:r>
      <w:r w:rsidR="00664A77" w:rsidRPr="002A2D3D">
        <w:rPr>
          <w:lang w:val="lt-LT"/>
        </w:rPr>
        <w:t xml:space="preserve">procedūra, kurios metu </w:t>
      </w:r>
      <w:r w:rsidR="00664A77" w:rsidRPr="002A2D3D">
        <w:rPr>
          <w:rFonts w:eastAsia="MS Mincho"/>
          <w:lang w:val="lt-LT"/>
        </w:rPr>
        <w:t>perkančioji organizacija pagal pirkimo dokumentuose nustatytus kvalifikacijos kriterijus atrenka nustatytą skaičių kandidatų, kviestinų dalyvauti tolesnėse pirkimo procedūrose.</w:t>
      </w:r>
    </w:p>
    <w:p w:rsidR="00694813" w:rsidRPr="002A2D3D" w:rsidRDefault="00694813" w:rsidP="00503FBE">
      <w:pPr>
        <w:ind w:firstLine="851"/>
        <w:jc w:val="both"/>
        <w:rPr>
          <w:lang w:val="lt-LT"/>
        </w:rPr>
      </w:pPr>
      <w:r w:rsidRPr="002A2D3D">
        <w:rPr>
          <w:rFonts w:eastAsia="MS Mincho"/>
          <w:lang w:val="lt-LT"/>
        </w:rPr>
        <w:t xml:space="preserve">6. </w:t>
      </w:r>
      <w:r w:rsidRPr="002A2D3D">
        <w:rPr>
          <w:lang w:val="lt-LT"/>
        </w:rPr>
        <w:t>Taisyklėse vartojamos kitos pagrindinės sąvokos apibrėžtos Viešųjų pirkimų įstatyme ir kituose teisės aktuose.</w:t>
      </w:r>
    </w:p>
    <w:p w:rsidR="00BB2548" w:rsidRDefault="00BB2548" w:rsidP="00503FBE">
      <w:pPr>
        <w:pStyle w:val="bodytext"/>
        <w:spacing w:before="0" w:after="0"/>
        <w:jc w:val="both"/>
        <w:rPr>
          <w:lang w:val="lt-LT"/>
        </w:rPr>
      </w:pPr>
    </w:p>
    <w:p w:rsidR="00D16543" w:rsidRPr="002A2D3D" w:rsidRDefault="00D16543" w:rsidP="00503FBE">
      <w:pPr>
        <w:pStyle w:val="bodytext"/>
        <w:spacing w:before="0" w:after="0"/>
        <w:jc w:val="both"/>
        <w:rPr>
          <w:lang w:val="lt-LT"/>
        </w:rPr>
      </w:pPr>
    </w:p>
    <w:p w:rsidR="000B5548" w:rsidRPr="002A2D3D" w:rsidRDefault="000B5872" w:rsidP="00503FBE">
      <w:pPr>
        <w:jc w:val="center"/>
        <w:rPr>
          <w:b/>
          <w:lang w:val="lt-LT"/>
        </w:rPr>
      </w:pPr>
      <w:r w:rsidRPr="002A2D3D">
        <w:rPr>
          <w:b/>
          <w:lang w:val="lt-LT"/>
        </w:rPr>
        <w:t xml:space="preserve">II. PIRKIMŲ </w:t>
      </w:r>
      <w:r w:rsidR="009D24A8" w:rsidRPr="002A2D3D">
        <w:rPr>
          <w:b/>
          <w:lang w:val="lt-LT"/>
        </w:rPr>
        <w:t>ORGANIZAVIMAS</w:t>
      </w:r>
      <w:r w:rsidR="00AE3643" w:rsidRPr="002A2D3D">
        <w:rPr>
          <w:b/>
          <w:lang w:val="lt-LT"/>
        </w:rPr>
        <w:t xml:space="preserve"> IR </w:t>
      </w:r>
      <w:r w:rsidR="0032398B">
        <w:rPr>
          <w:b/>
          <w:lang w:val="lt-LT"/>
        </w:rPr>
        <w:t>ATLIKIMAS</w:t>
      </w:r>
    </w:p>
    <w:p w:rsidR="000B5872" w:rsidRPr="002A2D3D" w:rsidRDefault="000B5872" w:rsidP="00503FBE">
      <w:pPr>
        <w:jc w:val="both"/>
        <w:rPr>
          <w:lang w:val="lt-LT"/>
        </w:rPr>
      </w:pPr>
    </w:p>
    <w:p w:rsidR="00A85D0D" w:rsidRPr="002A2D3D" w:rsidRDefault="00503FBE" w:rsidP="00503FBE">
      <w:pPr>
        <w:ind w:firstLine="851"/>
        <w:jc w:val="both"/>
        <w:rPr>
          <w:lang w:val="lt-LT"/>
        </w:rPr>
      </w:pPr>
      <w:r w:rsidRPr="002A2D3D">
        <w:rPr>
          <w:lang w:val="lt-LT"/>
        </w:rPr>
        <w:t>7</w:t>
      </w:r>
      <w:r w:rsidR="00A85D0D" w:rsidRPr="002A2D3D">
        <w:rPr>
          <w:lang w:val="lt-LT"/>
        </w:rPr>
        <w:t>.</w:t>
      </w:r>
      <w:r w:rsidR="007F708F" w:rsidRPr="002A2D3D">
        <w:rPr>
          <w:lang w:val="lt-LT"/>
        </w:rPr>
        <w:t xml:space="preserve"> Pagal </w:t>
      </w:r>
      <w:r w:rsidR="0098148B">
        <w:rPr>
          <w:lang w:val="lt-LT"/>
        </w:rPr>
        <w:t>p</w:t>
      </w:r>
      <w:r w:rsidR="00D332C7" w:rsidRPr="002A2D3D">
        <w:rPr>
          <w:lang w:val="lt-LT"/>
        </w:rPr>
        <w:t>irkimo iniciatoriaus</w:t>
      </w:r>
      <w:r w:rsidR="007F708F" w:rsidRPr="002A2D3D">
        <w:rPr>
          <w:lang w:val="lt-LT"/>
        </w:rPr>
        <w:t xml:space="preserve"> pateiktą informaciją numatomo pirkimo vertę skaičiuoja</w:t>
      </w:r>
      <w:r w:rsidR="00D332C7" w:rsidRPr="002A2D3D">
        <w:rPr>
          <w:lang w:val="lt-LT"/>
        </w:rPr>
        <w:t xml:space="preserve"> </w:t>
      </w:r>
      <w:r w:rsidR="00FF5C74">
        <w:rPr>
          <w:lang w:val="lt-LT"/>
        </w:rPr>
        <w:t xml:space="preserve">Anykščių rajono </w:t>
      </w:r>
      <w:r w:rsidR="00795D03">
        <w:rPr>
          <w:lang w:val="lt-LT"/>
        </w:rPr>
        <w:t xml:space="preserve">Svėdasų Juozo Tumo-Vaižganto </w:t>
      </w:r>
      <w:r w:rsidR="00FF5C74">
        <w:rPr>
          <w:lang w:val="lt-LT"/>
        </w:rPr>
        <w:t xml:space="preserve">gimnazijos </w:t>
      </w:r>
      <w:r w:rsidR="00E708EF">
        <w:rPr>
          <w:lang w:val="lt-LT"/>
        </w:rPr>
        <w:t>paskirtas pirkimų organizatorius</w:t>
      </w:r>
      <w:r w:rsidR="00D332C7" w:rsidRPr="002A2D3D">
        <w:rPr>
          <w:lang w:val="lt-LT"/>
        </w:rPr>
        <w:t xml:space="preserve"> (toliau – </w:t>
      </w:r>
      <w:r w:rsidR="00E708EF">
        <w:rPr>
          <w:lang w:val="lt-LT"/>
        </w:rPr>
        <w:t>pirkimo organiza</w:t>
      </w:r>
      <w:r w:rsidR="00584E50">
        <w:rPr>
          <w:lang w:val="lt-LT"/>
        </w:rPr>
        <w:t>torius</w:t>
      </w:r>
      <w:r w:rsidR="00D332C7" w:rsidRPr="002A2D3D">
        <w:rPr>
          <w:lang w:val="lt-LT"/>
        </w:rPr>
        <w:t>)</w:t>
      </w:r>
      <w:r w:rsidR="007F708F" w:rsidRPr="002A2D3D">
        <w:rPr>
          <w:lang w:val="lt-LT"/>
        </w:rPr>
        <w:t>.</w:t>
      </w:r>
    </w:p>
    <w:p w:rsidR="008931A2" w:rsidRPr="002A2D3D" w:rsidRDefault="00503FBE" w:rsidP="00503FBE">
      <w:pPr>
        <w:ind w:firstLine="851"/>
        <w:jc w:val="both"/>
        <w:rPr>
          <w:lang w:val="lt-LT"/>
        </w:rPr>
      </w:pPr>
      <w:r w:rsidRPr="002A2D3D">
        <w:rPr>
          <w:lang w:val="lt-LT"/>
        </w:rPr>
        <w:t>8</w:t>
      </w:r>
      <w:r w:rsidR="008931A2" w:rsidRPr="002A2D3D">
        <w:rPr>
          <w:lang w:val="lt-LT"/>
        </w:rPr>
        <w:t xml:space="preserve">. Pirkimas gali būti pradėtas, jei </w:t>
      </w:r>
      <w:r w:rsidR="00BB2548" w:rsidRPr="002A2D3D">
        <w:rPr>
          <w:lang w:val="lt-LT"/>
        </w:rPr>
        <w:t xml:space="preserve">jis yra </w:t>
      </w:r>
      <w:r w:rsidR="00584E50">
        <w:rPr>
          <w:lang w:val="lt-LT"/>
        </w:rPr>
        <w:t xml:space="preserve">patvirtintas </w:t>
      </w:r>
      <w:r w:rsidR="00FF5C74">
        <w:rPr>
          <w:lang w:val="lt-LT"/>
        </w:rPr>
        <w:t xml:space="preserve">Anykščių rajono </w:t>
      </w:r>
      <w:r w:rsidR="00795D03">
        <w:rPr>
          <w:lang w:val="lt-LT"/>
        </w:rPr>
        <w:t>Svėdasų Juozo Tumo-Vaižganto</w:t>
      </w:r>
      <w:r w:rsidR="00FF5C74">
        <w:rPr>
          <w:lang w:val="lt-LT"/>
        </w:rPr>
        <w:t xml:space="preserve"> gimnazijos </w:t>
      </w:r>
      <w:r w:rsidR="00584E50">
        <w:rPr>
          <w:lang w:val="lt-LT"/>
        </w:rPr>
        <w:t>direktoriaus.</w:t>
      </w:r>
    </w:p>
    <w:p w:rsidR="007F708F" w:rsidRPr="002A2D3D" w:rsidRDefault="00503FBE" w:rsidP="00503FBE">
      <w:pPr>
        <w:jc w:val="both"/>
        <w:rPr>
          <w:lang w:val="lt-LT"/>
        </w:rPr>
      </w:pPr>
      <w:r w:rsidRPr="002A2D3D">
        <w:rPr>
          <w:lang w:val="lt-LT"/>
        </w:rPr>
        <w:tab/>
        <w:t>9</w:t>
      </w:r>
      <w:r w:rsidR="00B4736C" w:rsidRPr="002A2D3D">
        <w:rPr>
          <w:lang w:val="lt-LT"/>
        </w:rPr>
        <w:t xml:space="preserve">. </w:t>
      </w:r>
      <w:r w:rsidR="008F675F" w:rsidRPr="002A2D3D">
        <w:rPr>
          <w:lang w:val="lt-LT"/>
        </w:rPr>
        <w:t xml:space="preserve">Pirkimus </w:t>
      </w:r>
      <w:r w:rsidR="0032398B">
        <w:rPr>
          <w:lang w:val="lt-LT"/>
        </w:rPr>
        <w:t>atlieka</w:t>
      </w:r>
      <w:r w:rsidR="007F708F" w:rsidRPr="002A2D3D">
        <w:rPr>
          <w:lang w:val="lt-LT"/>
        </w:rPr>
        <w:t xml:space="preserve"> komisija ir </w:t>
      </w:r>
      <w:r w:rsidR="008E2CF6">
        <w:rPr>
          <w:lang w:val="lt-LT"/>
        </w:rPr>
        <w:t>p</w:t>
      </w:r>
      <w:r w:rsidR="007F708F" w:rsidRPr="002A2D3D">
        <w:rPr>
          <w:lang w:val="lt-LT"/>
        </w:rPr>
        <w:t xml:space="preserve">irkimų </w:t>
      </w:r>
      <w:r w:rsidR="003E3D81" w:rsidRPr="002A2D3D">
        <w:rPr>
          <w:lang w:val="lt-LT"/>
        </w:rPr>
        <w:t>organizatoriai</w:t>
      </w:r>
      <w:r w:rsidR="007F708F" w:rsidRPr="002A2D3D">
        <w:rPr>
          <w:lang w:val="lt-LT"/>
        </w:rPr>
        <w:t>.</w:t>
      </w:r>
    </w:p>
    <w:p w:rsidR="00EB1EE2" w:rsidRPr="002A2D3D" w:rsidRDefault="00260644" w:rsidP="00503FBE">
      <w:pPr>
        <w:ind w:firstLine="851"/>
        <w:jc w:val="both"/>
        <w:rPr>
          <w:lang w:val="lt-LT"/>
        </w:rPr>
      </w:pPr>
      <w:r w:rsidRPr="002A2D3D">
        <w:rPr>
          <w:lang w:val="lt-LT"/>
        </w:rPr>
        <w:t>1</w:t>
      </w:r>
      <w:r w:rsidR="00503FBE" w:rsidRPr="002A2D3D">
        <w:rPr>
          <w:lang w:val="lt-LT"/>
        </w:rPr>
        <w:t>0</w:t>
      </w:r>
      <w:r w:rsidRPr="002A2D3D">
        <w:rPr>
          <w:lang w:val="lt-LT"/>
        </w:rPr>
        <w:t xml:space="preserve">. </w:t>
      </w:r>
      <w:r w:rsidR="00FE01A0" w:rsidRPr="002A2D3D">
        <w:rPr>
          <w:lang w:val="lt-LT"/>
        </w:rPr>
        <w:t>Komisija</w:t>
      </w:r>
      <w:r w:rsidR="00475232" w:rsidRPr="002A2D3D">
        <w:rPr>
          <w:lang w:val="lt-LT"/>
        </w:rPr>
        <w:t xml:space="preserve"> supaprastintą viešąjį pirkimą </w:t>
      </w:r>
      <w:r w:rsidR="0032398B">
        <w:rPr>
          <w:lang w:val="lt-LT"/>
        </w:rPr>
        <w:t>atlieka</w:t>
      </w:r>
      <w:r w:rsidR="00475232" w:rsidRPr="002A2D3D">
        <w:rPr>
          <w:lang w:val="lt-LT"/>
        </w:rPr>
        <w:t xml:space="preserve"> visais atvejais</w:t>
      </w:r>
      <w:r w:rsidR="00391A85" w:rsidRPr="002A2D3D">
        <w:rPr>
          <w:lang w:val="lt-LT"/>
        </w:rPr>
        <w:t xml:space="preserve">, išskyrus </w:t>
      </w:r>
      <w:r w:rsidR="008F675F" w:rsidRPr="002A2D3D">
        <w:rPr>
          <w:lang w:val="lt-LT"/>
        </w:rPr>
        <w:t xml:space="preserve">atvejus, kai pirkimus </w:t>
      </w:r>
      <w:r w:rsidR="0032398B">
        <w:rPr>
          <w:lang w:val="lt-LT"/>
        </w:rPr>
        <w:t>atlieka</w:t>
      </w:r>
      <w:r w:rsidR="00A14359">
        <w:rPr>
          <w:lang w:val="lt-LT"/>
        </w:rPr>
        <w:t xml:space="preserve"> </w:t>
      </w:r>
      <w:r w:rsidR="008E2CF6">
        <w:rPr>
          <w:lang w:val="lt-LT"/>
        </w:rPr>
        <w:t>p</w:t>
      </w:r>
      <w:r w:rsidR="00391A85" w:rsidRPr="002A2D3D">
        <w:rPr>
          <w:lang w:val="lt-LT"/>
        </w:rPr>
        <w:t xml:space="preserve">irkimų </w:t>
      </w:r>
      <w:r w:rsidR="003E3D81" w:rsidRPr="002A2D3D">
        <w:rPr>
          <w:lang w:val="lt-LT"/>
        </w:rPr>
        <w:t>organizatori</w:t>
      </w:r>
      <w:r w:rsidR="008625F4" w:rsidRPr="002A2D3D">
        <w:rPr>
          <w:lang w:val="lt-LT"/>
        </w:rPr>
        <w:t>ai</w:t>
      </w:r>
      <w:r w:rsidR="00391A85" w:rsidRPr="002A2D3D">
        <w:rPr>
          <w:lang w:val="lt-LT"/>
        </w:rPr>
        <w:t>.</w:t>
      </w:r>
      <w:r w:rsidR="00F3008E" w:rsidRPr="002A2D3D">
        <w:rPr>
          <w:lang w:val="lt-LT"/>
        </w:rPr>
        <w:t xml:space="preserve"> Komisija ir pirkimų organizatoriai turi teisę kviestis ekspertus.</w:t>
      </w:r>
    </w:p>
    <w:p w:rsidR="00260644" w:rsidRPr="002A2D3D" w:rsidRDefault="00503FBE" w:rsidP="00621492">
      <w:pPr>
        <w:ind w:firstLine="851"/>
        <w:jc w:val="both"/>
        <w:rPr>
          <w:lang w:val="lt-LT"/>
        </w:rPr>
      </w:pPr>
      <w:r w:rsidRPr="002A2D3D">
        <w:rPr>
          <w:lang w:val="lt-LT"/>
        </w:rPr>
        <w:t>11</w:t>
      </w:r>
      <w:r w:rsidR="00EB1EE2" w:rsidRPr="002A2D3D">
        <w:rPr>
          <w:lang w:val="lt-LT"/>
        </w:rPr>
        <w:t xml:space="preserve">. </w:t>
      </w:r>
      <w:r w:rsidR="00707BF6" w:rsidRPr="002A2D3D">
        <w:rPr>
          <w:lang w:val="lt-LT"/>
        </w:rPr>
        <w:t>Atlikdami</w:t>
      </w:r>
      <w:r w:rsidR="00A80346">
        <w:rPr>
          <w:lang w:val="lt-LT"/>
        </w:rPr>
        <w:t xml:space="preserve"> supaprastintą viešąjį pirkimą</w:t>
      </w:r>
      <w:r w:rsidR="008E2CF6">
        <w:rPr>
          <w:lang w:val="lt-LT"/>
        </w:rPr>
        <w:t>, p</w:t>
      </w:r>
      <w:r w:rsidR="00707BF6" w:rsidRPr="002A2D3D">
        <w:rPr>
          <w:lang w:val="lt-LT"/>
        </w:rPr>
        <w:t xml:space="preserve">irkimų organizatoriai prekių, paslaugų mažos vertės pirkimus gali </w:t>
      </w:r>
      <w:r w:rsidR="0032398B">
        <w:rPr>
          <w:lang w:val="lt-LT"/>
        </w:rPr>
        <w:t>atlikti</w:t>
      </w:r>
      <w:r w:rsidR="00707BF6" w:rsidRPr="002A2D3D">
        <w:rPr>
          <w:lang w:val="lt-LT"/>
        </w:rPr>
        <w:t xml:space="preserve">, kai numatomos </w:t>
      </w:r>
      <w:r w:rsidR="004521FA">
        <w:rPr>
          <w:lang w:val="lt-LT"/>
        </w:rPr>
        <w:t xml:space="preserve">sudaryti </w:t>
      </w:r>
      <w:r w:rsidR="00E273A9">
        <w:rPr>
          <w:lang w:val="lt-LT"/>
        </w:rPr>
        <w:t xml:space="preserve">pirkimo </w:t>
      </w:r>
      <w:r w:rsidR="004521FA">
        <w:rPr>
          <w:lang w:val="lt-LT"/>
        </w:rPr>
        <w:t>sutarties vertė ne</w:t>
      </w:r>
      <w:r w:rsidR="00ED71FD">
        <w:rPr>
          <w:lang w:val="lt-LT"/>
        </w:rPr>
        <w:t>viršija</w:t>
      </w:r>
      <w:r w:rsidR="00C02579">
        <w:rPr>
          <w:lang w:val="lt-LT"/>
        </w:rPr>
        <w:t xml:space="preserve"> </w:t>
      </w:r>
      <w:r w:rsidR="00E11CF0" w:rsidRPr="002A2D3D">
        <w:rPr>
          <w:lang w:val="lt-LT"/>
        </w:rPr>
        <w:t xml:space="preserve">10 </w:t>
      </w:r>
      <w:r w:rsidR="00707BF6" w:rsidRPr="002A2D3D">
        <w:rPr>
          <w:lang w:val="lt-LT"/>
        </w:rPr>
        <w:t>tūk</w:t>
      </w:r>
      <w:r w:rsidR="004521FA">
        <w:rPr>
          <w:lang w:val="lt-LT"/>
        </w:rPr>
        <w:t xml:space="preserve">st. Lt </w:t>
      </w:r>
      <w:r w:rsidR="007B2615">
        <w:rPr>
          <w:lang w:val="lt-LT"/>
        </w:rPr>
        <w:t>be</w:t>
      </w:r>
      <w:r w:rsidR="004521FA">
        <w:rPr>
          <w:lang w:val="lt-LT"/>
        </w:rPr>
        <w:t xml:space="preserve"> PVM, o darbų – ne</w:t>
      </w:r>
      <w:r w:rsidR="00ED71FD">
        <w:rPr>
          <w:lang w:val="lt-LT"/>
        </w:rPr>
        <w:t>viršija</w:t>
      </w:r>
      <w:r w:rsidR="00C02579">
        <w:rPr>
          <w:lang w:val="lt-LT"/>
        </w:rPr>
        <w:t xml:space="preserve"> </w:t>
      </w:r>
      <w:r w:rsidR="00E11CF0" w:rsidRPr="002A2D3D">
        <w:rPr>
          <w:lang w:val="lt-LT"/>
        </w:rPr>
        <w:t xml:space="preserve">20 </w:t>
      </w:r>
      <w:r w:rsidR="00707BF6" w:rsidRPr="002A2D3D">
        <w:rPr>
          <w:lang w:val="lt-LT"/>
        </w:rPr>
        <w:t xml:space="preserve">tūkst. Lt </w:t>
      </w:r>
      <w:r w:rsidR="007B2615">
        <w:rPr>
          <w:lang w:val="lt-LT"/>
        </w:rPr>
        <w:t xml:space="preserve">be </w:t>
      </w:r>
      <w:r w:rsidR="00707BF6" w:rsidRPr="002A2D3D">
        <w:rPr>
          <w:lang w:val="lt-LT"/>
        </w:rPr>
        <w:t>PVM.</w:t>
      </w:r>
    </w:p>
    <w:p w:rsidR="00621492" w:rsidRPr="002A2D3D" w:rsidRDefault="009E4A6B" w:rsidP="00621492">
      <w:pPr>
        <w:ind w:firstLine="851"/>
        <w:jc w:val="both"/>
        <w:rPr>
          <w:lang w:val="lt-LT"/>
        </w:rPr>
      </w:pPr>
      <w:r w:rsidRPr="002A2D3D">
        <w:rPr>
          <w:lang w:val="lt-LT"/>
        </w:rPr>
        <w:t>12</w:t>
      </w:r>
      <w:r w:rsidR="00621492" w:rsidRPr="002A2D3D">
        <w:rPr>
          <w:lang w:val="lt-LT"/>
        </w:rPr>
        <w:t xml:space="preserve">. Perkančioji organizacija </w:t>
      </w:r>
      <w:r w:rsidR="00482318" w:rsidRPr="002A2D3D">
        <w:rPr>
          <w:lang w:val="lt-LT"/>
        </w:rPr>
        <w:t xml:space="preserve">Viešųjų pirkimų įstatymo 86 straipsnio nustatyta tvarka </w:t>
      </w:r>
      <w:r w:rsidR="00621492" w:rsidRPr="002A2D3D">
        <w:rPr>
          <w:lang w:val="lt-LT"/>
        </w:rPr>
        <w:t>skelbia apie kiekvieną pirkimą, išskyrus pirkimus, a</w:t>
      </w:r>
      <w:r w:rsidR="00656537">
        <w:rPr>
          <w:lang w:val="lt-LT"/>
        </w:rPr>
        <w:t>tliekamus apklausos būdu šiose T</w:t>
      </w:r>
      <w:r w:rsidR="00621492" w:rsidRPr="002A2D3D">
        <w:rPr>
          <w:lang w:val="lt-LT"/>
        </w:rPr>
        <w:t>aisyklėse nustatytais atvejais.</w:t>
      </w:r>
    </w:p>
    <w:p w:rsidR="00487F7D" w:rsidRPr="002A2D3D" w:rsidRDefault="009E4A6B" w:rsidP="00621492">
      <w:pPr>
        <w:ind w:firstLine="851"/>
        <w:jc w:val="both"/>
        <w:rPr>
          <w:lang w:val="lt-LT"/>
        </w:rPr>
      </w:pPr>
      <w:r w:rsidRPr="002A2D3D">
        <w:rPr>
          <w:lang w:val="lt-LT"/>
        </w:rPr>
        <w:t>13</w:t>
      </w:r>
      <w:r w:rsidR="00971940" w:rsidRPr="002A2D3D">
        <w:rPr>
          <w:lang w:val="lt-LT"/>
        </w:rPr>
        <w:t xml:space="preserve">. </w:t>
      </w:r>
      <w:r w:rsidR="00FF5C74">
        <w:rPr>
          <w:lang w:val="lt-LT"/>
        </w:rPr>
        <w:t xml:space="preserve">Anykščių rajono </w:t>
      </w:r>
      <w:r w:rsidR="00795D03">
        <w:rPr>
          <w:lang w:val="lt-LT"/>
        </w:rPr>
        <w:t xml:space="preserve">Svėdasų Juozo Tumo-Vaižganto </w:t>
      </w:r>
      <w:r w:rsidR="00FF5C74">
        <w:rPr>
          <w:lang w:val="lt-LT"/>
        </w:rPr>
        <w:t xml:space="preserve">gimnazijos </w:t>
      </w:r>
      <w:r w:rsidR="00584E50">
        <w:rPr>
          <w:lang w:val="lt-LT"/>
        </w:rPr>
        <w:t>darbuotojams, a</w:t>
      </w:r>
      <w:r w:rsidR="003E3D81" w:rsidRPr="002A2D3D">
        <w:rPr>
          <w:lang w:val="lt-LT"/>
        </w:rPr>
        <w:t>dministracijai</w:t>
      </w:r>
      <w:r w:rsidR="007E2D1A" w:rsidRPr="002A2D3D">
        <w:rPr>
          <w:lang w:val="lt-LT"/>
        </w:rPr>
        <w:t xml:space="preserve"> ir tiekėja</w:t>
      </w:r>
      <w:r w:rsidR="00487F7D" w:rsidRPr="002A2D3D">
        <w:rPr>
          <w:lang w:val="lt-LT"/>
        </w:rPr>
        <w:t xml:space="preserve">ms bendraujant tarpusavyje ir keičiantis informacija duomenys turi būti perduodami taip, kad būtų užtikrinamas jų vientisumas, išsaugomas pasiūlymų konfidencialumas. Taip pat būtina užtikrinti, kad </w:t>
      </w:r>
      <w:r w:rsidR="00FF5C74">
        <w:rPr>
          <w:lang w:val="lt-LT"/>
        </w:rPr>
        <w:t xml:space="preserve">Anykščių rajono </w:t>
      </w:r>
      <w:r w:rsidR="00795D03">
        <w:rPr>
          <w:lang w:val="lt-LT"/>
        </w:rPr>
        <w:t xml:space="preserve">Svėdasų Juozo Tumo-Vaižganto </w:t>
      </w:r>
      <w:r w:rsidR="00FF5C74">
        <w:rPr>
          <w:lang w:val="lt-LT"/>
        </w:rPr>
        <w:t xml:space="preserve">gimnazijos </w:t>
      </w:r>
      <w:r w:rsidR="003E3D81" w:rsidRPr="002A2D3D">
        <w:rPr>
          <w:lang w:val="lt-LT"/>
        </w:rPr>
        <w:t xml:space="preserve"> administracija </w:t>
      </w:r>
      <w:r w:rsidR="00487F7D" w:rsidRPr="002A2D3D">
        <w:rPr>
          <w:lang w:val="lt-LT"/>
        </w:rPr>
        <w:t>su pasiūlymų turiniu galėtų susipažinti tik pasibaigus nustatytam jų pateikimo termin</w:t>
      </w:r>
      <w:r w:rsidR="00FE30FF" w:rsidRPr="002A2D3D">
        <w:rPr>
          <w:lang w:val="lt-LT"/>
        </w:rPr>
        <w:t>ui. Šis reikalavimas netaikomas</w:t>
      </w:r>
      <w:r w:rsidR="00676C09">
        <w:rPr>
          <w:lang w:val="lt-LT"/>
        </w:rPr>
        <w:t xml:space="preserve"> </w:t>
      </w:r>
      <w:r w:rsidR="00487F7D" w:rsidRPr="002A2D3D">
        <w:rPr>
          <w:lang w:val="lt-LT"/>
        </w:rPr>
        <w:t xml:space="preserve">mažos vertės </w:t>
      </w:r>
      <w:r w:rsidR="003E3D81" w:rsidRPr="002A2D3D">
        <w:rPr>
          <w:lang w:val="lt-LT"/>
        </w:rPr>
        <w:t>pirkim</w:t>
      </w:r>
      <w:r w:rsidR="00FE30FF" w:rsidRPr="002A2D3D">
        <w:rPr>
          <w:lang w:val="lt-LT"/>
        </w:rPr>
        <w:t>am</w:t>
      </w:r>
      <w:r w:rsidR="003E3D81" w:rsidRPr="002A2D3D">
        <w:rPr>
          <w:lang w:val="lt-LT"/>
        </w:rPr>
        <w:t>s</w:t>
      </w:r>
      <w:r w:rsidR="00AA641E" w:rsidRPr="002A2D3D">
        <w:rPr>
          <w:lang w:val="lt-LT"/>
        </w:rPr>
        <w:t>, kuriuos atlieka pirkimo organizatorius</w:t>
      </w:r>
      <w:r w:rsidR="003E3D81" w:rsidRPr="002A2D3D">
        <w:rPr>
          <w:lang w:val="lt-LT"/>
        </w:rPr>
        <w:t>.</w:t>
      </w:r>
    </w:p>
    <w:p w:rsidR="0010746D" w:rsidRDefault="0010746D" w:rsidP="00503FBE">
      <w:pPr>
        <w:jc w:val="both"/>
        <w:rPr>
          <w:lang w:val="lt-LT"/>
        </w:rPr>
      </w:pPr>
    </w:p>
    <w:p w:rsidR="00D16543" w:rsidRPr="002A2D3D" w:rsidRDefault="00D16543" w:rsidP="00503FBE">
      <w:pPr>
        <w:jc w:val="both"/>
        <w:rPr>
          <w:lang w:val="lt-LT"/>
        </w:rPr>
      </w:pPr>
    </w:p>
    <w:p w:rsidR="002F2CF3" w:rsidRPr="002A2D3D" w:rsidRDefault="00D917E0" w:rsidP="002F2CF3">
      <w:pPr>
        <w:pStyle w:val="CentrBold0"/>
        <w:tabs>
          <w:tab w:val="left" w:pos="1440"/>
        </w:tabs>
        <w:ind w:firstLine="360"/>
        <w:rPr>
          <w:rFonts w:ascii="Times New Roman" w:hAnsi="Times New Roman"/>
          <w:sz w:val="24"/>
          <w:szCs w:val="24"/>
          <w:lang w:val="lt-LT"/>
        </w:rPr>
      </w:pPr>
      <w:r w:rsidRPr="002A2D3D">
        <w:rPr>
          <w:rFonts w:ascii="Times New Roman" w:hAnsi="Times New Roman"/>
          <w:sz w:val="24"/>
          <w:szCs w:val="24"/>
          <w:lang w:val="lt-LT"/>
        </w:rPr>
        <w:t>III</w:t>
      </w:r>
      <w:r w:rsidR="002F2CF3" w:rsidRPr="002A2D3D">
        <w:rPr>
          <w:rFonts w:ascii="Times New Roman" w:hAnsi="Times New Roman"/>
          <w:sz w:val="24"/>
          <w:szCs w:val="24"/>
          <w:lang w:val="lt-LT"/>
        </w:rPr>
        <w:t>. pirkimo dokumentų rengimas, paaiškinimai, teikimas</w:t>
      </w:r>
    </w:p>
    <w:p w:rsidR="002F2CF3" w:rsidRPr="002A2D3D" w:rsidRDefault="002F2CF3" w:rsidP="002F2CF3">
      <w:pPr>
        <w:jc w:val="both"/>
        <w:rPr>
          <w:lang w:val="lt-LT"/>
        </w:rPr>
      </w:pPr>
    </w:p>
    <w:p w:rsidR="002F2CF3" w:rsidRDefault="009E4A6B" w:rsidP="009F3B2C">
      <w:pPr>
        <w:ind w:firstLine="851"/>
        <w:jc w:val="both"/>
        <w:rPr>
          <w:lang w:val="lt-LT"/>
        </w:rPr>
      </w:pPr>
      <w:r w:rsidRPr="002A2D3D">
        <w:rPr>
          <w:lang w:val="lt-LT"/>
        </w:rPr>
        <w:t>14</w:t>
      </w:r>
      <w:r w:rsidR="0098148B">
        <w:rPr>
          <w:lang w:val="lt-LT"/>
        </w:rPr>
        <w:t>. Pirkimo dokument</w:t>
      </w:r>
      <w:r w:rsidR="00402A5C">
        <w:rPr>
          <w:lang w:val="lt-LT"/>
        </w:rPr>
        <w:t>ai</w:t>
      </w:r>
      <w:r w:rsidR="00796472">
        <w:rPr>
          <w:lang w:val="lt-LT"/>
        </w:rPr>
        <w:t xml:space="preserve"> </w:t>
      </w:r>
      <w:r w:rsidR="002F2CF3" w:rsidRPr="002A2D3D">
        <w:rPr>
          <w:lang w:val="lt-LT"/>
        </w:rPr>
        <w:t>rengia</w:t>
      </w:r>
      <w:r w:rsidR="00402A5C">
        <w:rPr>
          <w:lang w:val="lt-LT"/>
        </w:rPr>
        <w:t xml:space="preserve">mi ir tvirtinami </w:t>
      </w:r>
      <w:r w:rsidR="00826573">
        <w:rPr>
          <w:lang w:val="lt-LT"/>
        </w:rPr>
        <w:t>mokyklos</w:t>
      </w:r>
      <w:r w:rsidR="00402A5C">
        <w:rPr>
          <w:lang w:val="lt-LT"/>
        </w:rPr>
        <w:t xml:space="preserve"> di</w:t>
      </w:r>
      <w:r w:rsidR="005A3FCF">
        <w:rPr>
          <w:lang w:val="lt-LT"/>
        </w:rPr>
        <w:t>rektoriaus įsakymu patvirtinto V</w:t>
      </w:r>
      <w:r w:rsidR="00402A5C">
        <w:rPr>
          <w:lang w:val="lt-LT"/>
        </w:rPr>
        <w:t>iešųjų pirkimų procedūrų vadovo ir kitų teisės aktų nustatyta tvarka</w:t>
      </w:r>
      <w:r w:rsidR="00376D28">
        <w:rPr>
          <w:lang w:val="lt-LT"/>
        </w:rPr>
        <w:t>. Parengt</w:t>
      </w:r>
      <w:r w:rsidR="0098148B">
        <w:rPr>
          <w:lang w:val="lt-LT"/>
        </w:rPr>
        <w:t>us pirkimo dokumentus pasirašo p</w:t>
      </w:r>
      <w:r w:rsidR="00826573">
        <w:rPr>
          <w:lang w:val="lt-LT"/>
        </w:rPr>
        <w:t xml:space="preserve">irkimo </w:t>
      </w:r>
      <w:proofErr w:type="spellStart"/>
      <w:r w:rsidR="00826573">
        <w:rPr>
          <w:lang w:val="lt-LT"/>
        </w:rPr>
        <w:t>iniciatori</w:t>
      </w:r>
      <w:r w:rsidR="00376D28">
        <w:rPr>
          <w:lang w:val="lt-LT"/>
        </w:rPr>
        <w:t>us</w:t>
      </w:r>
      <w:r w:rsidR="00826573">
        <w:rPr>
          <w:lang w:val="lt-LT"/>
        </w:rPr>
        <w:t>.arba</w:t>
      </w:r>
      <w:proofErr w:type="spellEnd"/>
      <w:r w:rsidR="00826573">
        <w:rPr>
          <w:lang w:val="lt-LT"/>
        </w:rPr>
        <w:t>/ir</w:t>
      </w:r>
      <w:r w:rsidR="0098148B">
        <w:rPr>
          <w:lang w:val="lt-LT"/>
        </w:rPr>
        <w:t xml:space="preserve"> tvirtina k</w:t>
      </w:r>
      <w:r w:rsidR="002F2CF3" w:rsidRPr="002A2D3D">
        <w:rPr>
          <w:lang w:val="lt-LT"/>
        </w:rPr>
        <w:t>omisija.</w:t>
      </w:r>
      <w:r w:rsidR="00796472">
        <w:rPr>
          <w:lang w:val="lt-LT"/>
        </w:rPr>
        <w:t xml:space="preserve"> </w:t>
      </w:r>
      <w:r w:rsidR="002F2CF3" w:rsidRPr="002A2D3D">
        <w:rPr>
          <w:lang w:val="lt-LT"/>
        </w:rPr>
        <w:t>Je</w:t>
      </w:r>
      <w:r w:rsidR="0098148B">
        <w:rPr>
          <w:lang w:val="lt-LT"/>
        </w:rPr>
        <w:t>i mažos vertės pirkimą atlieka p</w:t>
      </w:r>
      <w:r w:rsidR="002F2CF3" w:rsidRPr="002A2D3D">
        <w:rPr>
          <w:lang w:val="lt-LT"/>
        </w:rPr>
        <w:t xml:space="preserve">irkimo organizatorius, jis rengia ir </w:t>
      </w:r>
      <w:r w:rsidR="00376D28">
        <w:rPr>
          <w:lang w:val="lt-LT"/>
        </w:rPr>
        <w:t xml:space="preserve">pasirašo </w:t>
      </w:r>
      <w:r w:rsidR="002F2CF3" w:rsidRPr="002A2D3D">
        <w:rPr>
          <w:lang w:val="lt-LT"/>
        </w:rPr>
        <w:t xml:space="preserve">pirkimo dokumentus. </w:t>
      </w:r>
    </w:p>
    <w:p w:rsidR="002F2CF3" w:rsidRPr="002A2D3D" w:rsidRDefault="009E4A6B" w:rsidP="00EE6F2E">
      <w:pPr>
        <w:ind w:firstLine="851"/>
        <w:jc w:val="both"/>
        <w:rPr>
          <w:lang w:val="lt-LT"/>
        </w:rPr>
      </w:pPr>
      <w:r w:rsidRPr="002A2D3D">
        <w:rPr>
          <w:lang w:val="lt-LT"/>
        </w:rPr>
        <w:t>15</w:t>
      </w:r>
      <w:r w:rsidR="002F2CF3" w:rsidRPr="002A2D3D">
        <w:rPr>
          <w:lang w:val="lt-LT"/>
        </w:rPr>
        <w:t>. Pirkimo dokumentai nerengiami, kai pirkimas atliekamas žodžiu.</w:t>
      </w:r>
    </w:p>
    <w:p w:rsidR="002F2CF3" w:rsidRPr="002A2D3D" w:rsidRDefault="009E4A6B" w:rsidP="00EE6F2E">
      <w:pPr>
        <w:ind w:firstLine="851"/>
        <w:jc w:val="both"/>
        <w:rPr>
          <w:lang w:val="lt-LT"/>
        </w:rPr>
      </w:pPr>
      <w:r w:rsidRPr="002A2D3D">
        <w:rPr>
          <w:lang w:val="lt-LT"/>
        </w:rPr>
        <w:t>16</w:t>
      </w:r>
      <w:r w:rsidR="002F2CF3" w:rsidRPr="002A2D3D">
        <w:rPr>
          <w:lang w:val="lt-LT"/>
        </w:rPr>
        <w:t>. Pirkimo dokumentai rengiami lietuvių kalba. Papildomai pirkimo dokumentai gali būti rengiami ir kitomis kalbomis.</w:t>
      </w:r>
    </w:p>
    <w:p w:rsidR="002F2CF3" w:rsidRPr="002A2D3D" w:rsidRDefault="009E4A6B" w:rsidP="00EE6F2E">
      <w:pPr>
        <w:ind w:firstLine="851"/>
        <w:jc w:val="both"/>
        <w:rPr>
          <w:b/>
          <w:lang w:val="lt-LT"/>
        </w:rPr>
      </w:pPr>
      <w:r w:rsidRPr="002A2D3D">
        <w:rPr>
          <w:lang w:val="lt-LT"/>
        </w:rPr>
        <w:t>17</w:t>
      </w:r>
      <w:r w:rsidR="002F2CF3" w:rsidRPr="002A2D3D">
        <w:rPr>
          <w:lang w:val="lt-LT"/>
        </w:rPr>
        <w:t>. Pirkimo dokumentai turi būti tikslūs, aiškūs, be dviprasmybių, kad tiekėjai galėtų pateikti pasiūlymus, o perkančioji organizacija nupirkti tai, ko reikia.</w:t>
      </w:r>
    </w:p>
    <w:p w:rsidR="002F2CF3" w:rsidRPr="002A2D3D" w:rsidRDefault="009E4A6B" w:rsidP="009B4456">
      <w:pPr>
        <w:ind w:firstLine="851"/>
        <w:jc w:val="both"/>
        <w:rPr>
          <w:lang w:val="lt-LT"/>
        </w:rPr>
      </w:pPr>
      <w:r w:rsidRPr="002A2D3D">
        <w:rPr>
          <w:lang w:val="lt-LT"/>
        </w:rPr>
        <w:t>18</w:t>
      </w:r>
      <w:r w:rsidR="002F2CF3" w:rsidRPr="002A2D3D">
        <w:rPr>
          <w:lang w:val="lt-LT"/>
        </w:rPr>
        <w:t>. Pirkimo dokumentuose nustatyti reikalavimai negali dirbtinai riboti tiekėjų galimybių dalyvauti pirkimo procedūrose ar sudaryti sąlygas dalyvauti tik konkretiems tiekėjams.</w:t>
      </w:r>
    </w:p>
    <w:p w:rsidR="002F2CF3" w:rsidRPr="002A2D3D" w:rsidRDefault="009E4A6B" w:rsidP="009B4456">
      <w:pPr>
        <w:ind w:firstLine="851"/>
        <w:jc w:val="both"/>
        <w:rPr>
          <w:lang w:val="lt-LT"/>
        </w:rPr>
      </w:pPr>
      <w:r w:rsidRPr="002A2D3D">
        <w:rPr>
          <w:lang w:val="lt-LT"/>
        </w:rPr>
        <w:t>19</w:t>
      </w:r>
      <w:r w:rsidR="002F2CF3" w:rsidRPr="002A2D3D">
        <w:rPr>
          <w:lang w:val="lt-LT"/>
        </w:rPr>
        <w:t>. Pirkimo dokumentuose, atsižvelgiant į pasirinktą pirkimo būdą, pateikiama ši informacija:</w:t>
      </w:r>
    </w:p>
    <w:p w:rsidR="002F2CF3" w:rsidRPr="002A2D3D" w:rsidRDefault="009E4A6B" w:rsidP="009B4456">
      <w:pPr>
        <w:tabs>
          <w:tab w:val="left" w:pos="900"/>
        </w:tabs>
        <w:ind w:firstLine="851"/>
        <w:jc w:val="both"/>
        <w:rPr>
          <w:lang w:val="lt-LT"/>
        </w:rPr>
      </w:pPr>
      <w:r w:rsidRPr="002A2D3D">
        <w:rPr>
          <w:lang w:val="lt-LT"/>
        </w:rPr>
        <w:t>19</w:t>
      </w:r>
      <w:r w:rsidR="002F2CF3" w:rsidRPr="002A2D3D">
        <w:rPr>
          <w:lang w:val="lt-LT"/>
        </w:rPr>
        <w:t>.1</w:t>
      </w:r>
      <w:r w:rsidR="0098148B">
        <w:rPr>
          <w:lang w:val="lt-LT"/>
        </w:rPr>
        <w:t>. jei apie pirkimą buvo skelbta</w:t>
      </w:r>
      <w:r w:rsidR="002F2CF3" w:rsidRPr="002A2D3D">
        <w:rPr>
          <w:lang w:val="lt-LT"/>
        </w:rPr>
        <w:t xml:space="preserve"> – nuoroda į skelbimą;</w:t>
      </w:r>
    </w:p>
    <w:p w:rsidR="002F2CF3" w:rsidRPr="002A2D3D" w:rsidRDefault="009E4A6B" w:rsidP="009B4456">
      <w:pPr>
        <w:tabs>
          <w:tab w:val="left" w:pos="900"/>
        </w:tabs>
        <w:ind w:firstLine="851"/>
        <w:jc w:val="both"/>
        <w:rPr>
          <w:lang w:val="lt-LT"/>
        </w:rPr>
      </w:pPr>
      <w:r w:rsidRPr="002A2D3D">
        <w:rPr>
          <w:lang w:val="lt-LT"/>
        </w:rPr>
        <w:t>19</w:t>
      </w:r>
      <w:r w:rsidR="002F2CF3" w:rsidRPr="002A2D3D">
        <w:rPr>
          <w:lang w:val="lt-LT"/>
        </w:rPr>
        <w:t>.2. perkančiosios organizacijos darbuotojų, kurie įgalioti palaikyti ryšį su tiekėjais, pareigos, vardai, pavardės, adresai, telefonų ir faksų numeriai;</w:t>
      </w:r>
    </w:p>
    <w:p w:rsidR="002F2CF3" w:rsidRPr="002A2D3D" w:rsidRDefault="009E4A6B" w:rsidP="009B4456">
      <w:pPr>
        <w:tabs>
          <w:tab w:val="left" w:pos="900"/>
        </w:tabs>
        <w:ind w:firstLine="851"/>
        <w:jc w:val="both"/>
        <w:rPr>
          <w:lang w:val="lt-LT"/>
        </w:rPr>
      </w:pPr>
      <w:r w:rsidRPr="002A2D3D">
        <w:rPr>
          <w:lang w:val="lt-LT"/>
        </w:rPr>
        <w:t>19</w:t>
      </w:r>
      <w:r w:rsidR="002F2CF3" w:rsidRPr="002A2D3D">
        <w:rPr>
          <w:lang w:val="lt-LT"/>
        </w:rPr>
        <w:t>.3. pasiūlymų, vykdant projekto konkursą – projektų (toliau šiam</w:t>
      </w:r>
      <w:r w:rsidR="005908F0">
        <w:rPr>
          <w:lang w:val="lt-LT"/>
        </w:rPr>
        <w:t>e punkte – pasiūlymų (projektų)</w:t>
      </w:r>
      <w:r w:rsidR="002F2CF3" w:rsidRPr="002A2D3D">
        <w:rPr>
          <w:lang w:val="lt-LT"/>
        </w:rPr>
        <w:t xml:space="preserve"> ir (ar) paraiškų pateikimo terminas (data, valanda ir minutė) ir vieta;</w:t>
      </w:r>
    </w:p>
    <w:p w:rsidR="002F2CF3" w:rsidRPr="002A2D3D" w:rsidRDefault="009E4A6B" w:rsidP="009B4456">
      <w:pPr>
        <w:pStyle w:val="Komentarotekstas"/>
        <w:ind w:firstLine="851"/>
        <w:jc w:val="both"/>
        <w:rPr>
          <w:sz w:val="24"/>
          <w:szCs w:val="24"/>
          <w:lang w:val="lt-LT"/>
        </w:rPr>
      </w:pPr>
      <w:r w:rsidRPr="002A2D3D">
        <w:rPr>
          <w:sz w:val="24"/>
          <w:szCs w:val="24"/>
          <w:lang w:val="lt-LT"/>
        </w:rPr>
        <w:lastRenderedPageBreak/>
        <w:t>19</w:t>
      </w:r>
      <w:r w:rsidR="002F2CF3" w:rsidRPr="002A2D3D">
        <w:rPr>
          <w:sz w:val="24"/>
          <w:szCs w:val="24"/>
          <w:lang w:val="lt-LT"/>
        </w:rPr>
        <w:t xml:space="preserve">.4. pasiūlymų (projektų) ir (ar) paraiškų rengimo ir pateikimo reikalavimai; jeigu numatoma pasiūlymus (projektus) ir (ar) paraiškas priimti naudojant elektronines priemones, atitinkančias Viešųjų pirkimų įstatymo 17 straipsnio nuostatas, – informacija apie reikalavimus, būtinus pasiūlymams (projektams) ir (ar) paraiškoms pateikti elektroniniu būdu, įskaitant ir kodavimą (šifravimą); </w:t>
      </w:r>
    </w:p>
    <w:p w:rsidR="002F2CF3" w:rsidRPr="002A2D3D" w:rsidRDefault="009E4A6B" w:rsidP="009B4456">
      <w:pPr>
        <w:tabs>
          <w:tab w:val="left" w:pos="900"/>
        </w:tabs>
        <w:ind w:firstLine="851"/>
        <w:jc w:val="both"/>
        <w:rPr>
          <w:lang w:val="lt-LT"/>
        </w:rPr>
      </w:pPr>
      <w:r w:rsidRPr="002A2D3D">
        <w:rPr>
          <w:lang w:val="lt-LT"/>
        </w:rPr>
        <w:t>19</w:t>
      </w:r>
      <w:r w:rsidR="002F2CF3" w:rsidRPr="002A2D3D">
        <w:rPr>
          <w:lang w:val="lt-LT"/>
        </w:rPr>
        <w:t>.5. pasiūlymo (projekto) galiojimo terminas;</w:t>
      </w:r>
    </w:p>
    <w:p w:rsidR="002F2CF3" w:rsidRPr="002A2D3D" w:rsidRDefault="009E4A6B" w:rsidP="009B4456">
      <w:pPr>
        <w:tabs>
          <w:tab w:val="left" w:pos="900"/>
        </w:tabs>
        <w:ind w:firstLine="851"/>
        <w:jc w:val="both"/>
        <w:rPr>
          <w:lang w:val="lt-LT"/>
        </w:rPr>
      </w:pPr>
      <w:r w:rsidRPr="002A2D3D">
        <w:rPr>
          <w:lang w:val="lt-LT"/>
        </w:rPr>
        <w:t>19</w:t>
      </w:r>
      <w:r w:rsidR="002F2CF3" w:rsidRPr="002A2D3D">
        <w:rPr>
          <w:lang w:val="lt-LT"/>
        </w:rPr>
        <w:t>.6. prekių, paslaugų, darbų ar projekto pavadinimas, kiekis (apimtis), su prekėmis teiktinų paslaugų pobūdis, prekių tiekimo, paslaugų teikimo ar darbų atlikimo terminai;</w:t>
      </w:r>
    </w:p>
    <w:p w:rsidR="002F2CF3" w:rsidRPr="002A2D3D" w:rsidRDefault="009E4A6B" w:rsidP="009B4456">
      <w:pPr>
        <w:tabs>
          <w:tab w:val="left" w:pos="900"/>
        </w:tabs>
        <w:ind w:firstLine="851"/>
        <w:jc w:val="both"/>
        <w:rPr>
          <w:lang w:val="lt-LT"/>
        </w:rPr>
      </w:pPr>
      <w:r w:rsidRPr="002A2D3D">
        <w:rPr>
          <w:lang w:val="lt-LT"/>
        </w:rPr>
        <w:t>19</w:t>
      </w:r>
      <w:r w:rsidR="002F2CF3" w:rsidRPr="002A2D3D">
        <w:rPr>
          <w:lang w:val="lt-LT"/>
        </w:rPr>
        <w:t>.7. techninė specifikacija;</w:t>
      </w:r>
    </w:p>
    <w:p w:rsidR="00EC50BD" w:rsidRPr="00394A09" w:rsidRDefault="009E4A6B" w:rsidP="00E523D6">
      <w:pPr>
        <w:tabs>
          <w:tab w:val="left" w:pos="900"/>
        </w:tabs>
        <w:ind w:firstLine="851"/>
        <w:jc w:val="both"/>
        <w:rPr>
          <w:strike/>
          <w:color w:val="000000" w:themeColor="text1"/>
          <w:lang w:val="lt-LT"/>
        </w:rPr>
      </w:pPr>
      <w:r w:rsidRPr="002A2D3D">
        <w:rPr>
          <w:lang w:val="lt-LT"/>
        </w:rPr>
        <w:t>19</w:t>
      </w:r>
      <w:r w:rsidR="002F2CF3" w:rsidRPr="002A2D3D">
        <w:rPr>
          <w:lang w:val="lt-LT"/>
        </w:rPr>
        <w:t xml:space="preserve">.8. informacija, ar pirkimo objektas </w:t>
      </w:r>
      <w:r w:rsidR="00EC50BD" w:rsidRPr="00394A09">
        <w:rPr>
          <w:color w:val="000000" w:themeColor="text1"/>
          <w:lang w:val="lt-LT"/>
        </w:rPr>
        <w:t>skaidomas į dalis, kurių kiekvienai numatoma sudaryti atskirą pirkimo sutartį ar preliminariąją sutartį, pirkimo dokumentuose gali būti nurodyta, kelioms pirkimo objekto dalims (vienai, dviem ir daugiau) tas pats tiekėjas gali teikti pasiūlymus. Jeigu p</w:t>
      </w:r>
      <w:r w:rsidR="00B95451">
        <w:rPr>
          <w:color w:val="000000" w:themeColor="text1"/>
          <w:lang w:val="lt-LT"/>
        </w:rPr>
        <w:t xml:space="preserve">irkimo dokumentuose nenurodyta, </w:t>
      </w:r>
      <w:r w:rsidR="00EC50BD" w:rsidRPr="00394A09">
        <w:rPr>
          <w:color w:val="000000" w:themeColor="text1"/>
          <w:lang w:val="lt-LT"/>
        </w:rPr>
        <w:t>kelioms pirkimo objekto dalims tas pats tiekėjas gali teikti pasiūlymus, laikoma, kad tas pats tiekėjas gali teikti pasiūlymus visoms pirkimo dalims. Perkančioji organizacija, skaidydama pirkimo objektą į dalis, turi užtikrinti konkurenciją ir nediskriminuoti tiekėjų</w:t>
      </w:r>
      <w:r w:rsidR="00C02579" w:rsidRPr="00394A09">
        <w:rPr>
          <w:color w:val="000000" w:themeColor="text1"/>
          <w:lang w:val="lt-LT"/>
        </w:rPr>
        <w:t>;</w:t>
      </w:r>
    </w:p>
    <w:p w:rsidR="002F2CF3" w:rsidRPr="002A2D3D" w:rsidRDefault="009E4A6B" w:rsidP="009B4456">
      <w:pPr>
        <w:tabs>
          <w:tab w:val="left" w:pos="900"/>
        </w:tabs>
        <w:ind w:firstLine="851"/>
        <w:jc w:val="both"/>
        <w:rPr>
          <w:lang w:val="lt-LT"/>
        </w:rPr>
      </w:pPr>
      <w:r w:rsidRPr="00D43641">
        <w:rPr>
          <w:lang w:val="lt-LT"/>
        </w:rPr>
        <w:t>19</w:t>
      </w:r>
      <w:r w:rsidR="002F2CF3" w:rsidRPr="00D43641">
        <w:rPr>
          <w:lang w:val="lt-LT"/>
        </w:rPr>
        <w:t>.9. informacija, ar leidžiama pateikti alternatyvius pasiūlymus (projektus</w:t>
      </w:r>
      <w:r w:rsidR="002F2CF3" w:rsidRPr="002A2D3D">
        <w:rPr>
          <w:lang w:val="lt-LT"/>
        </w:rPr>
        <w:t>), šių pasiūlymų reikalavimai;</w:t>
      </w:r>
    </w:p>
    <w:p w:rsidR="002F2CF3" w:rsidRPr="002A2D3D" w:rsidRDefault="009E4A6B" w:rsidP="009B4456">
      <w:pPr>
        <w:tabs>
          <w:tab w:val="left" w:pos="900"/>
        </w:tabs>
        <w:ind w:firstLine="851"/>
        <w:jc w:val="both"/>
        <w:rPr>
          <w:lang w:val="lt-LT"/>
        </w:rPr>
      </w:pPr>
      <w:r w:rsidRPr="002A2D3D">
        <w:rPr>
          <w:lang w:val="lt-LT"/>
        </w:rPr>
        <w:t>19</w:t>
      </w:r>
      <w:r w:rsidR="002F2CF3" w:rsidRPr="002A2D3D">
        <w:rPr>
          <w:lang w:val="lt-LT"/>
        </w:rPr>
        <w:t xml:space="preserve">.10. jeigu </w:t>
      </w:r>
      <w:r w:rsidR="0098148B">
        <w:rPr>
          <w:lang w:val="lt-LT"/>
        </w:rPr>
        <w:t>numatoma tikrinti kvalifikaciją</w:t>
      </w:r>
      <w:r w:rsidR="002F2CF3" w:rsidRPr="002A2D3D">
        <w:rPr>
          <w:lang w:val="lt-LT"/>
        </w:rPr>
        <w:t xml:space="preserve"> – tiekėjų kvalifikacijos reikalavimai, tarp jų ir reikalavimai atskiriems bendrą </w:t>
      </w:r>
      <w:r w:rsidR="002F2CF3" w:rsidRPr="00D76D88">
        <w:rPr>
          <w:color w:val="000000" w:themeColor="text1"/>
          <w:lang w:val="lt-LT"/>
        </w:rPr>
        <w:t>paraišką ar</w:t>
      </w:r>
      <w:r w:rsidR="00D76D88">
        <w:rPr>
          <w:lang w:val="lt-LT"/>
        </w:rPr>
        <w:t xml:space="preserve"> </w:t>
      </w:r>
      <w:r w:rsidR="002F2CF3" w:rsidRPr="002A2D3D">
        <w:rPr>
          <w:lang w:val="lt-LT"/>
        </w:rPr>
        <w:t>pasiūlymą pateikiantiems tiekėjams;</w:t>
      </w:r>
    </w:p>
    <w:p w:rsidR="002F2CF3" w:rsidRPr="002A2D3D" w:rsidRDefault="009E4A6B" w:rsidP="009B4456">
      <w:pPr>
        <w:tabs>
          <w:tab w:val="left" w:pos="900"/>
        </w:tabs>
        <w:ind w:firstLine="851"/>
        <w:jc w:val="both"/>
        <w:rPr>
          <w:lang w:val="lt-LT"/>
        </w:rPr>
      </w:pPr>
      <w:r w:rsidRPr="002A2D3D">
        <w:rPr>
          <w:lang w:val="lt-LT"/>
        </w:rPr>
        <w:t>19</w:t>
      </w:r>
      <w:r w:rsidR="002F2CF3" w:rsidRPr="002A2D3D">
        <w:rPr>
          <w:lang w:val="lt-LT"/>
        </w:rPr>
        <w:t>.11. jeigu numatoma riboti tiekė</w:t>
      </w:r>
      <w:r w:rsidR="0098148B">
        <w:rPr>
          <w:lang w:val="lt-LT"/>
        </w:rPr>
        <w:t>jų skaičių</w:t>
      </w:r>
      <w:r w:rsidR="002F2CF3" w:rsidRPr="002A2D3D">
        <w:rPr>
          <w:lang w:val="lt-LT"/>
        </w:rPr>
        <w:t xml:space="preserve"> – kvalifikacinės atrankos kriterijai ir tvarka, mažiausias kandidatų, kuriuos perkančioji organizacija atrinks ir pakvies pateikti pasiūlymus, skaičius; </w:t>
      </w:r>
    </w:p>
    <w:p w:rsidR="002F2CF3" w:rsidRPr="002A2D3D" w:rsidRDefault="009E4A6B" w:rsidP="009B4456">
      <w:pPr>
        <w:tabs>
          <w:tab w:val="left" w:pos="900"/>
        </w:tabs>
        <w:ind w:firstLine="851"/>
        <w:jc w:val="both"/>
        <w:rPr>
          <w:lang w:val="lt-LT"/>
        </w:rPr>
      </w:pPr>
      <w:r w:rsidRPr="002A2D3D">
        <w:rPr>
          <w:lang w:val="lt-LT"/>
        </w:rPr>
        <w:t>19</w:t>
      </w:r>
      <w:r w:rsidR="002F2CF3" w:rsidRPr="002A2D3D">
        <w:rPr>
          <w:lang w:val="lt-LT"/>
        </w:rPr>
        <w:t>.12. dokumentų sąrašas ir informacija, kurią turi pateikti tiekėjai, siekiantys įrodyti, kad jų kvalifikacija atitinka keliamus reikalavimus;</w:t>
      </w:r>
    </w:p>
    <w:p w:rsidR="00171EAC" w:rsidRPr="00394A09" w:rsidRDefault="009E4A6B" w:rsidP="009B4456">
      <w:pPr>
        <w:pStyle w:val="Antrat4"/>
        <w:numPr>
          <w:ilvl w:val="0"/>
          <w:numId w:val="0"/>
        </w:numPr>
        <w:ind w:firstLine="851"/>
        <w:rPr>
          <w:color w:val="000000" w:themeColor="text1"/>
          <w:szCs w:val="24"/>
        </w:rPr>
      </w:pPr>
      <w:r w:rsidRPr="00F32BDD">
        <w:rPr>
          <w:szCs w:val="24"/>
        </w:rPr>
        <w:t>19.13</w:t>
      </w:r>
      <w:r w:rsidR="00430938" w:rsidRPr="00F32BDD">
        <w:rPr>
          <w:szCs w:val="24"/>
        </w:rPr>
        <w:t>.</w:t>
      </w:r>
      <w:r w:rsidR="00394A09">
        <w:rPr>
          <w:color w:val="FF0000"/>
          <w:szCs w:val="24"/>
        </w:rPr>
        <w:t xml:space="preserve"> </w:t>
      </w:r>
      <w:r w:rsidR="00D00588" w:rsidRPr="00394A09">
        <w:rPr>
          <w:color w:val="000000" w:themeColor="text1"/>
          <w:szCs w:val="24"/>
        </w:rPr>
        <w:t>reikalavimas</w:t>
      </w:r>
      <w:r w:rsidR="00171EAC" w:rsidRPr="00394A09">
        <w:rPr>
          <w:color w:val="000000" w:themeColor="text1"/>
          <w:szCs w:val="24"/>
        </w:rPr>
        <w:t xml:space="preserve">, kad dalyvis savo pasiūlyme nurodytų, kokius subrangovus, </w:t>
      </w:r>
      <w:proofErr w:type="spellStart"/>
      <w:r w:rsidR="00171EAC" w:rsidRPr="00394A09">
        <w:rPr>
          <w:color w:val="000000" w:themeColor="text1"/>
          <w:szCs w:val="24"/>
        </w:rPr>
        <w:t>subtiekėjus</w:t>
      </w:r>
      <w:proofErr w:type="spellEnd"/>
      <w:r w:rsidR="00171EAC" w:rsidRPr="00394A09">
        <w:rPr>
          <w:color w:val="000000" w:themeColor="text1"/>
          <w:szCs w:val="24"/>
        </w:rPr>
        <w:t xml:space="preserve"> ar </w:t>
      </w:r>
      <w:proofErr w:type="spellStart"/>
      <w:r w:rsidR="00171EAC" w:rsidRPr="00394A09">
        <w:rPr>
          <w:color w:val="000000" w:themeColor="text1"/>
          <w:szCs w:val="24"/>
        </w:rPr>
        <w:t>subteikėjus</w:t>
      </w:r>
      <w:proofErr w:type="spellEnd"/>
      <w:r w:rsidR="00171EAC" w:rsidRPr="00394A09">
        <w:rPr>
          <w:color w:val="000000" w:themeColor="text1"/>
          <w:szCs w:val="24"/>
        </w:rPr>
        <w:t xml:space="preserve"> jis ketina pasitelkti, ir gali būti reikalaujama, kad dalyvis savo pasiūlyme nurodytų, kokiai pirkimo daliai jis ketina pasitelkti subrangovus, </w:t>
      </w:r>
      <w:proofErr w:type="spellStart"/>
      <w:r w:rsidR="00171EAC" w:rsidRPr="00394A09">
        <w:rPr>
          <w:color w:val="000000" w:themeColor="text1"/>
          <w:szCs w:val="24"/>
        </w:rPr>
        <w:t>subtiekėjus</w:t>
      </w:r>
      <w:proofErr w:type="spellEnd"/>
      <w:r w:rsidR="00171EAC" w:rsidRPr="00394A09">
        <w:rPr>
          <w:color w:val="000000" w:themeColor="text1"/>
          <w:szCs w:val="24"/>
        </w:rPr>
        <w:t xml:space="preserve"> ar </w:t>
      </w:r>
      <w:proofErr w:type="spellStart"/>
      <w:r w:rsidR="00171EAC" w:rsidRPr="00394A09">
        <w:rPr>
          <w:color w:val="000000" w:themeColor="text1"/>
          <w:szCs w:val="24"/>
        </w:rPr>
        <w:t>subteikėjus</w:t>
      </w:r>
      <w:proofErr w:type="spellEnd"/>
      <w:r w:rsidR="00171EAC" w:rsidRPr="00394A09">
        <w:rPr>
          <w:color w:val="000000" w:themeColor="text1"/>
          <w:szCs w:val="24"/>
        </w:rPr>
        <w:t>. Jeigu darbų pirkimo sutarčiai vykdyti pasitelkiami subrangovai, pagrindinius darbus, kuriuos nustato perkančioji organizacija, privalo atlikti tiekėjas. Toks nurodymas nekeičia pagrindinio tiekėjo atsakomybės dėl numatomos suda</w:t>
      </w:r>
      <w:r w:rsidR="005B2A44" w:rsidRPr="00394A09">
        <w:rPr>
          <w:color w:val="000000" w:themeColor="text1"/>
          <w:szCs w:val="24"/>
        </w:rPr>
        <w:t>ryti pirkimo sutarties įvykdymo;</w:t>
      </w:r>
    </w:p>
    <w:p w:rsidR="002F2CF3" w:rsidRPr="002A2D3D" w:rsidRDefault="009E4A6B" w:rsidP="009B4456">
      <w:pPr>
        <w:tabs>
          <w:tab w:val="left" w:pos="900"/>
        </w:tabs>
        <w:ind w:firstLine="851"/>
        <w:jc w:val="both"/>
        <w:rPr>
          <w:lang w:val="lt-LT"/>
        </w:rPr>
      </w:pPr>
      <w:r w:rsidRPr="002A2D3D">
        <w:rPr>
          <w:lang w:val="lt-LT"/>
        </w:rPr>
        <w:t>19.14</w:t>
      </w:r>
      <w:r w:rsidR="002F2CF3" w:rsidRPr="002A2D3D">
        <w:rPr>
          <w:lang w:val="lt-LT"/>
        </w:rPr>
        <w:t>. informacija, kaip turi būti apskaičiuota ir išreikšta pasiūlymuose (projektuose) nurodoma pirkimo kaina;</w:t>
      </w:r>
    </w:p>
    <w:p w:rsidR="002F2CF3" w:rsidRPr="002A2D3D" w:rsidRDefault="009E4A6B" w:rsidP="009B4456">
      <w:pPr>
        <w:tabs>
          <w:tab w:val="left" w:pos="900"/>
        </w:tabs>
        <w:ind w:firstLine="851"/>
        <w:jc w:val="both"/>
        <w:rPr>
          <w:lang w:val="lt-LT"/>
        </w:rPr>
      </w:pPr>
      <w:r w:rsidRPr="002A2D3D">
        <w:rPr>
          <w:lang w:val="lt-LT"/>
        </w:rPr>
        <w:t>19</w:t>
      </w:r>
      <w:r w:rsidR="002F2CF3" w:rsidRPr="002A2D3D">
        <w:rPr>
          <w:lang w:val="lt-LT"/>
        </w:rPr>
        <w:t xml:space="preserve">.15. kur ir kada (diena, valanda ir minutė) bus atplėšiami vokai su pirkimo pasiūlymais (projektais) ar susipažįstama su elektroninėmis priemonėmis pateiktais pasiūlymais (toliau susipažinimas su elektroninėmis priemonėmis pateiktais pasiūlymais, taip, kaip ir vokuose pateiktais pasiūlymais, vadinama vokų su pasiūlymais atplėšimu); </w:t>
      </w:r>
    </w:p>
    <w:p w:rsidR="002F2CF3" w:rsidRPr="002A2D3D" w:rsidRDefault="009E4A6B" w:rsidP="009B4456">
      <w:pPr>
        <w:tabs>
          <w:tab w:val="left" w:pos="900"/>
        </w:tabs>
        <w:ind w:firstLine="851"/>
        <w:jc w:val="both"/>
        <w:rPr>
          <w:lang w:val="lt-LT"/>
        </w:rPr>
      </w:pPr>
      <w:r w:rsidRPr="002A2D3D">
        <w:rPr>
          <w:lang w:val="lt-LT"/>
        </w:rPr>
        <w:t>19</w:t>
      </w:r>
      <w:r w:rsidR="002F2CF3" w:rsidRPr="002A2D3D">
        <w:rPr>
          <w:lang w:val="lt-LT"/>
        </w:rPr>
        <w:t xml:space="preserve">.16. vokų su pasiūlymais (projektais) atplėšimo ir pasiūlymų nagrinėjimo </w:t>
      </w:r>
      <w:r w:rsidR="00E273A9">
        <w:rPr>
          <w:lang w:val="lt-LT"/>
        </w:rPr>
        <w:t>procedūros, nurodant</w:t>
      </w:r>
      <w:r w:rsidR="002F2CF3" w:rsidRPr="002A2D3D">
        <w:rPr>
          <w:lang w:val="lt-LT"/>
        </w:rPr>
        <w:t>, ar tiekėjams leidžiama dalyvauti vokų su pasiūlymais atplėšimo procedūroje;</w:t>
      </w:r>
    </w:p>
    <w:p w:rsidR="002F2CF3" w:rsidRPr="002A2D3D" w:rsidRDefault="009E4A6B" w:rsidP="009B4456">
      <w:pPr>
        <w:tabs>
          <w:tab w:val="left" w:pos="900"/>
        </w:tabs>
        <w:ind w:firstLine="851"/>
        <w:jc w:val="both"/>
        <w:rPr>
          <w:lang w:val="lt-LT"/>
        </w:rPr>
      </w:pPr>
      <w:r w:rsidRPr="002A2D3D">
        <w:rPr>
          <w:lang w:val="lt-LT"/>
        </w:rPr>
        <w:t>19</w:t>
      </w:r>
      <w:r w:rsidR="002F2CF3" w:rsidRPr="002A2D3D">
        <w:rPr>
          <w:lang w:val="lt-LT"/>
        </w:rPr>
        <w:t>.17. pasiūlymų (projektų) vertinimo kriterijai</w:t>
      </w:r>
      <w:r w:rsidR="00D76D88">
        <w:rPr>
          <w:lang w:val="lt-LT"/>
        </w:rPr>
        <w:t xml:space="preserve"> </w:t>
      </w:r>
      <w:r w:rsidR="00CE1ED4" w:rsidRPr="00394A09">
        <w:rPr>
          <w:color w:val="000000" w:themeColor="text1"/>
          <w:lang w:val="lt-LT"/>
        </w:rPr>
        <w:t>ir sąlygos</w:t>
      </w:r>
      <w:r w:rsidR="002F2CF3" w:rsidRPr="002A2D3D">
        <w:rPr>
          <w:lang w:val="lt-LT"/>
        </w:rPr>
        <w:t>, kiekvieno jų svarba (lyginamasis svoris</w:t>
      </w:r>
      <w:r w:rsidR="007668D0">
        <w:rPr>
          <w:lang w:val="lt-LT"/>
        </w:rPr>
        <w:t xml:space="preserve"> </w:t>
      </w:r>
      <w:r w:rsidR="002F2CF3" w:rsidRPr="002A2D3D">
        <w:rPr>
          <w:lang w:val="lt-LT"/>
        </w:rPr>
        <w:t>/</w:t>
      </w:r>
      <w:r w:rsidR="007668D0">
        <w:rPr>
          <w:lang w:val="lt-LT"/>
        </w:rPr>
        <w:t xml:space="preserve"> </w:t>
      </w:r>
      <w:r w:rsidR="002F2CF3" w:rsidRPr="002A2D3D">
        <w:rPr>
          <w:lang w:val="lt-LT"/>
        </w:rPr>
        <w:t xml:space="preserve">eiliškumas) bendram įvertinimui, vertinimo taisyklės ir procedūros; </w:t>
      </w:r>
    </w:p>
    <w:p w:rsidR="002F2CF3" w:rsidRPr="002A2D3D" w:rsidRDefault="009E4A6B" w:rsidP="009B4456">
      <w:pPr>
        <w:ind w:firstLine="851"/>
        <w:jc w:val="both"/>
        <w:rPr>
          <w:lang w:val="lt-LT"/>
        </w:rPr>
      </w:pPr>
      <w:r w:rsidRPr="002A2D3D">
        <w:rPr>
          <w:lang w:val="lt-LT"/>
        </w:rPr>
        <w:t>19</w:t>
      </w:r>
      <w:r w:rsidR="002F2CF3" w:rsidRPr="002A2D3D">
        <w:rPr>
          <w:lang w:val="lt-LT"/>
        </w:rPr>
        <w:t>.18. siūlomos pasirašyti pirkimo (preliminariosios) sutarties svarbiausios sąlygos</w:t>
      </w:r>
      <w:r w:rsidR="00AF64FD">
        <w:rPr>
          <w:lang w:val="lt-LT"/>
        </w:rPr>
        <w:t xml:space="preserve"> </w:t>
      </w:r>
      <w:r w:rsidR="002F2CF3" w:rsidRPr="002A2D3D">
        <w:rPr>
          <w:lang w:val="lt-LT"/>
        </w:rPr>
        <w:t>arba pirkimo sutarties projektas. Jeigu numatoma galimybė k</w:t>
      </w:r>
      <w:r w:rsidR="00672EC3">
        <w:rPr>
          <w:lang w:val="lt-LT"/>
        </w:rPr>
        <w:t>eisti pirkimo sutarties sąlygas</w:t>
      </w:r>
      <w:r w:rsidR="002F2CF3" w:rsidRPr="002A2D3D">
        <w:rPr>
          <w:lang w:val="lt-LT"/>
        </w:rPr>
        <w:t xml:space="preserve"> – informacija apie pirkimo sutarties keitimo aplinkybes, keitimo tvarką bei įforminimą;</w:t>
      </w:r>
    </w:p>
    <w:p w:rsidR="002F2CF3" w:rsidRPr="002A2D3D" w:rsidRDefault="009E4A6B" w:rsidP="009B4456">
      <w:pPr>
        <w:tabs>
          <w:tab w:val="left" w:pos="900"/>
        </w:tabs>
        <w:ind w:firstLine="851"/>
        <w:jc w:val="both"/>
        <w:rPr>
          <w:lang w:val="lt-LT"/>
        </w:rPr>
      </w:pPr>
      <w:r w:rsidRPr="002A2D3D">
        <w:rPr>
          <w:lang w:val="lt-LT"/>
        </w:rPr>
        <w:t>19</w:t>
      </w:r>
      <w:r w:rsidR="00672EC3">
        <w:rPr>
          <w:lang w:val="lt-LT"/>
        </w:rPr>
        <w:t>.19. jei reikalaujama</w:t>
      </w:r>
      <w:r w:rsidR="002F2CF3" w:rsidRPr="002A2D3D">
        <w:rPr>
          <w:lang w:val="lt-LT"/>
        </w:rPr>
        <w:t xml:space="preserve"> – pasiūlymų (projektų) galiojimo užtikrinimo ir (ar) pirkimo sutarties įvykdymo užtikrinimo reikalavimai;</w:t>
      </w:r>
    </w:p>
    <w:p w:rsidR="002F2CF3" w:rsidRPr="002A2D3D" w:rsidRDefault="009E4A6B" w:rsidP="009B4456">
      <w:pPr>
        <w:tabs>
          <w:tab w:val="left" w:pos="900"/>
        </w:tabs>
        <w:ind w:firstLine="851"/>
        <w:jc w:val="both"/>
        <w:rPr>
          <w:lang w:val="lt-LT"/>
        </w:rPr>
      </w:pPr>
      <w:r w:rsidRPr="002A2D3D">
        <w:rPr>
          <w:lang w:val="lt-LT"/>
        </w:rPr>
        <w:t>19</w:t>
      </w:r>
      <w:r w:rsidR="002F2CF3" w:rsidRPr="002A2D3D">
        <w:rPr>
          <w:lang w:val="lt-LT"/>
        </w:rPr>
        <w:t>.20. jei perkančioji organizacija nustato reikalavimą, kad ūkio subjektų grupė, kurios pasiūlymas bus pripažintas geriausiu, įgytų tam tikrą teisinę formą, – teisinės formos reikalavimai;</w:t>
      </w:r>
    </w:p>
    <w:p w:rsidR="002F2CF3" w:rsidRPr="002A2D3D" w:rsidRDefault="009E4A6B" w:rsidP="009B4456">
      <w:pPr>
        <w:tabs>
          <w:tab w:val="left" w:pos="900"/>
        </w:tabs>
        <w:ind w:firstLine="851"/>
        <w:jc w:val="both"/>
        <w:rPr>
          <w:lang w:val="lt-LT"/>
        </w:rPr>
      </w:pPr>
      <w:r w:rsidRPr="002A2D3D">
        <w:rPr>
          <w:lang w:val="lt-LT"/>
        </w:rPr>
        <w:t>19</w:t>
      </w:r>
      <w:r w:rsidR="002F2CF3" w:rsidRPr="002A2D3D">
        <w:rPr>
          <w:lang w:val="lt-LT"/>
        </w:rPr>
        <w:t>.21. būdai, kuriais tiekėjai gali prašyti pirkimo dokumentų paaiškinimų;</w:t>
      </w:r>
    </w:p>
    <w:p w:rsidR="002F2CF3" w:rsidRPr="002A2D3D" w:rsidRDefault="009E4A6B" w:rsidP="009B4456">
      <w:pPr>
        <w:tabs>
          <w:tab w:val="left" w:pos="900"/>
        </w:tabs>
        <w:ind w:firstLine="851"/>
        <w:jc w:val="both"/>
        <w:rPr>
          <w:lang w:val="lt-LT"/>
        </w:rPr>
      </w:pPr>
      <w:r w:rsidRPr="002A2D3D">
        <w:rPr>
          <w:lang w:val="lt-LT"/>
        </w:rPr>
        <w:t>19</w:t>
      </w:r>
      <w:r w:rsidR="002F2CF3" w:rsidRPr="002A2D3D">
        <w:rPr>
          <w:lang w:val="lt-LT"/>
        </w:rPr>
        <w:t>.22. pasiūlymų keitimo ir atšaukimo tvarka;</w:t>
      </w:r>
    </w:p>
    <w:p w:rsidR="002F2CF3" w:rsidRPr="002A2D3D" w:rsidRDefault="009E4A6B" w:rsidP="00762E66">
      <w:pPr>
        <w:tabs>
          <w:tab w:val="left" w:pos="900"/>
        </w:tabs>
        <w:ind w:firstLine="851"/>
        <w:jc w:val="both"/>
        <w:rPr>
          <w:lang w:val="lt-LT"/>
        </w:rPr>
      </w:pPr>
      <w:r w:rsidRPr="002A2D3D">
        <w:rPr>
          <w:lang w:val="lt-LT"/>
        </w:rPr>
        <w:t>19</w:t>
      </w:r>
      <w:r w:rsidR="002F2CF3" w:rsidRPr="002A2D3D">
        <w:rPr>
          <w:lang w:val="lt-LT"/>
        </w:rPr>
        <w:t xml:space="preserve">.23. informacija, ar su projekto konkurso laimėtoju (laimėtojais) bus sudaroma pirkimo sutartis; informacija, ar tiekėjams bus mokama kompensacija, perkančiajai organizacijai nutraukus </w:t>
      </w:r>
      <w:r w:rsidR="002F2CF3" w:rsidRPr="002A2D3D">
        <w:rPr>
          <w:lang w:val="lt-LT"/>
        </w:rPr>
        <w:lastRenderedPageBreak/>
        <w:t>projekto konkursą; informacija apie projekto konkurso laimėtojui (laimėtojams) ar dalyviams skiriamus prizus ar kitus apdovanojimus (kai tai taikoma);</w:t>
      </w:r>
    </w:p>
    <w:p w:rsidR="002F2CF3" w:rsidRPr="002A2D3D" w:rsidRDefault="009E4A6B" w:rsidP="00762E66">
      <w:pPr>
        <w:tabs>
          <w:tab w:val="left" w:pos="900"/>
        </w:tabs>
        <w:ind w:firstLine="851"/>
        <w:jc w:val="both"/>
        <w:rPr>
          <w:lang w:val="lt-LT"/>
        </w:rPr>
      </w:pPr>
      <w:r w:rsidRPr="002A2D3D">
        <w:rPr>
          <w:lang w:val="lt-LT"/>
        </w:rPr>
        <w:t>19</w:t>
      </w:r>
      <w:r w:rsidR="002F2CF3" w:rsidRPr="002A2D3D">
        <w:rPr>
          <w:lang w:val="lt-LT"/>
        </w:rPr>
        <w:t>.24. terminas, iki kada nelaimėję projektai turi būti grąžinti projekto konkurso dalyviams;</w:t>
      </w:r>
    </w:p>
    <w:p w:rsidR="001C0AE0" w:rsidRDefault="009E4A6B" w:rsidP="00762E66">
      <w:pPr>
        <w:ind w:firstLine="851"/>
        <w:jc w:val="both"/>
        <w:rPr>
          <w:lang w:val="lt-LT"/>
        </w:rPr>
      </w:pPr>
      <w:r w:rsidRPr="002A2D3D">
        <w:rPr>
          <w:lang w:val="lt-LT"/>
        </w:rPr>
        <w:t>19</w:t>
      </w:r>
      <w:r w:rsidR="00762E66" w:rsidRPr="002A2D3D">
        <w:rPr>
          <w:lang w:val="lt-LT"/>
        </w:rPr>
        <w:t>.25.</w:t>
      </w:r>
      <w:r w:rsidR="001C0AE0" w:rsidRPr="002A2D3D">
        <w:rPr>
          <w:lang w:val="lt-LT"/>
        </w:rPr>
        <w:t xml:space="preserve"> informacija apie atidėjimo termino ta</w:t>
      </w:r>
      <w:r w:rsidR="00672EC3">
        <w:rPr>
          <w:lang w:val="lt-LT"/>
        </w:rPr>
        <w:t>ikymą, ginčų nagrinėjimo tvarką;</w:t>
      </w:r>
    </w:p>
    <w:p w:rsidR="005C232E" w:rsidRPr="00394A09" w:rsidRDefault="005C232E" w:rsidP="00762E66">
      <w:pPr>
        <w:ind w:firstLine="851"/>
        <w:jc w:val="both"/>
        <w:rPr>
          <w:color w:val="000000" w:themeColor="text1"/>
          <w:lang w:val="lt-LT"/>
        </w:rPr>
      </w:pPr>
      <w:r w:rsidRPr="00394A09">
        <w:rPr>
          <w:color w:val="000000" w:themeColor="text1"/>
          <w:lang w:val="lt-LT"/>
        </w:rPr>
        <w:t>19.26. energijos vartojimo efektyvumo ir aplinkos apsaugos reikalavimai ir (ar) kriterijai Lietuvos Respublikos Vyriausybės ar jos įgaliotos institucijos</w:t>
      </w:r>
      <w:r w:rsidR="0056647B" w:rsidRPr="00394A09">
        <w:rPr>
          <w:color w:val="000000" w:themeColor="text1"/>
          <w:lang w:val="lt-LT"/>
        </w:rPr>
        <w:t xml:space="preserve"> nustatytais atvejais ir tvarka;</w:t>
      </w:r>
    </w:p>
    <w:p w:rsidR="002F2CF3" w:rsidRPr="002A2D3D" w:rsidRDefault="005C232E" w:rsidP="00762E66">
      <w:pPr>
        <w:tabs>
          <w:tab w:val="left" w:pos="900"/>
        </w:tabs>
        <w:ind w:firstLine="851"/>
        <w:jc w:val="both"/>
        <w:rPr>
          <w:lang w:val="lt-LT"/>
        </w:rPr>
      </w:pPr>
      <w:r>
        <w:rPr>
          <w:lang w:val="lt-LT"/>
        </w:rPr>
        <w:t>19.27</w:t>
      </w:r>
      <w:r w:rsidR="002F2CF3" w:rsidRPr="002A2D3D">
        <w:rPr>
          <w:lang w:val="lt-LT"/>
        </w:rPr>
        <w:t>. kita reikalinga informacija apie pirkimo sąlygas ir procedūras.</w:t>
      </w:r>
    </w:p>
    <w:p w:rsidR="002F2CF3" w:rsidRPr="002A2D3D" w:rsidRDefault="00041867" w:rsidP="00762E66">
      <w:pPr>
        <w:tabs>
          <w:tab w:val="left" w:pos="900"/>
        </w:tabs>
        <w:ind w:firstLine="851"/>
        <w:jc w:val="both"/>
        <w:rPr>
          <w:lang w:val="lt-LT"/>
        </w:rPr>
      </w:pPr>
      <w:r w:rsidRPr="002A2D3D">
        <w:rPr>
          <w:lang w:val="lt-LT"/>
        </w:rPr>
        <w:t>20</w:t>
      </w:r>
      <w:r w:rsidR="002F2CF3" w:rsidRPr="002A2D3D">
        <w:rPr>
          <w:lang w:val="lt-LT"/>
        </w:rPr>
        <w:t>. Pirkimo dokumentų sudėtinė dalis yra skelbimas apie pirkimą. Skelbimuose esanti informacija vėliau papildomai gali būti neteikiama.</w:t>
      </w:r>
    </w:p>
    <w:p w:rsidR="002F2CF3" w:rsidRPr="002A2D3D" w:rsidRDefault="00041867" w:rsidP="00762E66">
      <w:pPr>
        <w:tabs>
          <w:tab w:val="left" w:pos="900"/>
        </w:tabs>
        <w:ind w:firstLine="851"/>
        <w:jc w:val="both"/>
        <w:rPr>
          <w:lang w:val="lt-LT"/>
        </w:rPr>
      </w:pPr>
      <w:r w:rsidRPr="002A2D3D">
        <w:rPr>
          <w:lang w:val="lt-LT"/>
        </w:rPr>
        <w:t>21</w:t>
      </w:r>
      <w:r w:rsidR="002F2CF3" w:rsidRPr="002A2D3D">
        <w:rPr>
          <w:lang w:val="lt-LT"/>
        </w:rPr>
        <w:t>. Organizuojant supaprastintus pirkimus, kai apie pirkimą neskelbiama ir pasiūlymą pateikti kviečiamas tik vienas tiekėjas, taip pat atliekant mažos vertės pirkimus, pirkimo dokumentuose ga</w:t>
      </w:r>
      <w:r w:rsidRPr="002A2D3D">
        <w:rPr>
          <w:lang w:val="lt-LT"/>
        </w:rPr>
        <w:t>li būti pateikiama ne visa š</w:t>
      </w:r>
      <w:r w:rsidR="0032398B">
        <w:rPr>
          <w:lang w:val="lt-LT"/>
        </w:rPr>
        <w:t>ių T</w:t>
      </w:r>
      <w:r w:rsidR="002F2CF3" w:rsidRPr="002A2D3D">
        <w:rPr>
          <w:lang w:val="lt-LT"/>
        </w:rPr>
        <w:t xml:space="preserve">aisyklių </w:t>
      </w:r>
      <w:r w:rsidRPr="002A2D3D">
        <w:rPr>
          <w:lang w:val="lt-LT"/>
        </w:rPr>
        <w:t>19</w:t>
      </w:r>
      <w:r w:rsidR="002F2CF3" w:rsidRPr="002A2D3D">
        <w:rPr>
          <w:lang w:val="lt-LT"/>
        </w:rPr>
        <w:t xml:space="preserve"> punkte</w:t>
      </w:r>
      <w:r w:rsidR="009E1310">
        <w:rPr>
          <w:lang w:val="lt-LT"/>
        </w:rPr>
        <w:t xml:space="preserve"> (išskyrus 19.13 p</w:t>
      </w:r>
      <w:r w:rsidR="0086356A">
        <w:rPr>
          <w:lang w:val="lt-LT"/>
        </w:rPr>
        <w:t>unktą</w:t>
      </w:r>
      <w:r w:rsidR="009E1310">
        <w:rPr>
          <w:lang w:val="lt-LT"/>
        </w:rPr>
        <w:t>)</w:t>
      </w:r>
      <w:r w:rsidR="002F2CF3" w:rsidRPr="002A2D3D">
        <w:rPr>
          <w:lang w:val="lt-LT"/>
        </w:rPr>
        <w:t xml:space="preserve"> nurodyta informacija, jeigu perkančioji organizacija mano, kad informacija nereikalinga.</w:t>
      </w:r>
    </w:p>
    <w:p w:rsidR="00856F9F" w:rsidRPr="002A2D3D" w:rsidRDefault="00041867" w:rsidP="00B23567">
      <w:pPr>
        <w:tabs>
          <w:tab w:val="left" w:pos="900"/>
        </w:tabs>
        <w:ind w:firstLine="851"/>
        <w:jc w:val="both"/>
        <w:rPr>
          <w:lang w:val="lt-LT"/>
        </w:rPr>
      </w:pPr>
      <w:r w:rsidRPr="002A2D3D">
        <w:rPr>
          <w:bCs/>
          <w:lang w:val="lt-LT"/>
        </w:rPr>
        <w:t>22</w:t>
      </w:r>
      <w:r w:rsidR="00856F9F" w:rsidRPr="002A2D3D">
        <w:rPr>
          <w:bCs/>
          <w:lang w:val="lt-LT"/>
        </w:rPr>
        <w:t>. Perkančioji organizacija pirkimo dokumentus, kuriuos įmanoma pateikti elektroninėmis priemonėmis, įskaitant technines specifikacijas, dokumentų paaiškinimus (patikslinimus), taip pat atsakymus į tiekėjų klausimus, skelbia Centrinėje viešųjų pirkimų informacinėje sistemoje</w:t>
      </w:r>
      <w:r w:rsidR="00672EC3">
        <w:rPr>
          <w:bCs/>
          <w:lang w:val="lt-LT"/>
        </w:rPr>
        <w:t xml:space="preserve"> (</w:t>
      </w:r>
      <w:r w:rsidR="0032398B">
        <w:rPr>
          <w:bCs/>
          <w:lang w:val="lt-LT"/>
        </w:rPr>
        <w:t>toliau</w:t>
      </w:r>
      <w:r w:rsidR="00125D8C">
        <w:rPr>
          <w:bCs/>
          <w:lang w:val="lt-LT"/>
        </w:rPr>
        <w:t xml:space="preserve"> </w:t>
      </w:r>
      <w:r w:rsidR="00125D8C" w:rsidRPr="002A2D3D">
        <w:rPr>
          <w:lang w:val="lt-LT"/>
        </w:rPr>
        <w:t>–</w:t>
      </w:r>
      <w:r w:rsidR="0032398B">
        <w:rPr>
          <w:bCs/>
          <w:lang w:val="lt-LT"/>
        </w:rPr>
        <w:t xml:space="preserve"> </w:t>
      </w:r>
      <w:r w:rsidR="00672EC3">
        <w:rPr>
          <w:bCs/>
          <w:lang w:val="lt-LT"/>
        </w:rPr>
        <w:t>CVP IS)</w:t>
      </w:r>
      <w:r w:rsidR="00856F9F" w:rsidRPr="002A2D3D">
        <w:rPr>
          <w:bCs/>
          <w:lang w:val="lt-LT"/>
        </w:rPr>
        <w:t xml:space="preserve"> kartu su skelbimu apie pirkimą. Jeigu pirkimo dokumentų neįmanoma paskelbti </w:t>
      </w:r>
      <w:r w:rsidR="00125D8C">
        <w:rPr>
          <w:bCs/>
          <w:lang w:val="lt-LT"/>
        </w:rPr>
        <w:t>CVP IS</w:t>
      </w:r>
      <w:r w:rsidR="00856F9F" w:rsidRPr="002A2D3D">
        <w:rPr>
          <w:bCs/>
          <w:lang w:val="lt-LT"/>
        </w:rPr>
        <w:t>, perkančioji organizacija pirkimo dokumentus tiekėjui pateikia kitomis priemonėmis</w:t>
      </w:r>
      <w:r w:rsidR="00125D8C">
        <w:rPr>
          <w:bCs/>
          <w:lang w:val="lt-LT"/>
        </w:rPr>
        <w:t>.</w:t>
      </w:r>
    </w:p>
    <w:p w:rsidR="002F2CF3" w:rsidRPr="002A2D3D" w:rsidRDefault="00041867" w:rsidP="00E050A5">
      <w:pPr>
        <w:ind w:firstLine="851"/>
        <w:jc w:val="both"/>
        <w:rPr>
          <w:lang w:val="lt-LT"/>
        </w:rPr>
      </w:pPr>
      <w:r w:rsidRPr="002A2D3D">
        <w:rPr>
          <w:lang w:val="lt-LT"/>
        </w:rPr>
        <w:t>23</w:t>
      </w:r>
      <w:r w:rsidR="002F2CF3" w:rsidRPr="002A2D3D">
        <w:rPr>
          <w:lang w:val="lt-LT"/>
        </w:rPr>
        <w:t xml:space="preserve">. Nesibaigus pasiūlymų pateikimo terminui, perkančioji organizacija savo iniciatyva gali paaiškinti (patikslinti) pirkimo dokumentus, o paskelbta informacija tikslinama patikslinant skelbimą ir, vadovaujantis protingumo kriterijumi, nukeliant pasiūlymų pateikimo terminą. </w:t>
      </w:r>
    </w:p>
    <w:p w:rsidR="00B23567" w:rsidRDefault="00B23567" w:rsidP="00E050A5">
      <w:pPr>
        <w:ind w:firstLine="851"/>
        <w:jc w:val="center"/>
        <w:rPr>
          <w:b/>
          <w:lang w:val="lt-LT"/>
        </w:rPr>
      </w:pPr>
    </w:p>
    <w:p w:rsidR="00D16543" w:rsidRPr="002A2D3D" w:rsidRDefault="00D16543" w:rsidP="00E050A5">
      <w:pPr>
        <w:ind w:firstLine="851"/>
        <w:jc w:val="center"/>
        <w:rPr>
          <w:b/>
          <w:lang w:val="lt-LT"/>
        </w:rPr>
      </w:pPr>
    </w:p>
    <w:p w:rsidR="00B23567" w:rsidRPr="002A2D3D" w:rsidRDefault="00B23567" w:rsidP="005C3A14">
      <w:pPr>
        <w:jc w:val="center"/>
        <w:rPr>
          <w:b/>
          <w:lang w:val="lt-LT"/>
        </w:rPr>
      </w:pPr>
      <w:r w:rsidRPr="002A2D3D">
        <w:rPr>
          <w:b/>
          <w:lang w:val="lt-LT"/>
        </w:rPr>
        <w:t>IV. PASIŪLYMŲ RENGIMO REIKALAVIMAI</w:t>
      </w:r>
    </w:p>
    <w:p w:rsidR="00B23567" w:rsidRPr="002A2D3D" w:rsidRDefault="00B23567" w:rsidP="00E050A5">
      <w:pPr>
        <w:ind w:firstLine="851"/>
        <w:jc w:val="center"/>
        <w:rPr>
          <w:b/>
          <w:lang w:val="lt-LT"/>
        </w:rPr>
      </w:pPr>
    </w:p>
    <w:p w:rsidR="00E050A5" w:rsidRPr="002A2D3D" w:rsidRDefault="006E07FC" w:rsidP="00E050A5">
      <w:pPr>
        <w:pStyle w:val="Pagrindinistekstas1"/>
        <w:ind w:firstLine="851"/>
        <w:rPr>
          <w:rFonts w:ascii="Times New Roman" w:hAnsi="Times New Roman"/>
          <w:sz w:val="24"/>
          <w:szCs w:val="24"/>
          <w:lang w:val="it-IT"/>
        </w:rPr>
      </w:pPr>
      <w:r w:rsidRPr="002A2D3D">
        <w:rPr>
          <w:rFonts w:ascii="Times New Roman" w:hAnsi="Times New Roman"/>
          <w:sz w:val="24"/>
          <w:szCs w:val="24"/>
          <w:lang w:val="it-IT"/>
        </w:rPr>
        <w:t>24</w:t>
      </w:r>
      <w:r w:rsidR="00E050A5" w:rsidRPr="002A2D3D">
        <w:rPr>
          <w:rFonts w:ascii="Times New Roman" w:hAnsi="Times New Roman"/>
          <w:sz w:val="24"/>
          <w:szCs w:val="24"/>
          <w:lang w:val="it-IT"/>
        </w:rPr>
        <w:t>. Pirkimo dokumentuose nustatant pasiūlymų (projektų) ir paraiškų rengimo ir pateikimo reikalavimus, turi būti nurodyta, kad:</w:t>
      </w:r>
    </w:p>
    <w:p w:rsidR="00E720B3" w:rsidRPr="00D9793C" w:rsidRDefault="006E07FC" w:rsidP="00E720B3">
      <w:pPr>
        <w:pStyle w:val="Pagrindinistekstas1"/>
        <w:ind w:firstLine="851"/>
        <w:rPr>
          <w:rFonts w:ascii="Times New Roman" w:hAnsi="Times New Roman"/>
          <w:color w:val="000000" w:themeColor="text1"/>
          <w:sz w:val="24"/>
          <w:szCs w:val="24"/>
          <w:lang w:val="it-IT"/>
        </w:rPr>
      </w:pPr>
      <w:r w:rsidRPr="002A2D3D">
        <w:rPr>
          <w:rFonts w:ascii="Times New Roman" w:hAnsi="Times New Roman"/>
          <w:sz w:val="24"/>
          <w:szCs w:val="24"/>
          <w:lang w:val="it-IT"/>
        </w:rPr>
        <w:t>2</w:t>
      </w:r>
      <w:r w:rsidR="00E050A5" w:rsidRPr="002A2D3D">
        <w:rPr>
          <w:rFonts w:ascii="Times New Roman" w:hAnsi="Times New Roman"/>
          <w:sz w:val="24"/>
          <w:szCs w:val="24"/>
          <w:lang w:val="it-IT"/>
        </w:rPr>
        <w:t xml:space="preserve">4.1. pasiūlymas (projektas) ir paraiška turi būti pateikiami raštu ir pasirašyti tiekėjo ar jo įgalioto asmens, o elektroninėmis priemonėmis teikiamas pasiūlymas (projektas) ar paraiška – </w:t>
      </w:r>
      <w:r w:rsidR="00E720B3" w:rsidRPr="00D9793C">
        <w:rPr>
          <w:rFonts w:ascii="Times New Roman" w:hAnsi="Times New Roman"/>
          <w:color w:val="000000" w:themeColor="text1"/>
          <w:sz w:val="24"/>
          <w:szCs w:val="24"/>
          <w:lang w:val="it-IT"/>
        </w:rPr>
        <w:t xml:space="preserve">pasirašyti saugiu elektroniniu parašu, </w:t>
      </w:r>
      <w:r w:rsidR="00E720B3" w:rsidRPr="00D9793C">
        <w:rPr>
          <w:color w:val="000000" w:themeColor="text1"/>
          <w:sz w:val="24"/>
          <w:szCs w:val="24"/>
          <w:lang w:val="lt-LT"/>
        </w:rPr>
        <w:t>atitinkančiu teisės aktų reikalavimus</w:t>
      </w:r>
      <w:r w:rsidR="00E720B3" w:rsidRPr="00D9793C">
        <w:rPr>
          <w:rFonts w:ascii="Times New Roman" w:hAnsi="Times New Roman"/>
          <w:color w:val="000000" w:themeColor="text1"/>
          <w:sz w:val="24"/>
          <w:szCs w:val="24"/>
          <w:lang w:val="it-IT"/>
        </w:rPr>
        <w:t>;</w:t>
      </w:r>
    </w:p>
    <w:p w:rsidR="00E050A5" w:rsidRPr="002A2D3D" w:rsidRDefault="006E07FC" w:rsidP="00E050A5">
      <w:pPr>
        <w:pStyle w:val="Pagrindinistekstas1"/>
        <w:ind w:firstLine="851"/>
        <w:rPr>
          <w:rFonts w:ascii="Times New Roman" w:hAnsi="Times New Roman"/>
          <w:sz w:val="24"/>
          <w:szCs w:val="24"/>
          <w:lang w:val="it-IT"/>
        </w:rPr>
      </w:pPr>
      <w:r w:rsidRPr="002A2D3D">
        <w:rPr>
          <w:rFonts w:ascii="Times New Roman" w:hAnsi="Times New Roman"/>
          <w:sz w:val="24"/>
          <w:szCs w:val="24"/>
          <w:lang w:val="it-IT"/>
        </w:rPr>
        <w:t>2</w:t>
      </w:r>
      <w:r w:rsidR="00E050A5" w:rsidRPr="002A2D3D">
        <w:rPr>
          <w:rFonts w:ascii="Times New Roman" w:hAnsi="Times New Roman"/>
          <w:sz w:val="24"/>
          <w:szCs w:val="24"/>
          <w:lang w:val="it-IT"/>
        </w:rPr>
        <w:t>4.2. ne elektroninėmis priemonėmis teikiami pasiūlymai turi būti įdėti į voką, kuris užklijuojamas, ant jo užrašomas pirkimo pavadinimas, tiekėjo pav</w:t>
      </w:r>
      <w:r w:rsidR="00D76953">
        <w:rPr>
          <w:rFonts w:ascii="Times New Roman" w:hAnsi="Times New Roman"/>
          <w:sz w:val="24"/>
          <w:szCs w:val="24"/>
          <w:lang w:val="it-IT"/>
        </w:rPr>
        <w:t>adinimas ir adresas, nurodoma „N</w:t>
      </w:r>
      <w:r w:rsidR="00E050A5" w:rsidRPr="002A2D3D">
        <w:rPr>
          <w:rFonts w:ascii="Times New Roman" w:hAnsi="Times New Roman"/>
          <w:sz w:val="24"/>
          <w:szCs w:val="24"/>
          <w:lang w:val="it-IT"/>
        </w:rPr>
        <w:t>eatplėšti iki ...“ (pasiūlymų pateikimo termino pabaigos);</w:t>
      </w:r>
    </w:p>
    <w:p w:rsidR="00E050A5" w:rsidRPr="002A2D3D" w:rsidRDefault="006E07FC" w:rsidP="00E050A5">
      <w:pPr>
        <w:pStyle w:val="Pagrindinistekstas1"/>
        <w:ind w:firstLine="851"/>
        <w:rPr>
          <w:rFonts w:ascii="Times New Roman" w:hAnsi="Times New Roman"/>
          <w:sz w:val="24"/>
          <w:szCs w:val="24"/>
          <w:lang w:val="it-IT"/>
        </w:rPr>
      </w:pPr>
      <w:r w:rsidRPr="002A2D3D">
        <w:rPr>
          <w:rFonts w:ascii="Times New Roman" w:hAnsi="Times New Roman"/>
          <w:sz w:val="24"/>
          <w:szCs w:val="24"/>
          <w:lang w:val="it-IT"/>
        </w:rPr>
        <w:t>2</w:t>
      </w:r>
      <w:r w:rsidR="00E050A5" w:rsidRPr="002A2D3D">
        <w:rPr>
          <w:rFonts w:ascii="Times New Roman" w:hAnsi="Times New Roman"/>
          <w:sz w:val="24"/>
          <w:szCs w:val="24"/>
          <w:lang w:val="it-IT"/>
        </w:rPr>
        <w:t xml:space="preserve">4.3. jeigu </w:t>
      </w:r>
      <w:r w:rsidR="00FF5C74">
        <w:rPr>
          <w:rFonts w:ascii="Times New Roman" w:hAnsi="Times New Roman"/>
          <w:sz w:val="24"/>
          <w:szCs w:val="24"/>
          <w:lang w:val="it-IT"/>
        </w:rPr>
        <w:t>gimnazijos</w:t>
      </w:r>
      <w:r w:rsidR="002A2D3D" w:rsidRPr="002A2D3D">
        <w:rPr>
          <w:rFonts w:ascii="Times New Roman" w:hAnsi="Times New Roman"/>
          <w:sz w:val="24"/>
          <w:szCs w:val="24"/>
          <w:lang w:val="it-IT"/>
        </w:rPr>
        <w:t xml:space="preserve"> administracija</w:t>
      </w:r>
      <w:r w:rsidR="00E050A5" w:rsidRPr="002A2D3D">
        <w:rPr>
          <w:rFonts w:ascii="Times New Roman" w:hAnsi="Times New Roman"/>
          <w:sz w:val="24"/>
          <w:szCs w:val="24"/>
          <w:lang w:val="it-IT"/>
        </w:rPr>
        <w:t xml:space="preserve"> numato </w:t>
      </w:r>
      <w:r w:rsidR="00E05142" w:rsidRPr="00D9793C">
        <w:rPr>
          <w:rFonts w:ascii="Times New Roman" w:hAnsi="Times New Roman"/>
          <w:color w:val="000000" w:themeColor="text1"/>
          <w:sz w:val="24"/>
          <w:szCs w:val="24"/>
          <w:lang w:val="it-IT"/>
        </w:rPr>
        <w:t xml:space="preserve">ne elektroninėmis priemonėmis pateiktus </w:t>
      </w:r>
      <w:r w:rsidR="00E050A5" w:rsidRPr="002A2D3D">
        <w:rPr>
          <w:rFonts w:ascii="Times New Roman" w:hAnsi="Times New Roman"/>
          <w:sz w:val="24"/>
          <w:szCs w:val="24"/>
          <w:lang w:val="it-IT"/>
        </w:rPr>
        <w:t>pasiūlymus vertinti pagal ekonomiškai naudingiausio pasiūlymo vertinimo kriterijų, vertinant ekspertinių vertinimų metodais, – tiekėjai pasiūlymo kainą turi pateikti viename užklijuotame voke, o likusias pasiūlymo dalis (techninius pasiūlymo duomenis ir kitą informaciją bei dokumentus) – kitame užklijuotame voke. Šie abu vokai turi būti įdėti į bendrą voką, jis taip pat užklijuojamas, ant jo užrašomas pirkimo pavadinimas, tiekėjo pav</w:t>
      </w:r>
      <w:r w:rsidR="00D76953">
        <w:rPr>
          <w:rFonts w:ascii="Times New Roman" w:hAnsi="Times New Roman"/>
          <w:sz w:val="24"/>
          <w:szCs w:val="24"/>
          <w:lang w:val="it-IT"/>
        </w:rPr>
        <w:t>adinimas ir adresas, nurodoma „N</w:t>
      </w:r>
      <w:r w:rsidR="00E050A5" w:rsidRPr="002A2D3D">
        <w:rPr>
          <w:rFonts w:ascii="Times New Roman" w:hAnsi="Times New Roman"/>
          <w:sz w:val="24"/>
          <w:szCs w:val="24"/>
          <w:lang w:val="it-IT"/>
        </w:rPr>
        <w:t>eatplėšti iki ...“ (pasiūlymų pateikimo termino pabaigos). Reikalavimas pasiūlymą pateikti dviejuose vokuose netaikomas pirkimą atliekant skelbiamų derybų būdu ar apklausos būdu, kai pirkimo metu gali būti deramasi dėl pasiūlymo sąlygų;</w:t>
      </w:r>
    </w:p>
    <w:p w:rsidR="00E050A5" w:rsidRPr="002A2D3D" w:rsidRDefault="006E07FC" w:rsidP="00E050A5">
      <w:pPr>
        <w:pStyle w:val="Pagrindinistekstas1"/>
        <w:ind w:firstLine="851"/>
        <w:rPr>
          <w:rFonts w:ascii="Times New Roman" w:hAnsi="Times New Roman"/>
          <w:sz w:val="24"/>
          <w:szCs w:val="24"/>
          <w:lang w:val="it-IT"/>
        </w:rPr>
      </w:pPr>
      <w:r w:rsidRPr="002A2D3D">
        <w:rPr>
          <w:rFonts w:ascii="Times New Roman" w:hAnsi="Times New Roman"/>
          <w:sz w:val="24"/>
          <w:szCs w:val="24"/>
          <w:lang w:val="it-IT"/>
        </w:rPr>
        <w:t>2</w:t>
      </w:r>
      <w:r w:rsidR="00E050A5" w:rsidRPr="002A2D3D">
        <w:rPr>
          <w:rFonts w:ascii="Times New Roman" w:hAnsi="Times New Roman"/>
          <w:sz w:val="24"/>
          <w:szCs w:val="24"/>
          <w:lang w:val="it-IT"/>
        </w:rPr>
        <w:t>4.4. ne elektroninėmis priemonėmis supaprastintam projekto konkursui teikiami projektai pateikiami užklijuotoje pakuotėje su ant pakuotės užrašytu projekto devizu (trumpu projekto idėjos apibūdinimu). Kartu su projektu pateikiamas atskiras užklijuotas vokas su užrašytu tuo pačiu devizu. Voke turi būti įdėtas projekto devizo šifras – tiekėjo pavadinimas, kodas, buveinės adresas, telefono bei fakso numeriai ir projekto galiojimo užtikrinimo dokumentai (jeigu buvo reikalaujama). Supaprastinto atviro projekto konkurso atveju į šį voką įdedami tiekėjų kvalifikaciją patvirtinantys dokumentai;</w:t>
      </w:r>
    </w:p>
    <w:p w:rsidR="00E050A5" w:rsidRPr="0098676D" w:rsidRDefault="006E07FC" w:rsidP="0098676D">
      <w:pPr>
        <w:pStyle w:val="Antrat4"/>
        <w:numPr>
          <w:ilvl w:val="0"/>
          <w:numId w:val="0"/>
        </w:numPr>
        <w:ind w:firstLine="851"/>
        <w:rPr>
          <w:bCs/>
          <w:color w:val="92D050"/>
          <w:szCs w:val="24"/>
          <w:lang w:eastAsia="lt-LT"/>
        </w:rPr>
      </w:pPr>
      <w:r w:rsidRPr="002A2D3D">
        <w:rPr>
          <w:szCs w:val="24"/>
          <w:lang w:val="it-IT"/>
        </w:rPr>
        <w:t>2</w:t>
      </w:r>
      <w:r w:rsidR="00E050A5" w:rsidRPr="002A2D3D">
        <w:rPr>
          <w:szCs w:val="24"/>
          <w:lang w:val="it-IT"/>
        </w:rPr>
        <w:t xml:space="preserve">4.5. pirkimo dokumentuose gali būti nustatyta, kad pasiūlymo (atskirų pasiūlymo dalių) lapai turi būti sunumeruoti, susiūti siūlu, kuris neleistų nepažeidžiant susiuvimo į pasiūlymą įdėti </w:t>
      </w:r>
      <w:r w:rsidR="00E050A5" w:rsidRPr="002A2D3D">
        <w:rPr>
          <w:szCs w:val="24"/>
          <w:lang w:val="it-IT"/>
        </w:rPr>
        <w:lastRenderedPageBreak/>
        <w:t>naujus, išplėšti esančius lapus ar juos pakeisti. Tokiu atveju pasiūlymo paskutinio lapo antroje pusėje siūlas užklijuojamas popieriaus lapeliu, ant kurio pasirašo tiekėjas arba jo įgaliotas asmuo. Pasiūlymo paskutinio</w:t>
      </w:r>
      <w:r w:rsidR="002314AD">
        <w:rPr>
          <w:szCs w:val="24"/>
          <w:lang w:val="it-IT"/>
        </w:rPr>
        <w:t xml:space="preserve"> lapo antroje pusėje nurodoma</w:t>
      </w:r>
      <w:r w:rsidR="00E050A5" w:rsidRPr="002A2D3D">
        <w:rPr>
          <w:szCs w:val="24"/>
          <w:lang w:val="it-IT"/>
        </w:rPr>
        <w:t xml:space="preserve"> pasirašančiojo asmens vardas, pavardė ir pareigos, pasiūlymo lapų skaičius. Pasiūlymo galiojimo užtikrinimą patvirtinantis dokumentas neįsiuvamas ir nenumeruojamas.</w:t>
      </w:r>
      <w:r w:rsidR="0098676D" w:rsidRPr="0098676D">
        <w:rPr>
          <w:bCs/>
          <w:color w:val="92D050"/>
          <w:szCs w:val="24"/>
          <w:lang w:eastAsia="lt-LT"/>
        </w:rPr>
        <w:t xml:space="preserve"> </w:t>
      </w:r>
      <w:r w:rsidR="0098676D" w:rsidRPr="00D9793C">
        <w:rPr>
          <w:bCs/>
          <w:color w:val="000000" w:themeColor="text1"/>
          <w:szCs w:val="24"/>
          <w:lang w:eastAsia="lt-LT"/>
        </w:rPr>
        <w:t>Šio punkto reikalavimai netaikomi, jeigu perkančioji organizacija priima elektroninėmis priemonėmis pateiktus pasiūlymus.</w:t>
      </w:r>
    </w:p>
    <w:p w:rsidR="00E449DC" w:rsidRDefault="00E449DC" w:rsidP="00E449DC">
      <w:pPr>
        <w:rPr>
          <w:b/>
          <w:lang w:val="it-IT"/>
        </w:rPr>
      </w:pPr>
    </w:p>
    <w:p w:rsidR="00A965A8" w:rsidRPr="002A2D3D" w:rsidRDefault="00A965A8" w:rsidP="00E449DC">
      <w:pPr>
        <w:rPr>
          <w:b/>
          <w:lang w:val="it-IT"/>
        </w:rPr>
      </w:pPr>
    </w:p>
    <w:p w:rsidR="00E050A5" w:rsidRPr="002A2D3D" w:rsidRDefault="00E050A5" w:rsidP="00E050A5">
      <w:pPr>
        <w:jc w:val="center"/>
        <w:rPr>
          <w:b/>
          <w:lang w:val="lt-LT"/>
        </w:rPr>
      </w:pPr>
      <w:r w:rsidRPr="002A2D3D">
        <w:rPr>
          <w:b/>
          <w:lang w:val="lt-LT"/>
        </w:rPr>
        <w:t>V. TECHNINĖ SPECIFIKACIJA</w:t>
      </w:r>
    </w:p>
    <w:p w:rsidR="00E050A5" w:rsidRPr="002A2D3D" w:rsidRDefault="00E050A5" w:rsidP="00E050A5">
      <w:pPr>
        <w:rPr>
          <w:b/>
          <w:lang w:val="lt-LT"/>
        </w:rPr>
      </w:pPr>
    </w:p>
    <w:p w:rsidR="00AD1AA6" w:rsidRDefault="00AD1AA6" w:rsidP="00E449DC">
      <w:pPr>
        <w:ind w:firstLine="851"/>
        <w:jc w:val="both"/>
        <w:rPr>
          <w:lang w:val="lt-LT"/>
        </w:rPr>
      </w:pPr>
      <w:r>
        <w:rPr>
          <w:lang w:val="lt-LT"/>
        </w:rPr>
        <w:t>25</w:t>
      </w:r>
      <w:r w:rsidR="00E050A5" w:rsidRPr="002A2D3D">
        <w:rPr>
          <w:lang w:val="lt-LT"/>
        </w:rPr>
        <w:t>. Perkančioji organizacija, atlikdama supaprastintus pirkimus (išskyrus mažos vertės pirkimus), techninę specifikaciją rengia vadovaudamasi Viešųjų pirkimų įstatymo 25 straipsnyje nustatytais reikalavimais. Perkančioji organizacija, atlikdama mažos vertės pirkimus, gali nesivadovauti Viešųjų pirkimų įstatymo 25 straipsnyje nustatytais reikalavimais, tačiau bet kuriuo atveju ji turi užtikrinti Viešųjų pirkimų įstatymo 3 straipsnyje nurodytų principų laikymąsi.</w:t>
      </w:r>
      <w:r w:rsidR="00697F4B">
        <w:rPr>
          <w:lang w:val="lt-LT"/>
        </w:rPr>
        <w:t xml:space="preserve"> </w:t>
      </w:r>
    </w:p>
    <w:p w:rsidR="00E050A5" w:rsidRPr="00394A09" w:rsidRDefault="00AD1AA6" w:rsidP="00E449DC">
      <w:pPr>
        <w:ind w:firstLine="851"/>
        <w:jc w:val="both"/>
        <w:rPr>
          <w:color w:val="000000" w:themeColor="text1"/>
          <w:lang w:val="lt-LT"/>
        </w:rPr>
      </w:pPr>
      <w:r>
        <w:rPr>
          <w:lang w:val="lt-LT"/>
        </w:rPr>
        <w:t xml:space="preserve">26. </w:t>
      </w:r>
      <w:r w:rsidR="00D35032" w:rsidRPr="00394A09">
        <w:rPr>
          <w:color w:val="000000" w:themeColor="text1"/>
          <w:lang w:val="lt-LT"/>
        </w:rPr>
        <w:t>Perkančioji organizacija</w:t>
      </w:r>
      <w:r w:rsidR="00C7030E" w:rsidRPr="00394A09">
        <w:rPr>
          <w:color w:val="000000" w:themeColor="text1"/>
          <w:lang w:val="lt-LT"/>
        </w:rPr>
        <w:t xml:space="preserve"> iš anksto</w:t>
      </w:r>
      <w:r w:rsidR="00D35032" w:rsidRPr="00394A09">
        <w:rPr>
          <w:color w:val="000000" w:themeColor="text1"/>
          <w:lang w:val="lt-LT"/>
        </w:rPr>
        <w:t xml:space="preserve"> skelbia supaprastintų viešųjų pirkimų (išskyrus mažos vertės pirkimų) techninių specifikacijų projektus</w:t>
      </w:r>
      <w:r w:rsidR="00C7030E" w:rsidRPr="00394A09">
        <w:rPr>
          <w:color w:val="000000" w:themeColor="text1"/>
          <w:lang w:val="lt-LT"/>
        </w:rPr>
        <w:t>. Techninių specifikacijų projektai skelbiami ir dėl šių projektų gautos pastabos ir pasiūlymai įvertinami Viešųjų pirkimų tarnybos nustatyta tvarka.</w:t>
      </w:r>
    </w:p>
    <w:p w:rsidR="00B23567" w:rsidRDefault="00B23567" w:rsidP="00B23567">
      <w:pPr>
        <w:ind w:firstLine="851"/>
        <w:jc w:val="center"/>
        <w:rPr>
          <w:b/>
          <w:lang w:val="lt-LT"/>
        </w:rPr>
      </w:pPr>
    </w:p>
    <w:p w:rsidR="00A965A8" w:rsidRPr="002A2D3D" w:rsidRDefault="00A965A8" w:rsidP="00B23567">
      <w:pPr>
        <w:ind w:firstLine="851"/>
        <w:jc w:val="center"/>
        <w:rPr>
          <w:b/>
          <w:lang w:val="lt-LT"/>
        </w:rPr>
      </w:pPr>
    </w:p>
    <w:p w:rsidR="0000168D" w:rsidRPr="002A2D3D" w:rsidRDefault="006C58AB" w:rsidP="00E050A5">
      <w:pPr>
        <w:jc w:val="center"/>
        <w:rPr>
          <w:b/>
          <w:lang w:val="lt-LT"/>
        </w:rPr>
      </w:pPr>
      <w:r w:rsidRPr="002A2D3D">
        <w:rPr>
          <w:b/>
          <w:lang w:val="lt-LT"/>
        </w:rPr>
        <w:t>VI</w:t>
      </w:r>
      <w:r w:rsidR="00D917E0" w:rsidRPr="002A2D3D">
        <w:rPr>
          <w:b/>
          <w:lang w:val="lt-LT"/>
        </w:rPr>
        <w:t>. TIEKĖJŲ KVALIFIKACIJOS PATIKRINIMAS</w:t>
      </w:r>
    </w:p>
    <w:p w:rsidR="0000168D" w:rsidRPr="002A2D3D" w:rsidRDefault="0000168D" w:rsidP="00B23567">
      <w:pPr>
        <w:ind w:firstLine="851"/>
        <w:jc w:val="both"/>
        <w:rPr>
          <w:lang w:val="lt-LT"/>
        </w:rPr>
      </w:pPr>
    </w:p>
    <w:p w:rsidR="0000168D" w:rsidRPr="002A2D3D" w:rsidRDefault="006E07FC" w:rsidP="00B23567">
      <w:pPr>
        <w:pStyle w:val="prastasistinklapis"/>
        <w:spacing w:before="0" w:beforeAutospacing="0" w:after="0" w:afterAutospacing="0"/>
        <w:ind w:firstLine="851"/>
        <w:jc w:val="both"/>
      </w:pPr>
      <w:r w:rsidRPr="002A2D3D">
        <w:t>27</w:t>
      </w:r>
      <w:r w:rsidR="0000168D" w:rsidRPr="002A2D3D">
        <w:t xml:space="preserve">. </w:t>
      </w:r>
      <w:r w:rsidR="00CD1A07" w:rsidRPr="002A2D3D">
        <w:t>Parinkdama tiekėją,</w:t>
      </w:r>
      <w:r w:rsidR="00826573" w:rsidRPr="00826573">
        <w:t xml:space="preserve"> </w:t>
      </w:r>
      <w:r w:rsidR="00FF5C74">
        <w:t xml:space="preserve">Anykščių rajono </w:t>
      </w:r>
      <w:r w:rsidR="00795D03">
        <w:t xml:space="preserve">Svėdasų Juozo Tumo-Vaižganto </w:t>
      </w:r>
      <w:r w:rsidR="00FF5C74">
        <w:t xml:space="preserve">gimnazijos </w:t>
      </w:r>
      <w:r w:rsidR="00826573">
        <w:t>darbuotojai arba išorės ekspertai</w:t>
      </w:r>
      <w:r w:rsidR="002B62BD">
        <w:t xml:space="preserve">, vadovaudamasi </w:t>
      </w:r>
      <w:r w:rsidR="0000168D" w:rsidRPr="002A2D3D">
        <w:t>Viešųjų pirkimų įstatymo 32–38 straipsni</w:t>
      </w:r>
      <w:r w:rsidR="00CD1A07" w:rsidRPr="002A2D3D">
        <w:t xml:space="preserve">uose nustatytais reikalavimais </w:t>
      </w:r>
      <w:r w:rsidR="0000168D" w:rsidRPr="002A2D3D">
        <w:t>ir atsižvelg</w:t>
      </w:r>
      <w:r w:rsidR="008625F4" w:rsidRPr="002A2D3D">
        <w:t>dama</w:t>
      </w:r>
      <w:r w:rsidR="0000168D" w:rsidRPr="002A2D3D">
        <w:t xml:space="preserve"> į Viešųjų pirkimų tarnybos direktoriaus </w:t>
      </w:r>
      <w:smartTag w:uri="urn:schemas-microsoft-com:office:smarttags" w:element="metricconverter">
        <w:smartTagPr>
          <w:attr w:name="ProductID" w:val="2003 m"/>
        </w:smartTagPr>
        <w:r w:rsidR="0000168D" w:rsidRPr="002A2D3D">
          <w:t>2003 m</w:t>
        </w:r>
      </w:smartTag>
      <w:r w:rsidR="0000168D" w:rsidRPr="002A2D3D">
        <w:t>. spalio 20 d. įsakymu Nr. 1S-100 patvirtintas Tiekėjų kvalifikacijos vertinimo metod</w:t>
      </w:r>
      <w:r w:rsidR="002B62BD">
        <w:t xml:space="preserve">ines rekomendacijas (aktualią </w:t>
      </w:r>
      <w:r w:rsidR="0000168D" w:rsidRPr="002A2D3D">
        <w:t xml:space="preserve">redakciją), </w:t>
      </w:r>
      <w:r w:rsidR="00CD1A07" w:rsidRPr="002A2D3D">
        <w:t>įsitikina, ar tiekėjas bus pajėgus įvykdyti pirkimo sutartį.</w:t>
      </w:r>
    </w:p>
    <w:p w:rsidR="0000168D" w:rsidRPr="002A2D3D" w:rsidRDefault="006E07FC" w:rsidP="00B23567">
      <w:pPr>
        <w:ind w:firstLine="851"/>
        <w:jc w:val="both"/>
        <w:rPr>
          <w:lang w:val="lt-LT"/>
        </w:rPr>
      </w:pPr>
      <w:r w:rsidRPr="002A2D3D">
        <w:rPr>
          <w:lang w:val="lt-LT"/>
        </w:rPr>
        <w:t>28</w:t>
      </w:r>
      <w:r w:rsidR="0000168D" w:rsidRPr="002A2D3D">
        <w:rPr>
          <w:lang w:val="lt-LT"/>
        </w:rPr>
        <w:t xml:space="preserve">. Tiekėjų kvalifikacijos neprivaloma tikrinti, kai: </w:t>
      </w:r>
    </w:p>
    <w:p w:rsidR="0000168D" w:rsidRPr="002A2D3D" w:rsidRDefault="006E07FC" w:rsidP="00B23567">
      <w:pPr>
        <w:ind w:firstLine="851"/>
        <w:jc w:val="both"/>
        <w:rPr>
          <w:lang w:val="lt-LT"/>
        </w:rPr>
      </w:pPr>
      <w:r w:rsidRPr="002A2D3D">
        <w:rPr>
          <w:lang w:val="lt-LT"/>
        </w:rPr>
        <w:t>28</w:t>
      </w:r>
      <w:r w:rsidR="0000168D" w:rsidRPr="002A2D3D">
        <w:rPr>
          <w:lang w:val="lt-LT"/>
        </w:rPr>
        <w:t xml:space="preserve">.1. jau </w:t>
      </w:r>
      <w:r w:rsidR="000477FA">
        <w:rPr>
          <w:lang w:val="lt-LT"/>
        </w:rPr>
        <w:t>atliktame</w:t>
      </w:r>
      <w:r w:rsidR="0000168D" w:rsidRPr="002A2D3D">
        <w:rPr>
          <w:lang w:val="lt-LT"/>
        </w:rPr>
        <w:t xml:space="preserve"> pirkime visi gauti pasiūlymai neatitiko pirkimo dokumentų reikalavimų arba buvo pasiūlytos per didelės</w:t>
      </w:r>
      <w:r w:rsidR="008625F4" w:rsidRPr="002A2D3D">
        <w:rPr>
          <w:lang w:val="lt-LT"/>
        </w:rPr>
        <w:t>,</w:t>
      </w:r>
      <w:r w:rsidR="008B4AD6">
        <w:rPr>
          <w:lang w:val="lt-LT"/>
        </w:rPr>
        <w:t xml:space="preserve"> </w:t>
      </w:r>
      <w:r w:rsidR="00687648" w:rsidRPr="002A2D3D">
        <w:rPr>
          <w:lang w:val="lt-LT"/>
        </w:rPr>
        <w:t xml:space="preserve"> </w:t>
      </w:r>
      <w:r w:rsidR="0000168D" w:rsidRPr="002A2D3D">
        <w:rPr>
          <w:lang w:val="lt-LT"/>
        </w:rPr>
        <w:t xml:space="preserve">nepriimtinos kainos, o pirkimo sąlygos iš esmės nekeičiamos ir į apklausos būdu atliekamą pirkimą kviečiami visi pasiūlymus pateikę dalyviai, atitinkantys </w:t>
      </w:r>
      <w:r w:rsidR="00FF5C74">
        <w:rPr>
          <w:lang w:val="lt-LT"/>
        </w:rPr>
        <w:t xml:space="preserve">Anykščių rajono </w:t>
      </w:r>
      <w:r w:rsidR="00795D03">
        <w:rPr>
          <w:lang w:val="lt-LT"/>
        </w:rPr>
        <w:t xml:space="preserve">Svėdasų Juozo Tumo-Vaižganto </w:t>
      </w:r>
      <w:r w:rsidR="00FF5C74">
        <w:rPr>
          <w:lang w:val="lt-LT"/>
        </w:rPr>
        <w:t xml:space="preserve">gimnazijos </w:t>
      </w:r>
      <w:r w:rsidR="00687648" w:rsidRPr="002A2D3D">
        <w:rPr>
          <w:lang w:val="lt-LT"/>
        </w:rPr>
        <w:t xml:space="preserve"> </w:t>
      </w:r>
      <w:r w:rsidR="0000168D" w:rsidRPr="002A2D3D">
        <w:rPr>
          <w:lang w:val="lt-LT"/>
        </w:rPr>
        <w:t>nustatytus minimalius kvalifikacijos reikalavimus;</w:t>
      </w:r>
    </w:p>
    <w:p w:rsidR="00A965A8" w:rsidRPr="00394A09" w:rsidRDefault="006E07FC" w:rsidP="00B23567">
      <w:pPr>
        <w:ind w:firstLine="851"/>
        <w:jc w:val="both"/>
        <w:rPr>
          <w:color w:val="000000" w:themeColor="text1"/>
          <w:lang w:val="lt-LT"/>
        </w:rPr>
      </w:pPr>
      <w:r w:rsidRPr="00F32BDD">
        <w:rPr>
          <w:lang w:val="lt-LT"/>
        </w:rPr>
        <w:t>28</w:t>
      </w:r>
      <w:r w:rsidR="0000168D" w:rsidRPr="00F32BDD">
        <w:rPr>
          <w:lang w:val="lt-LT"/>
        </w:rPr>
        <w:t>.2</w:t>
      </w:r>
      <w:r w:rsidR="00394A09">
        <w:rPr>
          <w:lang w:val="lt-LT"/>
        </w:rPr>
        <w:t xml:space="preserve">. </w:t>
      </w:r>
      <w:r w:rsidR="00A965A8" w:rsidRPr="00394A09">
        <w:rPr>
          <w:color w:val="000000" w:themeColor="text1"/>
          <w:lang w:val="lt-LT"/>
        </w:rPr>
        <w:t>dėl techninių priežasčių, meninio kūrinio sukūrimo arba įsigijimo ar dėl objektyvių aplinkybių, patentų, kitų intelektinės nuosavybės teisių ar kitų išimtinių teisių apsaugos tik konkretus tiekėjas gali</w:t>
      </w:r>
      <w:r w:rsidR="005A137F">
        <w:rPr>
          <w:color w:val="000000" w:themeColor="text1"/>
          <w:lang w:val="lt-LT"/>
        </w:rPr>
        <w:t xml:space="preserve"> patiekti reikalingas prekes, su</w:t>
      </w:r>
      <w:r w:rsidR="00A965A8" w:rsidRPr="00394A09">
        <w:rPr>
          <w:color w:val="000000" w:themeColor="text1"/>
          <w:lang w:val="lt-LT"/>
        </w:rPr>
        <w:t>teikti paslaugas ar atlikti darbus ir kai nėra jokios kitos alternatyvos;</w:t>
      </w:r>
    </w:p>
    <w:p w:rsidR="0000168D" w:rsidRPr="002A2D3D" w:rsidRDefault="006E07FC" w:rsidP="00B23567">
      <w:pPr>
        <w:ind w:firstLine="851"/>
        <w:jc w:val="both"/>
        <w:rPr>
          <w:lang w:val="lt-LT"/>
        </w:rPr>
      </w:pPr>
      <w:r w:rsidRPr="002A2D3D">
        <w:rPr>
          <w:lang w:val="lt-LT"/>
        </w:rPr>
        <w:t>28</w:t>
      </w:r>
      <w:r w:rsidR="00D76953">
        <w:rPr>
          <w:lang w:val="lt-LT"/>
        </w:rPr>
        <w:t xml:space="preserve">.3. </w:t>
      </w:r>
      <w:r w:rsidR="00826573" w:rsidRPr="00E708EF">
        <w:rPr>
          <w:lang w:val="lt-LT"/>
        </w:rPr>
        <w:t xml:space="preserve">Anykščių rajono </w:t>
      </w:r>
      <w:r w:rsidR="00795D03">
        <w:rPr>
          <w:lang w:val="lt-LT"/>
        </w:rPr>
        <w:t xml:space="preserve">Svėdasų Juozo Tumo-Vaižganto </w:t>
      </w:r>
      <w:r w:rsidR="0077456C">
        <w:rPr>
          <w:lang w:val="lt-LT"/>
        </w:rPr>
        <w:t>gimnazija</w:t>
      </w:r>
      <w:r w:rsidR="0077456C" w:rsidRPr="002A2D3D">
        <w:rPr>
          <w:lang w:val="lt-LT"/>
        </w:rPr>
        <w:t xml:space="preserve"> </w:t>
      </w:r>
      <w:r w:rsidR="0000168D" w:rsidRPr="002A2D3D">
        <w:rPr>
          <w:lang w:val="lt-LT"/>
        </w:rPr>
        <w:t xml:space="preserve">pagal ankstesnę pirkimo sutartį iš kokio nors tiekėjo pirko prekių arba paslaugų ir nustatė, kad iš jo tikslinga pirkti papildomai, techniniu požiūriu derinant su jau turimomis prekėmis ir suteiktomis paslaugomis, ir jeigu ankstesnieji pirkimai buvo efektyvūs, iš esmės nesikeičia prekių ar paslaugų kainos ir kitos sąlygos, o alternatyvūs pirkimai dėl techninio nesuderinamumo su ankstesniaisiais būtų nepriimtini, nes </w:t>
      </w:r>
      <w:r w:rsidR="00687648" w:rsidRPr="002A2D3D">
        <w:rPr>
          <w:lang w:val="lt-LT"/>
        </w:rPr>
        <w:t>Savivaldybės administracijai</w:t>
      </w:r>
      <w:r w:rsidR="0000168D" w:rsidRPr="002A2D3D">
        <w:rPr>
          <w:lang w:val="lt-LT"/>
        </w:rPr>
        <w:t xml:space="preserve"> įsigijus skirtingų techninių charakteristikų prekių ar paslaugų, ji negalėtų naudotis anksčiau pirktomis prekėmis ar paslaugomis ar patirtų didelių nuostolių;</w:t>
      </w:r>
    </w:p>
    <w:p w:rsidR="0000168D" w:rsidRPr="002A2D3D" w:rsidRDefault="006E07FC" w:rsidP="00A715C4">
      <w:pPr>
        <w:ind w:firstLine="851"/>
        <w:jc w:val="both"/>
        <w:rPr>
          <w:lang w:val="lt-LT"/>
        </w:rPr>
      </w:pPr>
      <w:r w:rsidRPr="002A2D3D">
        <w:rPr>
          <w:lang w:val="lt-LT"/>
        </w:rPr>
        <w:t>28</w:t>
      </w:r>
      <w:r w:rsidR="0000168D" w:rsidRPr="002A2D3D">
        <w:rPr>
          <w:lang w:val="lt-LT"/>
        </w:rPr>
        <w:t>.4. prekių biržoje perkamos kotiruojamos prekės;</w:t>
      </w:r>
    </w:p>
    <w:p w:rsidR="0000168D" w:rsidRPr="002A2D3D" w:rsidRDefault="006E07FC" w:rsidP="00A715C4">
      <w:pPr>
        <w:ind w:firstLine="851"/>
        <w:jc w:val="both"/>
        <w:rPr>
          <w:lang w:val="lt-LT"/>
        </w:rPr>
      </w:pPr>
      <w:r w:rsidRPr="002A2D3D">
        <w:rPr>
          <w:lang w:val="lt-LT"/>
        </w:rPr>
        <w:t>28</w:t>
      </w:r>
      <w:r w:rsidR="0000168D" w:rsidRPr="002A2D3D">
        <w:rPr>
          <w:lang w:val="lt-LT"/>
        </w:rPr>
        <w:t>.5. perkami</w:t>
      </w:r>
      <w:r w:rsidR="00DD79A9">
        <w:rPr>
          <w:lang w:val="lt-LT"/>
        </w:rPr>
        <w:t xml:space="preserve"> muziejų eksponatai, archyvų ir bibliotekų</w:t>
      </w:r>
      <w:r w:rsidR="0000168D" w:rsidRPr="002A2D3D">
        <w:rPr>
          <w:lang w:val="lt-LT"/>
        </w:rPr>
        <w:t xml:space="preserve"> dokumentai, yra prenumeruojami laikraščiai ir žurnalai;</w:t>
      </w:r>
    </w:p>
    <w:p w:rsidR="0000168D" w:rsidRPr="002A2D3D" w:rsidRDefault="006E07FC" w:rsidP="00A715C4">
      <w:pPr>
        <w:ind w:firstLine="851"/>
        <w:jc w:val="both"/>
        <w:rPr>
          <w:lang w:val="lt-LT"/>
        </w:rPr>
      </w:pPr>
      <w:r w:rsidRPr="002A2D3D">
        <w:rPr>
          <w:lang w:val="lt-LT"/>
        </w:rPr>
        <w:t>28</w:t>
      </w:r>
      <w:r w:rsidR="0000168D" w:rsidRPr="002A2D3D">
        <w:rPr>
          <w:lang w:val="lt-LT"/>
        </w:rPr>
        <w:t>.6. ypač palankiomis sąlygomis perkama iš bankrutuojančių, likviduojamų, restruktūrizuojamų ar sustabdžiusių veiklą ūkio subjektų;</w:t>
      </w:r>
    </w:p>
    <w:p w:rsidR="0000168D" w:rsidRPr="002A2D3D" w:rsidRDefault="006E07FC" w:rsidP="00A715C4">
      <w:pPr>
        <w:ind w:firstLine="851"/>
        <w:jc w:val="both"/>
        <w:rPr>
          <w:lang w:val="lt-LT"/>
        </w:rPr>
      </w:pPr>
      <w:r w:rsidRPr="002A2D3D">
        <w:rPr>
          <w:lang w:val="lt-LT"/>
        </w:rPr>
        <w:t>28</w:t>
      </w:r>
      <w:r w:rsidR="0000168D" w:rsidRPr="002A2D3D">
        <w:rPr>
          <w:lang w:val="lt-LT"/>
        </w:rPr>
        <w:t>.7. prekės perkamos iš valstybės rezervo;</w:t>
      </w:r>
    </w:p>
    <w:p w:rsidR="0000168D" w:rsidRPr="002A2D3D" w:rsidRDefault="006E07FC" w:rsidP="00A715C4">
      <w:pPr>
        <w:ind w:firstLine="851"/>
        <w:jc w:val="both"/>
        <w:rPr>
          <w:lang w:val="lt-LT"/>
        </w:rPr>
      </w:pPr>
      <w:r w:rsidRPr="002A2D3D">
        <w:rPr>
          <w:lang w:val="lt-LT"/>
        </w:rPr>
        <w:t>28</w:t>
      </w:r>
      <w:r w:rsidR="0000168D" w:rsidRPr="002A2D3D">
        <w:rPr>
          <w:lang w:val="lt-LT"/>
        </w:rPr>
        <w:t>.8. perkamos lic</w:t>
      </w:r>
      <w:r w:rsidR="00A71D6D">
        <w:rPr>
          <w:lang w:val="lt-LT"/>
        </w:rPr>
        <w:t>encijos naudotis bibliotekų</w:t>
      </w:r>
      <w:r w:rsidR="0000168D" w:rsidRPr="002A2D3D">
        <w:rPr>
          <w:lang w:val="lt-LT"/>
        </w:rPr>
        <w:t xml:space="preserve"> dokumentais ar duomenų (informacinėmis) bazėmis;</w:t>
      </w:r>
    </w:p>
    <w:p w:rsidR="0000168D" w:rsidRPr="002A2D3D" w:rsidRDefault="006E07FC" w:rsidP="00A715C4">
      <w:pPr>
        <w:ind w:firstLine="851"/>
        <w:jc w:val="both"/>
        <w:rPr>
          <w:lang w:val="lt-LT"/>
        </w:rPr>
      </w:pPr>
      <w:r w:rsidRPr="002A2D3D">
        <w:rPr>
          <w:lang w:val="lt-LT"/>
        </w:rPr>
        <w:lastRenderedPageBreak/>
        <w:t>28</w:t>
      </w:r>
      <w:r w:rsidR="0000168D" w:rsidRPr="002A2D3D">
        <w:rPr>
          <w:lang w:val="lt-LT"/>
        </w:rPr>
        <w:t>.9. dėl aplinkybių, kurių nebuvo galima numatyti, paaiškėja, kad yra reikalingi papildomi darbai arba paslaugos, kurie nebuvo įrašyti į sudarytą pirkimo sutartį, tačiau be kurių negalima užbaigti pirkimo sutarties vykdymo;</w:t>
      </w:r>
    </w:p>
    <w:p w:rsidR="0000168D" w:rsidRPr="002A2D3D" w:rsidRDefault="006E07FC" w:rsidP="00A715C4">
      <w:pPr>
        <w:ind w:firstLine="851"/>
        <w:jc w:val="both"/>
        <w:rPr>
          <w:lang w:val="lt-LT"/>
        </w:rPr>
      </w:pPr>
      <w:r w:rsidRPr="002A2D3D">
        <w:rPr>
          <w:lang w:val="lt-LT"/>
        </w:rPr>
        <w:t>28</w:t>
      </w:r>
      <w:r w:rsidR="0000168D" w:rsidRPr="002A2D3D">
        <w:rPr>
          <w:lang w:val="lt-LT"/>
        </w:rPr>
        <w:t xml:space="preserve">.10. perkamos </w:t>
      </w:r>
      <w:r w:rsidR="00FF5C74">
        <w:rPr>
          <w:lang w:val="lt-LT"/>
        </w:rPr>
        <w:t xml:space="preserve">Anykščių rajono </w:t>
      </w:r>
      <w:r w:rsidR="00795D03">
        <w:rPr>
          <w:lang w:val="lt-LT"/>
        </w:rPr>
        <w:t xml:space="preserve">Svėdasų Juozo Tumo-Vaižganto </w:t>
      </w:r>
      <w:r w:rsidR="00FF5C74">
        <w:rPr>
          <w:lang w:val="lt-LT"/>
        </w:rPr>
        <w:t xml:space="preserve">gimnazijos </w:t>
      </w:r>
      <w:r w:rsidR="00E727E5">
        <w:rPr>
          <w:lang w:val="lt-LT"/>
        </w:rPr>
        <w:t>darbuotojų</w:t>
      </w:r>
      <w:r w:rsidR="0000168D" w:rsidRPr="002A2D3D">
        <w:rPr>
          <w:lang w:val="lt-LT"/>
        </w:rPr>
        <w:t xml:space="preserve"> ir (ar) pagal darbo sutartį dirbančių darbuotojų mokymo paslaugos;</w:t>
      </w:r>
    </w:p>
    <w:p w:rsidR="0000168D" w:rsidRPr="002A2D3D" w:rsidRDefault="006E07FC" w:rsidP="00A715C4">
      <w:pPr>
        <w:ind w:firstLine="851"/>
        <w:jc w:val="both"/>
        <w:rPr>
          <w:lang w:val="lt-LT"/>
        </w:rPr>
      </w:pPr>
      <w:r w:rsidRPr="002A2D3D">
        <w:rPr>
          <w:lang w:val="lt-LT"/>
        </w:rPr>
        <w:t>28</w:t>
      </w:r>
      <w:r w:rsidR="0000168D" w:rsidRPr="002A2D3D">
        <w:rPr>
          <w:lang w:val="lt-LT"/>
        </w:rPr>
        <w:t>.11. perkamos ekspertų komisijų, komitetų, tarybų, kurių sudarymo tvarką nustato Lietuvos Respublikos įstatymai, narių teikiamos nematerialaus pobūdžio (intelektinės) paslaugos;</w:t>
      </w:r>
    </w:p>
    <w:p w:rsidR="00A715C4" w:rsidRPr="002A2D3D" w:rsidRDefault="006E07FC" w:rsidP="00B262F4">
      <w:pPr>
        <w:ind w:firstLine="851"/>
        <w:jc w:val="both"/>
        <w:rPr>
          <w:lang w:val="lt-LT"/>
        </w:rPr>
      </w:pPr>
      <w:r w:rsidRPr="002A2D3D">
        <w:rPr>
          <w:lang w:val="lt-LT"/>
        </w:rPr>
        <w:t>28</w:t>
      </w:r>
      <w:r w:rsidR="00A715C4" w:rsidRPr="002A2D3D">
        <w:rPr>
          <w:lang w:val="lt-LT"/>
        </w:rPr>
        <w:t>.12. perkamos prekės ir paslaugos, naudojant reprezentacinėms išlaidoms skirtas lėšas;</w:t>
      </w:r>
    </w:p>
    <w:p w:rsidR="00143E48" w:rsidRPr="002A2D3D" w:rsidRDefault="006E07FC" w:rsidP="00B262F4">
      <w:pPr>
        <w:ind w:firstLine="851"/>
        <w:jc w:val="both"/>
        <w:rPr>
          <w:lang w:val="lt-LT"/>
        </w:rPr>
      </w:pPr>
      <w:r w:rsidRPr="002A2D3D">
        <w:rPr>
          <w:lang w:val="lt-LT"/>
        </w:rPr>
        <w:t>28</w:t>
      </w:r>
      <w:r w:rsidR="00A715C4" w:rsidRPr="002A2D3D">
        <w:rPr>
          <w:lang w:val="lt-LT"/>
        </w:rPr>
        <w:t xml:space="preserve">.13. </w:t>
      </w:r>
      <w:r w:rsidR="00143E48" w:rsidRPr="002A2D3D">
        <w:rPr>
          <w:lang w:val="lt-LT"/>
        </w:rPr>
        <w:t xml:space="preserve">perkamos prekės ir paslaugos, kai galima </w:t>
      </w:r>
      <w:r w:rsidR="00351D0C" w:rsidRPr="002A2D3D">
        <w:rPr>
          <w:lang w:val="lt-LT"/>
        </w:rPr>
        <w:t>pirkti</w:t>
      </w:r>
      <w:r w:rsidR="001A5A97">
        <w:rPr>
          <w:lang w:val="lt-LT"/>
        </w:rPr>
        <w:t xml:space="preserve"> </w:t>
      </w:r>
      <w:r w:rsidR="00351D0C" w:rsidRPr="002A2D3D">
        <w:rPr>
          <w:lang w:val="lt-LT"/>
        </w:rPr>
        <w:t>iš vieno</w:t>
      </w:r>
      <w:r w:rsidR="00143E48" w:rsidRPr="002A2D3D">
        <w:rPr>
          <w:lang w:val="lt-LT"/>
        </w:rPr>
        <w:t xml:space="preserve"> tiekėj</w:t>
      </w:r>
      <w:r w:rsidR="00351D0C" w:rsidRPr="002A2D3D">
        <w:rPr>
          <w:lang w:val="lt-LT"/>
        </w:rPr>
        <w:t>o</w:t>
      </w:r>
      <w:r w:rsidR="00143E48" w:rsidRPr="002A2D3D">
        <w:rPr>
          <w:lang w:val="lt-LT"/>
        </w:rPr>
        <w:t>;</w:t>
      </w:r>
    </w:p>
    <w:p w:rsidR="00D9793C" w:rsidRPr="00D9793C" w:rsidRDefault="006E07FC" w:rsidP="00D9793C">
      <w:pPr>
        <w:ind w:firstLine="851"/>
        <w:jc w:val="both"/>
        <w:rPr>
          <w:color w:val="000000" w:themeColor="text1"/>
          <w:lang w:val="lt-LT"/>
        </w:rPr>
      </w:pPr>
      <w:r w:rsidRPr="002A2D3D">
        <w:rPr>
          <w:lang w:val="lt-LT"/>
        </w:rPr>
        <w:t>28</w:t>
      </w:r>
      <w:r w:rsidR="008B4AD6">
        <w:rPr>
          <w:lang w:val="lt-LT"/>
        </w:rPr>
        <w:t xml:space="preserve">.14. </w:t>
      </w:r>
      <w:r w:rsidR="00143E48" w:rsidRPr="002A2D3D">
        <w:rPr>
          <w:lang w:val="lt-LT"/>
        </w:rPr>
        <w:t>perkamos prekės, paslaugos ir darbai</w:t>
      </w:r>
      <w:r w:rsidR="00D9793C">
        <w:rPr>
          <w:lang w:val="lt-LT"/>
        </w:rPr>
        <w:t xml:space="preserve"> </w:t>
      </w:r>
      <w:r w:rsidR="00D9793C" w:rsidRPr="00D9793C">
        <w:rPr>
          <w:color w:val="000000" w:themeColor="text1"/>
          <w:lang w:val="lt-LT"/>
        </w:rPr>
        <w:t>atliekant mažos vertės pirkimus.</w:t>
      </w:r>
    </w:p>
    <w:p w:rsidR="000B00FF" w:rsidRPr="00D9793C" w:rsidRDefault="00CF72AB" w:rsidP="00D9793C">
      <w:pPr>
        <w:ind w:firstLine="851"/>
        <w:jc w:val="both"/>
        <w:rPr>
          <w:lang w:val="lt-LT"/>
        </w:rPr>
      </w:pPr>
      <w:r w:rsidRPr="002A2D3D">
        <w:rPr>
          <w:lang w:val="lt-LT"/>
        </w:rPr>
        <w:t xml:space="preserve"> </w:t>
      </w:r>
    </w:p>
    <w:p w:rsidR="00D16543" w:rsidRPr="002A2D3D" w:rsidRDefault="00D16543" w:rsidP="00B262F4">
      <w:pPr>
        <w:ind w:firstLine="851"/>
        <w:jc w:val="center"/>
        <w:rPr>
          <w:b/>
          <w:lang w:val="lt-LT"/>
        </w:rPr>
      </w:pPr>
    </w:p>
    <w:p w:rsidR="00B262F4" w:rsidRPr="002A2D3D" w:rsidRDefault="00B262F4" w:rsidP="00F750BC">
      <w:pPr>
        <w:pStyle w:val="CentrBold0"/>
        <w:rPr>
          <w:rFonts w:ascii="Times New Roman" w:hAnsi="Times New Roman"/>
          <w:sz w:val="24"/>
          <w:szCs w:val="24"/>
          <w:lang w:val="lt-LT"/>
        </w:rPr>
      </w:pPr>
      <w:r w:rsidRPr="002A2D3D">
        <w:rPr>
          <w:rFonts w:ascii="Times New Roman" w:hAnsi="Times New Roman"/>
          <w:sz w:val="24"/>
          <w:szCs w:val="24"/>
          <w:lang w:val="lt-LT"/>
        </w:rPr>
        <w:t>VII. pasiūlymų nagrinėjimas IR VERTINIMAs</w:t>
      </w:r>
    </w:p>
    <w:p w:rsidR="00B262F4" w:rsidRPr="002A2D3D" w:rsidRDefault="00B262F4" w:rsidP="00B262F4">
      <w:pPr>
        <w:pStyle w:val="CentrBold0"/>
        <w:ind w:firstLine="851"/>
        <w:rPr>
          <w:rFonts w:ascii="Times New Roman" w:hAnsi="Times New Roman"/>
          <w:sz w:val="24"/>
          <w:szCs w:val="24"/>
          <w:lang w:val="lt-LT"/>
        </w:rPr>
      </w:pPr>
    </w:p>
    <w:p w:rsidR="00B262F4" w:rsidRPr="002A2D3D" w:rsidRDefault="006E07FC" w:rsidP="00B262F4">
      <w:pPr>
        <w:tabs>
          <w:tab w:val="left" w:pos="900"/>
        </w:tabs>
        <w:ind w:firstLine="851"/>
        <w:jc w:val="both"/>
        <w:rPr>
          <w:lang w:val="lt-LT"/>
        </w:rPr>
      </w:pPr>
      <w:r w:rsidRPr="002A2D3D">
        <w:rPr>
          <w:lang w:val="lt-LT"/>
        </w:rPr>
        <w:t>29</w:t>
      </w:r>
      <w:r w:rsidR="00B262F4" w:rsidRPr="002A2D3D">
        <w:rPr>
          <w:lang w:val="lt-LT"/>
        </w:rPr>
        <w:t>. Pasiūlymai turi būti priimami laikantis pirkimo dokumentuose nurodytos tvarkos. Pasibaigus pirkimo pasiūlymų pateikimo terminui pasiūlymų priimti negalima. Pavėluotai gauti vokai su pirkimo pasiūlymais neatplėšiami ir grąžinami juos pateikusiems tiekėjams. Neužklijuotuose, turinčiuose mechaninių ar kitokių pažeidimų, galinčių kelti abejonių pasiūlymų slaptumu vokuose pateikti pasiūlymai nepriimami ir grąžinami juos pateikusiems tiekėjams.</w:t>
      </w:r>
    </w:p>
    <w:p w:rsidR="00B262F4" w:rsidRPr="002A2D3D" w:rsidRDefault="006E07FC" w:rsidP="00B262F4">
      <w:pPr>
        <w:ind w:firstLine="851"/>
        <w:jc w:val="both"/>
        <w:rPr>
          <w:lang w:val="lt-LT"/>
        </w:rPr>
      </w:pPr>
      <w:r w:rsidRPr="002A2D3D">
        <w:rPr>
          <w:lang w:val="lt-LT"/>
        </w:rPr>
        <w:t>30</w:t>
      </w:r>
      <w:r w:rsidR="00B262F4" w:rsidRPr="002A2D3D">
        <w:rPr>
          <w:lang w:val="lt-LT"/>
        </w:rPr>
        <w:t>. Vokus su pasiūlymais atplėšia, pasiūlymus nagrinėja</w:t>
      </w:r>
      <w:r w:rsidR="00A71D6D">
        <w:rPr>
          <w:lang w:val="lt-LT"/>
        </w:rPr>
        <w:t xml:space="preserve"> ir vertina pirkimą atliekanti k</w:t>
      </w:r>
      <w:r w:rsidR="00B262F4" w:rsidRPr="002A2D3D">
        <w:rPr>
          <w:lang w:val="lt-LT"/>
        </w:rPr>
        <w:t xml:space="preserve">omisija. </w:t>
      </w:r>
    </w:p>
    <w:p w:rsidR="00B262F4" w:rsidRPr="002A2D3D" w:rsidRDefault="006E07FC" w:rsidP="00B262F4">
      <w:pPr>
        <w:ind w:firstLine="851"/>
        <w:jc w:val="both"/>
        <w:rPr>
          <w:lang w:val="lt-LT"/>
        </w:rPr>
      </w:pPr>
      <w:r w:rsidRPr="002A2D3D">
        <w:rPr>
          <w:lang w:val="lt-LT"/>
        </w:rPr>
        <w:t>31</w:t>
      </w:r>
      <w:r w:rsidR="00B262F4" w:rsidRPr="002A2D3D">
        <w:rPr>
          <w:lang w:val="lt-LT"/>
        </w:rPr>
        <w:t>. V</w:t>
      </w:r>
      <w:r w:rsidR="00A71D6D">
        <w:rPr>
          <w:lang w:val="lt-LT"/>
        </w:rPr>
        <w:t>okai su pasiūlymais atplėšiami k</w:t>
      </w:r>
      <w:r w:rsidR="00B262F4" w:rsidRPr="002A2D3D">
        <w:rPr>
          <w:lang w:val="lt-LT"/>
        </w:rPr>
        <w:t xml:space="preserve">omisijos posėdyje. Posėdis vyksta pirkimo dokumentuose nurodytoje vietoje, prasideda nurodytą dieną, valandą ir minutę. Pradinis susipažinimas su elektroninėmis priemonėmis gautais pasiūlymais prilyginamas vokų atplėšimui. Posėdžio diena ir valanda turi sutapti su pasiūlymų pateikimo termino pabaiga. Nustatytu laiku turi būti atplėšti visi vokai su pasiūlymais, gauti nepasibaigus jų pateikimo terminui. Vokų atplėšimo procedūroje, išskyrus atvejus, kai pirkimo metu gali būti deramasi dėl pasiūlymo sąlygų ir tokioje pirkimo procedūroje dalyvauti kviečiami keli tiekėjai, turi teisę dalyvauti visi pasiūlymus pateikę tiekėjai arba jų atstovai. Kai pirkimui pasiūlymus leidžiama pateikti vien tik CVP IS priemonėmis, tiekėjų atstovai į vokų atplėšimo posėdį </w:t>
      </w:r>
      <w:r w:rsidR="00D46F2A" w:rsidRPr="002A2D3D">
        <w:rPr>
          <w:lang w:val="lt-LT"/>
        </w:rPr>
        <w:t xml:space="preserve">gali būti </w:t>
      </w:r>
      <w:r w:rsidR="00B262F4" w:rsidRPr="002A2D3D">
        <w:rPr>
          <w:lang w:val="lt-LT"/>
        </w:rPr>
        <w:t>nekviečiami, o su vokų atplėšimo metu skelbtina informacija supažindinami CVP IS priemonėmis.</w:t>
      </w:r>
    </w:p>
    <w:p w:rsidR="00B262F4" w:rsidRPr="002A2D3D" w:rsidRDefault="006E07FC" w:rsidP="00B262F4">
      <w:pPr>
        <w:ind w:firstLine="851"/>
        <w:jc w:val="both"/>
        <w:rPr>
          <w:lang w:val="lt-LT"/>
        </w:rPr>
      </w:pPr>
      <w:r w:rsidRPr="002A2D3D">
        <w:rPr>
          <w:lang w:val="lt-LT"/>
        </w:rPr>
        <w:t>32</w:t>
      </w:r>
      <w:r w:rsidR="00B262F4" w:rsidRPr="002A2D3D">
        <w:rPr>
          <w:lang w:val="lt-LT"/>
        </w:rPr>
        <w:t xml:space="preserve">. Jeigu pasiūlymus buvo prašoma pateikti dviejuose vokuose, vokai su pasiūlymais </w:t>
      </w:r>
      <w:r w:rsidR="00A71D6D">
        <w:rPr>
          <w:lang w:val="lt-LT"/>
        </w:rPr>
        <w:t>turi būti atplėšiami dviejuose k</w:t>
      </w:r>
      <w:r w:rsidR="00B262F4" w:rsidRPr="002A2D3D">
        <w:rPr>
          <w:lang w:val="lt-LT"/>
        </w:rPr>
        <w:t>omisijos posėdžiuose. Pirmame posėdyje atplėšiami tik tie vokai, kuriuose pateikti techniniai pasiūlymo duomenys ir kita informacija bei dokumentai, antrame posėdyje – vokai, kuriuose nurodytos kainos. Antras posėdis gali įvykti tik tada, kai perkančioji organizacija patikrina, ar pateiktų pasiūlymų techniniai duomenys ir tiekėjų kvalifikacija atitinka pirkimo dokumentuose keliamus reikalavimus, ir pagal pirkimo dokumentuose nustatytus reikalavimus įvertina pasiūlymų techninius duomenis. Apie šio patikrinimo ir įvertinimo rezultatus perkančioji organizacija privalo raštu pranešti visiems tiekėjams, kartu nurodyti antro vokų su pasiūlymais atplėšimo posėdžio laiką ir vietą. Jeigu perkančioji organizacija, patikrinusi ir įvertinusi pirmame voke tiekėjo pateiktus duomenis, atmeta jo pasiūlymą, neatplėštas vokas su pasiūlyta kaina saugomas kartu su kitais tiekėjo pateiktais dokumentais Viešųjų pirkimų įstatymo 21 straipsnyje nustatyta tvarka.</w:t>
      </w:r>
    </w:p>
    <w:p w:rsidR="00B262F4" w:rsidRPr="002A2D3D" w:rsidRDefault="006E07FC" w:rsidP="00B262F4">
      <w:pPr>
        <w:ind w:firstLine="851"/>
        <w:jc w:val="both"/>
        <w:rPr>
          <w:lang w:val="lt-LT"/>
        </w:rPr>
      </w:pPr>
      <w:r w:rsidRPr="002A2D3D">
        <w:rPr>
          <w:lang w:val="lt-LT"/>
        </w:rPr>
        <w:t>33</w:t>
      </w:r>
      <w:r w:rsidR="00B262F4" w:rsidRPr="002A2D3D">
        <w:rPr>
          <w:lang w:val="lt-LT"/>
        </w:rPr>
        <w:t>. Atplėšus voką, pasiūlymo paskutinio lapo antrojoje pusėje p</w:t>
      </w:r>
      <w:r w:rsidR="004255F9">
        <w:rPr>
          <w:lang w:val="lt-LT"/>
        </w:rPr>
        <w:t>asirašo posėdyje dalyvaujantys k</w:t>
      </w:r>
      <w:r w:rsidR="00B262F4" w:rsidRPr="002A2D3D">
        <w:rPr>
          <w:lang w:val="lt-LT"/>
        </w:rPr>
        <w:t xml:space="preserve">omisijos nariai. Ši nuostata netaikoma, kai pasiūlymas perduodamas elektroninėmis priemonėmis. </w:t>
      </w:r>
    </w:p>
    <w:p w:rsidR="00B262F4" w:rsidRPr="002A2D3D" w:rsidRDefault="006E07FC" w:rsidP="00B262F4">
      <w:pPr>
        <w:ind w:firstLine="851"/>
        <w:jc w:val="both"/>
        <w:rPr>
          <w:lang w:val="lt-LT"/>
        </w:rPr>
      </w:pPr>
      <w:r w:rsidRPr="002A2D3D">
        <w:rPr>
          <w:lang w:val="lt-LT"/>
        </w:rPr>
        <w:t>34</w:t>
      </w:r>
      <w:r w:rsidR="00B262F4" w:rsidRPr="002A2D3D">
        <w:rPr>
          <w:lang w:val="lt-LT"/>
        </w:rPr>
        <w:t xml:space="preserve">. Komisija vokų atplėšimo procedūros ir pradinio susipažinimo su </w:t>
      </w:r>
      <w:r w:rsidR="009F6373">
        <w:rPr>
          <w:lang w:val="lt-LT"/>
        </w:rPr>
        <w:t>elektroninėmis priemonėmis gautais pasiūlymais</w:t>
      </w:r>
      <w:r w:rsidR="00B262F4" w:rsidRPr="002A2D3D">
        <w:rPr>
          <w:lang w:val="lt-LT"/>
        </w:rPr>
        <w:t xml:space="preserve"> rezultatus įformina protokolu. </w:t>
      </w:r>
    </w:p>
    <w:p w:rsidR="00B262F4" w:rsidRPr="002A2D3D" w:rsidRDefault="006E07FC" w:rsidP="00B262F4">
      <w:pPr>
        <w:ind w:firstLine="851"/>
        <w:jc w:val="both"/>
        <w:rPr>
          <w:lang w:val="lt-LT"/>
        </w:rPr>
      </w:pPr>
      <w:r w:rsidRPr="002A2D3D">
        <w:rPr>
          <w:lang w:val="lt-LT"/>
        </w:rPr>
        <w:t>35</w:t>
      </w:r>
      <w:r w:rsidR="00B262F4" w:rsidRPr="002A2D3D">
        <w:rPr>
          <w:lang w:val="lt-LT"/>
        </w:rPr>
        <w:t>. Vokų su pasiūlymais atplėšimo procedūroje dalyvaujantiems tiekėjams ar jų atstovams pranešama:</w:t>
      </w:r>
    </w:p>
    <w:p w:rsidR="00B262F4" w:rsidRPr="002A2D3D" w:rsidRDefault="006E07FC" w:rsidP="00B262F4">
      <w:pPr>
        <w:ind w:firstLine="851"/>
        <w:jc w:val="both"/>
        <w:rPr>
          <w:lang w:val="lt-LT"/>
        </w:rPr>
      </w:pPr>
      <w:r w:rsidRPr="002A2D3D">
        <w:rPr>
          <w:lang w:val="lt-LT"/>
        </w:rPr>
        <w:t>35</w:t>
      </w:r>
      <w:r w:rsidR="00B262F4" w:rsidRPr="002A2D3D">
        <w:rPr>
          <w:lang w:val="lt-LT"/>
        </w:rPr>
        <w:t>.1. kai pasiūlymai pateikiam</w:t>
      </w:r>
      <w:r w:rsidR="006000BF">
        <w:rPr>
          <w:lang w:val="lt-LT"/>
        </w:rPr>
        <w:t>i ne elektroninėmis priemonėmis</w:t>
      </w:r>
      <w:r w:rsidR="00B262F4" w:rsidRPr="002A2D3D">
        <w:rPr>
          <w:lang w:val="lt-LT"/>
        </w:rPr>
        <w:t xml:space="preserve"> – pasiūlymą pateikusio tiekėjo pavadinimas, ar yra pateiktas pasiūlymo galiojimo užtikrinimas (jei jo reikalaujama), ar pateiktas pasiūlymas yra susiūtas, sunumeruotas ir paskutinio lapo antroje pusėje patvirtintas tiekėjo </w:t>
      </w:r>
      <w:r w:rsidR="00B262F4" w:rsidRPr="002A2D3D">
        <w:rPr>
          <w:lang w:val="lt-LT"/>
        </w:rPr>
        <w:lastRenderedPageBreak/>
        <w:t>ar jo įgalioto asmens parašu, ar nurodytas įgalioto asmens vardas, pavardė, pareigos ir pasiūlymą sudarančių lapų skaičius;</w:t>
      </w:r>
    </w:p>
    <w:p w:rsidR="00B262F4" w:rsidRPr="002A2D3D" w:rsidRDefault="00834B3A" w:rsidP="00B262F4">
      <w:pPr>
        <w:ind w:firstLine="851"/>
        <w:jc w:val="both"/>
        <w:rPr>
          <w:lang w:val="lt-LT"/>
        </w:rPr>
      </w:pPr>
      <w:r w:rsidRPr="002A2D3D">
        <w:rPr>
          <w:lang w:val="lt-LT"/>
        </w:rPr>
        <w:t>35</w:t>
      </w:r>
      <w:r w:rsidR="00B262F4" w:rsidRPr="002A2D3D">
        <w:rPr>
          <w:lang w:val="lt-LT"/>
        </w:rPr>
        <w:t>.2. kai pasiūlymai pateik</w:t>
      </w:r>
      <w:r w:rsidR="006000BF">
        <w:rPr>
          <w:lang w:val="lt-LT"/>
        </w:rPr>
        <w:t>iami elektroninėmis priemonėmis</w:t>
      </w:r>
      <w:r w:rsidR="00B262F4" w:rsidRPr="002A2D3D">
        <w:rPr>
          <w:lang w:val="lt-LT"/>
        </w:rPr>
        <w:t xml:space="preserve"> – pasiūlymą pateikusio tiekėjo pavadinimas, ar yra pateiktas pasiūlymo galiojimo užtikrinimas (jei jo reikalaujama), ar pasiūlymas pateiktas perkančiosios organizacijos nurodytomis elektroninėmis priemonėmis, ar pasirašytas saugiu elektroniniu parašu, </w:t>
      </w:r>
      <w:r w:rsidR="00A86EBE" w:rsidRPr="00A86EBE">
        <w:rPr>
          <w:color w:val="000000" w:themeColor="text1"/>
          <w:lang w:val="lt-LT"/>
        </w:rPr>
        <w:t>atitinkančiu teisės aktų reikalavimus</w:t>
      </w:r>
      <w:r w:rsidR="00B262F4" w:rsidRPr="002A2D3D">
        <w:rPr>
          <w:lang w:val="lt-LT"/>
        </w:rPr>
        <w:t xml:space="preserve">, ar iki pasiūlymų pateikimo termino pabaigos niekas negalėjo peržiūrėti pasiūlyme pateiktos informacijos; </w:t>
      </w:r>
    </w:p>
    <w:p w:rsidR="00B262F4" w:rsidRPr="002A2D3D" w:rsidRDefault="00834B3A" w:rsidP="00B262F4">
      <w:pPr>
        <w:ind w:firstLine="851"/>
        <w:jc w:val="both"/>
        <w:rPr>
          <w:lang w:val="lt-LT"/>
        </w:rPr>
      </w:pPr>
      <w:r w:rsidRPr="002A2D3D">
        <w:rPr>
          <w:lang w:val="lt-LT"/>
        </w:rPr>
        <w:t>35</w:t>
      </w:r>
      <w:r w:rsidR="00B262F4" w:rsidRPr="002A2D3D">
        <w:rPr>
          <w:lang w:val="lt-LT"/>
        </w:rPr>
        <w:t>.3. kai pasiūlymai vertinami pa</w:t>
      </w:r>
      <w:r w:rsidR="006000BF">
        <w:rPr>
          <w:lang w:val="lt-LT"/>
        </w:rPr>
        <w:t>gal mažiausios kainos kriterijų</w:t>
      </w:r>
      <w:r w:rsidR="00B262F4" w:rsidRPr="002A2D3D">
        <w:rPr>
          <w:lang w:val="lt-LT"/>
        </w:rPr>
        <w:t xml:space="preserve"> – pasiūlyme nurodyta kaina; </w:t>
      </w:r>
    </w:p>
    <w:p w:rsidR="00B262F4" w:rsidRPr="002A2D3D" w:rsidRDefault="00834B3A" w:rsidP="00B262F4">
      <w:pPr>
        <w:ind w:firstLine="851"/>
        <w:jc w:val="both"/>
        <w:rPr>
          <w:lang w:val="lt-LT"/>
        </w:rPr>
      </w:pPr>
      <w:r w:rsidRPr="002A2D3D">
        <w:rPr>
          <w:lang w:val="lt-LT"/>
        </w:rPr>
        <w:t>35</w:t>
      </w:r>
      <w:r w:rsidR="00B262F4" w:rsidRPr="002A2D3D">
        <w:rPr>
          <w:lang w:val="lt-LT"/>
        </w:rPr>
        <w:t>.4. kai pasiūlymai vertinami pagal ekonomiškai naudingiausio pasiūlymo vertinimo kriterijų, – pasiūlyme nurodyta kaina ir pagrindinės techninės pasiūlymo charakteristikos. Jeigu pageidauja nors vienas vokų su pasiūlymais atplėšimo procedūroje dalyvaujantis tiekėjas ar jo atstovas, turi būti paskelbtos visos pasiūlymų charakteristikos, į kurias bus atsižvelgta vertinant pasiūlymus;</w:t>
      </w:r>
    </w:p>
    <w:p w:rsidR="00B262F4" w:rsidRPr="002A2D3D" w:rsidRDefault="00834B3A" w:rsidP="00B262F4">
      <w:pPr>
        <w:ind w:firstLine="851"/>
        <w:jc w:val="both"/>
        <w:rPr>
          <w:lang w:val="lt-LT"/>
        </w:rPr>
      </w:pPr>
      <w:r w:rsidRPr="002A2D3D">
        <w:rPr>
          <w:lang w:val="lt-LT"/>
        </w:rPr>
        <w:t>35</w:t>
      </w:r>
      <w:r w:rsidR="00B262F4" w:rsidRPr="002A2D3D">
        <w:rPr>
          <w:lang w:val="lt-LT"/>
        </w:rPr>
        <w:t xml:space="preserve">.5. kai pasiūlymai vertinami pagal ekonomiškai naudingiausio pasiūlymo vertinimo kriterijų, vertinant ekspertinių vertinimų metodais, vokų su pasiūlymais, kuriuose yra techniniai pasiūlymo duomenys, atplėšimo procedūroje skelbiamos pagrindinės techninės pasiūlymo charakteristikos, o vokų su pasiūlymais, kuriuose nurodytos kainos, atplėšimo procedūroje – pasiūlyme nurodyta kaina. </w:t>
      </w:r>
    </w:p>
    <w:p w:rsidR="00B262F4" w:rsidRPr="002A2D3D" w:rsidRDefault="00834B3A" w:rsidP="00B262F4">
      <w:pPr>
        <w:ind w:firstLine="851"/>
        <w:jc w:val="both"/>
        <w:rPr>
          <w:lang w:val="lt-LT"/>
        </w:rPr>
      </w:pPr>
      <w:r w:rsidRPr="002A2D3D">
        <w:rPr>
          <w:lang w:val="lt-LT"/>
        </w:rPr>
        <w:t>36</w:t>
      </w:r>
      <w:r w:rsidR="00B262F4" w:rsidRPr="002A2D3D">
        <w:rPr>
          <w:lang w:val="lt-LT"/>
        </w:rPr>
        <w:t>. Jei pirkimas susideda</w:t>
      </w:r>
      <w:r w:rsidR="004255F9">
        <w:rPr>
          <w:lang w:val="lt-LT"/>
        </w:rPr>
        <w:t xml:space="preserve"> iš atskirų pirkimo dalių, šių T</w:t>
      </w:r>
      <w:r w:rsidR="00B262F4" w:rsidRPr="002A2D3D">
        <w:rPr>
          <w:lang w:val="lt-LT"/>
        </w:rPr>
        <w:t xml:space="preserve">aisyklių </w:t>
      </w:r>
      <w:r w:rsidRPr="002A2D3D">
        <w:rPr>
          <w:lang w:val="lt-LT"/>
        </w:rPr>
        <w:t>35</w:t>
      </w:r>
      <w:r w:rsidR="00B262F4" w:rsidRPr="002A2D3D">
        <w:rPr>
          <w:lang w:val="lt-LT"/>
        </w:rPr>
        <w:t xml:space="preserve"> punkte nurodyta informacija skelbiama apie kiekvieną pirkimo dalį. Tokia informacija turi būti nurodoma ir vokų su kainomis atplėšimo posėdžio protokole.</w:t>
      </w:r>
    </w:p>
    <w:p w:rsidR="00B262F4" w:rsidRPr="002A2D3D" w:rsidRDefault="00834B3A" w:rsidP="00B262F4">
      <w:pPr>
        <w:ind w:firstLine="851"/>
        <w:jc w:val="both"/>
        <w:rPr>
          <w:lang w:val="lt-LT"/>
        </w:rPr>
      </w:pPr>
      <w:r w:rsidRPr="002A2D3D">
        <w:rPr>
          <w:lang w:val="lt-LT"/>
        </w:rPr>
        <w:t>37</w:t>
      </w:r>
      <w:r w:rsidR="00B262F4" w:rsidRPr="002A2D3D">
        <w:rPr>
          <w:lang w:val="lt-LT"/>
        </w:rPr>
        <w:t>. Vokų su pasiūlymais atplėšimo metu perkančioji organizacija turi leisti posėdyje dalyvaujantiems suinteresuotiems tiekėjams ar jų įgaliotiems atstovams viešai ištaisyti pastebėtus jų pasiūlymo susiuvimo ar įforminimo trūkumus, kuriuos įmanoma ištaisyti posėdžio metu.</w:t>
      </w:r>
    </w:p>
    <w:p w:rsidR="00B262F4" w:rsidRPr="001C2A57" w:rsidRDefault="00834B3A" w:rsidP="00B262F4">
      <w:pPr>
        <w:ind w:firstLine="851"/>
        <w:jc w:val="both"/>
        <w:rPr>
          <w:color w:val="92D050"/>
          <w:lang w:val="lt-LT"/>
        </w:rPr>
      </w:pPr>
      <w:r w:rsidRPr="002A2D3D">
        <w:rPr>
          <w:lang w:val="lt-LT"/>
        </w:rPr>
        <w:t>38</w:t>
      </w:r>
      <w:r w:rsidR="00B262F4" w:rsidRPr="002A2D3D">
        <w:rPr>
          <w:lang w:val="lt-LT"/>
        </w:rPr>
        <w:t>. Apie vokų su pasiūlymais atplėšimo procedūrų metu paskelbtą informaciją raštu pranešama ir vokų atplėšimo procedūroje nedalyvaujantiems pasiūlymus pateikusiems tiekėjams, jeigu jie to pageidauja. Kiekvienas vokų atplėšimo procedūroje dalyvaujantis tiekėjas ar jo atstovas turi teisę asmeniškai susipažinti su viešai perskaityta informacija, tačiau perkančioji organizacija, supažindindama su šia informacija, negali atskleisti tiekėjo pasiūlyme esančios konfidencialios informacijos.</w:t>
      </w:r>
      <w:r w:rsidR="00394A09">
        <w:rPr>
          <w:lang w:val="lt-LT"/>
        </w:rPr>
        <w:t xml:space="preserve"> </w:t>
      </w:r>
      <w:r w:rsidR="0077280C" w:rsidRPr="00394A09">
        <w:rPr>
          <w:color w:val="000000" w:themeColor="text1"/>
          <w:lang w:val="lt-LT"/>
        </w:rPr>
        <w:t>Tokią informaciją sudaro visų pirma komercinė (gamybinė) paslaptis ir konfidencialieji pasiūlymų aspektai. Pasiūlyme nurodyta prekių, paslaugų ar darbų kaina, išskyrus jos sudedamąsias dalis, nėra laikoma konfidencialia informacija. Dalyvių reikalavimu perkančioji organizacija turi juos supažindinti su kitų dalyvių pasiūlymais, išskyrus tą informaciją, kurią dalyviai nurodė kaip konfidencialią.</w:t>
      </w:r>
    </w:p>
    <w:p w:rsidR="00B262F4" w:rsidRPr="002A2D3D" w:rsidRDefault="00834B3A" w:rsidP="00B262F4">
      <w:pPr>
        <w:ind w:firstLine="851"/>
        <w:jc w:val="both"/>
        <w:rPr>
          <w:lang w:val="lt-LT"/>
        </w:rPr>
      </w:pPr>
      <w:r w:rsidRPr="002A2D3D">
        <w:rPr>
          <w:lang w:val="lt-LT"/>
        </w:rPr>
        <w:t>39</w:t>
      </w:r>
      <w:r w:rsidR="00B262F4" w:rsidRPr="002A2D3D">
        <w:rPr>
          <w:lang w:val="lt-LT"/>
        </w:rPr>
        <w:t>. Pasiūlymai nagrinėjami ir vertinami konfidencialiai, nedalyvaujant pasiūlymus pateikusių tiekėjų atstovams.</w:t>
      </w:r>
    </w:p>
    <w:p w:rsidR="00B262F4" w:rsidRPr="002A2D3D" w:rsidRDefault="00834B3A" w:rsidP="00B262F4">
      <w:pPr>
        <w:ind w:firstLine="851"/>
        <w:jc w:val="both"/>
        <w:rPr>
          <w:lang w:val="lt-LT"/>
        </w:rPr>
      </w:pPr>
      <w:r w:rsidRPr="002A2D3D">
        <w:rPr>
          <w:lang w:val="lt-LT"/>
        </w:rPr>
        <w:t>40</w:t>
      </w:r>
      <w:r w:rsidR="00B262F4" w:rsidRPr="002A2D3D">
        <w:rPr>
          <w:lang w:val="lt-LT"/>
        </w:rPr>
        <w:t xml:space="preserve">. Perkančioji organizacija, nagrinėdama pasiūlymus: </w:t>
      </w:r>
    </w:p>
    <w:p w:rsidR="00B262F4" w:rsidRPr="002A2D3D" w:rsidRDefault="00834B3A" w:rsidP="00B262F4">
      <w:pPr>
        <w:ind w:firstLine="851"/>
        <w:jc w:val="both"/>
        <w:rPr>
          <w:lang w:val="lt-LT"/>
        </w:rPr>
      </w:pPr>
      <w:r w:rsidRPr="002A2D3D">
        <w:rPr>
          <w:lang w:val="lt-LT"/>
        </w:rPr>
        <w:t>40</w:t>
      </w:r>
      <w:r w:rsidR="00B262F4" w:rsidRPr="002A2D3D">
        <w:rPr>
          <w:lang w:val="lt-LT"/>
        </w:rPr>
        <w:t>.1. tikrina tiekėjų pasiūlymuose pateiktų kvalifikacinių duomenų atitiktį pirkimo dokumentuose nustatytiems minimaliems kvalifikaciniams reikalavimams. Jeigu nustatoma, kad tiekėjo pateikti kvalifikaciniai duomenys yra neišsamūs arba netikslūs, privaloma prašyti tiekėjo juos patikslinti;</w:t>
      </w:r>
    </w:p>
    <w:p w:rsidR="00B262F4" w:rsidRDefault="00834B3A" w:rsidP="00B262F4">
      <w:pPr>
        <w:ind w:firstLine="851"/>
        <w:jc w:val="both"/>
        <w:rPr>
          <w:lang w:val="lt-LT"/>
        </w:rPr>
      </w:pPr>
      <w:r w:rsidRPr="002A2D3D">
        <w:rPr>
          <w:lang w:val="lt-LT"/>
        </w:rPr>
        <w:t>40</w:t>
      </w:r>
      <w:r w:rsidR="00B262F4" w:rsidRPr="002A2D3D">
        <w:rPr>
          <w:lang w:val="lt-LT"/>
        </w:rPr>
        <w:t>.2. tikrina, ar pasiūlymas atitinka pirkimo dokumentuose nustatytus reikalavimus;</w:t>
      </w:r>
    </w:p>
    <w:p w:rsidR="00B262F4" w:rsidRPr="002A2D3D" w:rsidRDefault="00834B3A" w:rsidP="00B262F4">
      <w:pPr>
        <w:ind w:firstLine="851"/>
        <w:jc w:val="both"/>
        <w:rPr>
          <w:lang w:val="lt-LT"/>
        </w:rPr>
      </w:pPr>
      <w:r w:rsidRPr="002A2D3D">
        <w:rPr>
          <w:lang w:val="lt-LT"/>
        </w:rPr>
        <w:t>40</w:t>
      </w:r>
      <w:r w:rsidR="006000BF">
        <w:rPr>
          <w:lang w:val="lt-LT"/>
        </w:rPr>
        <w:t>.</w:t>
      </w:r>
      <w:r w:rsidR="00E449DC">
        <w:rPr>
          <w:lang w:val="lt-LT"/>
        </w:rPr>
        <w:t>3</w:t>
      </w:r>
      <w:r w:rsidR="006000BF">
        <w:rPr>
          <w:lang w:val="lt-LT"/>
        </w:rPr>
        <w:t>. iškilus klausimų</w:t>
      </w:r>
      <w:r w:rsidR="00B262F4" w:rsidRPr="002A2D3D">
        <w:rPr>
          <w:lang w:val="lt-LT"/>
        </w:rPr>
        <w:t xml:space="preserve"> dėl pasiūlymų turinio, gali prašyti, kad dalyviai pateiktų paaiškinimus nekeisdami pasiūlymo. Komisija, pasiūlymų nagrinėjimo metu radusi pasiūlyme nurodytos kainos apskaičiavimo klaidų, privalo paprašyti dalyvių per jos nurodytą terminą ištaisyti pasiūlyme pastebėtas aritmetines klaidas, nekeičiant vokų su pasiūlymais atplėšimo posėdžio metu paskelbtos kainos. Taisydamas pasiūlyme nurodytas aritmetines klaidas, dalyvis neturi teisės atsisakyti kainos sudėtinių dalių arba papildyti kainą naujomis dalimis. Jei dalyvis per perkančiosios organizacijos nurodytą terminą neištaiso aritmetinių klaidų ir (ar) nepaaiškina pasiūlymo, jo pasiūlymas laikomas neatitinkančiu pirkimo dokumentuose nustatytų reikalavimų. Jeigu pasiūlyme nurodyta kaina, išreikšta skaičiais, neatitinka kainos, nurodytos žodžiais, teisinga laikoma kaina, nurodyta žodžiais;</w:t>
      </w:r>
    </w:p>
    <w:p w:rsidR="00B262F4" w:rsidRPr="00525D3F" w:rsidRDefault="00834B3A" w:rsidP="00B262F4">
      <w:pPr>
        <w:ind w:firstLine="851"/>
        <w:jc w:val="both"/>
        <w:rPr>
          <w:lang w:val="lt-LT"/>
        </w:rPr>
      </w:pPr>
      <w:r w:rsidRPr="002A2D3D">
        <w:rPr>
          <w:lang w:val="lt-LT"/>
        </w:rPr>
        <w:lastRenderedPageBreak/>
        <w:t>40</w:t>
      </w:r>
      <w:r w:rsidR="00B262F4" w:rsidRPr="002A2D3D">
        <w:rPr>
          <w:lang w:val="lt-LT"/>
        </w:rPr>
        <w:t>.4</w:t>
      </w:r>
      <w:r w:rsidR="00B262F4" w:rsidRPr="00525D3F">
        <w:rPr>
          <w:lang w:val="lt-LT"/>
        </w:rPr>
        <w:t>. kai pateiktame pasiūlyme</w:t>
      </w:r>
      <w:r w:rsidR="003D2743" w:rsidRPr="00525D3F">
        <w:rPr>
          <w:lang w:val="lt-LT"/>
        </w:rPr>
        <w:t xml:space="preserve"> nurodoma neįprastai maža kaina,</w:t>
      </w:r>
      <w:r w:rsidR="00B262F4" w:rsidRPr="00525D3F">
        <w:rPr>
          <w:lang w:val="lt-LT"/>
        </w:rPr>
        <w:t xml:space="preserve"> privalo pareikalauti iš tiekėjo kainos </w:t>
      </w:r>
      <w:r w:rsidR="00426D07">
        <w:rPr>
          <w:lang w:val="lt-LT"/>
        </w:rPr>
        <w:t>pagrįstumo įrodymų</w:t>
      </w:r>
      <w:r w:rsidR="00B262F4" w:rsidRPr="00525D3F">
        <w:rPr>
          <w:lang w:val="lt-LT"/>
        </w:rPr>
        <w:t>;</w:t>
      </w:r>
    </w:p>
    <w:p w:rsidR="00B262F4" w:rsidRPr="00954C4D" w:rsidRDefault="00834B3A" w:rsidP="00B262F4">
      <w:pPr>
        <w:ind w:firstLine="851"/>
        <w:jc w:val="both"/>
        <w:rPr>
          <w:lang w:val="lt-LT"/>
        </w:rPr>
      </w:pPr>
      <w:r w:rsidRPr="00954C4D">
        <w:rPr>
          <w:lang w:val="lt-LT"/>
        </w:rPr>
        <w:t>40</w:t>
      </w:r>
      <w:r w:rsidR="00525D3F">
        <w:rPr>
          <w:lang w:val="lt-LT"/>
        </w:rPr>
        <w:t>.5</w:t>
      </w:r>
      <w:r w:rsidR="00B262F4" w:rsidRPr="00954C4D">
        <w:rPr>
          <w:lang w:val="lt-LT"/>
        </w:rPr>
        <w:t xml:space="preserve">. tikrina, ar pasiūlytos ne per didelės kainos. </w:t>
      </w:r>
    </w:p>
    <w:p w:rsidR="00B262F4" w:rsidRPr="00954C4D" w:rsidRDefault="00834B3A" w:rsidP="00B262F4">
      <w:pPr>
        <w:ind w:firstLine="851"/>
        <w:jc w:val="both"/>
        <w:rPr>
          <w:lang w:val="lt-LT"/>
        </w:rPr>
      </w:pPr>
      <w:r w:rsidRPr="00954C4D">
        <w:rPr>
          <w:lang w:val="lt-LT"/>
        </w:rPr>
        <w:t>41</w:t>
      </w:r>
      <w:r w:rsidR="00B262F4" w:rsidRPr="00954C4D">
        <w:rPr>
          <w:lang w:val="lt-LT"/>
        </w:rPr>
        <w:t>. Perkančioji organizacija atmeta pasiūlymą, jeigu:</w:t>
      </w:r>
    </w:p>
    <w:p w:rsidR="00B262F4" w:rsidRPr="00954C4D" w:rsidRDefault="00834B3A" w:rsidP="00B262F4">
      <w:pPr>
        <w:ind w:firstLine="851"/>
        <w:jc w:val="both"/>
        <w:rPr>
          <w:lang w:val="lt-LT"/>
        </w:rPr>
      </w:pPr>
      <w:r w:rsidRPr="00954C4D">
        <w:rPr>
          <w:lang w:val="lt-LT"/>
        </w:rPr>
        <w:t>41</w:t>
      </w:r>
      <w:r w:rsidR="00B262F4" w:rsidRPr="00954C4D">
        <w:rPr>
          <w:lang w:val="lt-LT"/>
        </w:rPr>
        <w:t>.1. tiekėjas neatitiko minimalių kvalifikacinių reikalavimų;</w:t>
      </w:r>
    </w:p>
    <w:p w:rsidR="00B262F4" w:rsidRPr="00954C4D" w:rsidRDefault="00834B3A" w:rsidP="00B262F4">
      <w:pPr>
        <w:ind w:firstLine="851"/>
        <w:jc w:val="both"/>
        <w:rPr>
          <w:lang w:val="lt-LT"/>
        </w:rPr>
      </w:pPr>
      <w:r w:rsidRPr="00954C4D">
        <w:rPr>
          <w:lang w:val="lt-LT"/>
        </w:rPr>
        <w:t>41</w:t>
      </w:r>
      <w:r w:rsidR="00F03E25">
        <w:rPr>
          <w:lang w:val="lt-LT"/>
        </w:rPr>
        <w:t xml:space="preserve">.2. </w:t>
      </w:r>
      <w:r w:rsidR="00B262F4" w:rsidRPr="00954C4D">
        <w:rPr>
          <w:lang w:val="lt-LT"/>
        </w:rPr>
        <w:t>tiekėjas savo pasiūlyme pateikė netikslius ar neišsamius duomenis apie savo kvalifikaciją ir, perkančiajai organizacijai prašant, nepatikslino jų;</w:t>
      </w:r>
    </w:p>
    <w:p w:rsidR="00B262F4" w:rsidRPr="00954C4D" w:rsidRDefault="00834B3A" w:rsidP="00B262F4">
      <w:pPr>
        <w:ind w:firstLine="851"/>
        <w:jc w:val="both"/>
        <w:rPr>
          <w:lang w:val="lt-LT"/>
        </w:rPr>
      </w:pPr>
      <w:r w:rsidRPr="00954C4D">
        <w:rPr>
          <w:lang w:val="lt-LT"/>
        </w:rPr>
        <w:t>41</w:t>
      </w:r>
      <w:r w:rsidR="00B262F4" w:rsidRPr="00954C4D">
        <w:rPr>
          <w:lang w:val="lt-LT"/>
        </w:rPr>
        <w:t>.3. pasiūlymas neatitiko pirkimo dokumentuose nustatytų reikalavimų;</w:t>
      </w:r>
    </w:p>
    <w:p w:rsidR="00B262F4" w:rsidRDefault="00834B3A" w:rsidP="00B262F4">
      <w:pPr>
        <w:ind w:firstLine="851"/>
        <w:jc w:val="both"/>
        <w:rPr>
          <w:lang w:val="lt-LT"/>
        </w:rPr>
      </w:pPr>
      <w:r w:rsidRPr="00954C4D">
        <w:rPr>
          <w:lang w:val="lt-LT"/>
        </w:rPr>
        <w:t>41</w:t>
      </w:r>
      <w:r w:rsidR="00B262F4" w:rsidRPr="00954C4D">
        <w:rPr>
          <w:lang w:val="lt-LT"/>
        </w:rPr>
        <w:t>.4. buvo pasiūlyta neįprastai maža</w:t>
      </w:r>
      <w:r w:rsidR="00826602">
        <w:rPr>
          <w:lang w:val="lt-LT"/>
        </w:rPr>
        <w:t xml:space="preserve"> </w:t>
      </w:r>
      <w:r w:rsidR="00B262F4" w:rsidRPr="002A2D3D">
        <w:rPr>
          <w:lang w:val="lt-LT"/>
        </w:rPr>
        <w:t>kaina ir tiekėjas perkančiosios organizacijos prašymu nepagrindė neįprastai mažos kainos;</w:t>
      </w:r>
    </w:p>
    <w:p w:rsidR="00B262F4" w:rsidRDefault="00954C4D" w:rsidP="00B262F4">
      <w:pPr>
        <w:ind w:firstLine="851"/>
        <w:jc w:val="both"/>
        <w:rPr>
          <w:lang w:val="lt-LT"/>
        </w:rPr>
      </w:pPr>
      <w:r w:rsidRPr="00954C4D">
        <w:rPr>
          <w:color w:val="000000" w:themeColor="text1"/>
          <w:lang w:val="lt-LT"/>
        </w:rPr>
        <w:t>41.5</w:t>
      </w:r>
      <w:r w:rsidR="00B262F4" w:rsidRPr="00954C4D">
        <w:rPr>
          <w:color w:val="000000" w:themeColor="text1"/>
          <w:lang w:val="lt-LT"/>
        </w:rPr>
        <w:t xml:space="preserve">. </w:t>
      </w:r>
      <w:r w:rsidR="00B262F4" w:rsidRPr="002A2D3D">
        <w:rPr>
          <w:lang w:val="lt-LT"/>
        </w:rPr>
        <w:t>visų dalyvių, kurių pasiūlymai neatmesti dėl kitų priežasčių, buvo pasiūlytos per didelės, perkančiajai or</w:t>
      </w:r>
      <w:r w:rsidR="00D15229">
        <w:rPr>
          <w:lang w:val="lt-LT"/>
        </w:rPr>
        <w:t>ganizacijai nepriimtinos kainos;</w:t>
      </w:r>
    </w:p>
    <w:p w:rsidR="00D12C44" w:rsidRPr="00394A09" w:rsidRDefault="00D12C44" w:rsidP="00D12C44">
      <w:pPr>
        <w:ind w:firstLine="851"/>
        <w:jc w:val="both"/>
        <w:rPr>
          <w:color w:val="000000" w:themeColor="text1"/>
          <w:szCs w:val="20"/>
          <w:lang w:val="lt-LT"/>
        </w:rPr>
      </w:pPr>
      <w:r>
        <w:rPr>
          <w:lang w:val="lt-LT"/>
        </w:rPr>
        <w:t xml:space="preserve">41.6. </w:t>
      </w:r>
      <w:r w:rsidRPr="00394A09">
        <w:rPr>
          <w:rFonts w:eastAsia="TimesNewRomanPSMT"/>
          <w:color w:val="000000" w:themeColor="text1"/>
          <w:lang w:val="lt-LT"/>
        </w:rPr>
        <w:t xml:space="preserve">tiekėjas per jos nustatytą terminą, kaip nurodyta Viešųjų pirkimų įstatymo </w:t>
      </w:r>
      <w:r w:rsidR="00FB6312" w:rsidRPr="00394A09">
        <w:rPr>
          <w:rFonts w:eastAsia="TimesNewRomanPSMT"/>
          <w:color w:val="000000" w:themeColor="text1"/>
          <w:lang w:val="lt-LT"/>
        </w:rPr>
        <w:t xml:space="preserve">              </w:t>
      </w:r>
      <w:r w:rsidRPr="00394A09">
        <w:rPr>
          <w:rFonts w:eastAsia="TimesNewRomanPSMT"/>
          <w:color w:val="000000" w:themeColor="text1"/>
          <w:lang w:val="lt-LT"/>
        </w:rPr>
        <w:t>28 straipsnio 10 dalyje, nepatikslino, nepapildė ar nepateikė pirkimo dokumentuose nurodytų kartu su pasiūlymu teikiamų dokumentų: tiekėjo įgaliojimo asmeniui pasirašyti pasiūlymą, jungtinės veiklos sutarties, pasiūlymo galiojimo užtik</w:t>
      </w:r>
      <w:r w:rsidR="00697F4B" w:rsidRPr="00394A09">
        <w:rPr>
          <w:rFonts w:eastAsia="TimesNewRomanPSMT"/>
          <w:color w:val="000000" w:themeColor="text1"/>
          <w:lang w:val="lt-LT"/>
        </w:rPr>
        <w:t>rinimą patvirtinančio dokumento.</w:t>
      </w:r>
    </w:p>
    <w:p w:rsidR="00B262F4" w:rsidRPr="002A2D3D" w:rsidRDefault="00834B3A" w:rsidP="00B262F4">
      <w:pPr>
        <w:ind w:firstLine="851"/>
        <w:jc w:val="both"/>
        <w:rPr>
          <w:lang w:val="lt-LT"/>
        </w:rPr>
      </w:pPr>
      <w:r w:rsidRPr="002A2D3D">
        <w:rPr>
          <w:lang w:val="lt-LT"/>
        </w:rPr>
        <w:t xml:space="preserve">42. Dėl </w:t>
      </w:r>
      <w:r w:rsidR="00D15229">
        <w:rPr>
          <w:lang w:val="lt-LT"/>
        </w:rPr>
        <w:t>šių T</w:t>
      </w:r>
      <w:r w:rsidR="00B262F4" w:rsidRPr="002A2D3D">
        <w:rPr>
          <w:lang w:val="lt-LT"/>
        </w:rPr>
        <w:t xml:space="preserve">aisyklių </w:t>
      </w:r>
      <w:r w:rsidRPr="002A2D3D">
        <w:rPr>
          <w:lang w:val="lt-LT"/>
        </w:rPr>
        <w:t>41</w:t>
      </w:r>
      <w:r w:rsidR="00B262F4" w:rsidRPr="002A2D3D">
        <w:rPr>
          <w:lang w:val="lt-LT"/>
        </w:rPr>
        <w:t xml:space="preserve"> punkte nurodytų priežasčių neatmesti pasiūlymai vertinami remiantis vienu iš šių kriterijų:</w:t>
      </w:r>
    </w:p>
    <w:p w:rsidR="00B262F4" w:rsidRPr="00394A09" w:rsidRDefault="003F4610" w:rsidP="00B262F4">
      <w:pPr>
        <w:ind w:firstLine="851"/>
        <w:jc w:val="both"/>
        <w:rPr>
          <w:color w:val="000000" w:themeColor="text1"/>
          <w:lang w:val="lt-LT"/>
        </w:rPr>
      </w:pPr>
      <w:r w:rsidRPr="002A2D3D">
        <w:rPr>
          <w:lang w:val="lt-LT"/>
        </w:rPr>
        <w:t>42</w:t>
      </w:r>
      <w:r w:rsidR="00B262F4" w:rsidRPr="002A2D3D">
        <w:rPr>
          <w:lang w:val="lt-LT"/>
        </w:rPr>
        <w:t>.1. ekonomiškai naudingiausio pasiūlymo, kai pirkimo sutartis sudaroma su dalyviu, pateikusiu perkančiajai organizacijai naudingiausią pasiūlymą, išrinktą pagal pirkimo dokumentuose nustatytus kriterijus, s</w:t>
      </w:r>
      <w:r w:rsidR="00D12C44">
        <w:rPr>
          <w:lang w:val="lt-LT"/>
        </w:rPr>
        <w:t>usijusius su pirkimo objektu</w:t>
      </w:r>
      <w:r w:rsidR="00394A09" w:rsidRPr="00394A09">
        <w:rPr>
          <w:color w:val="000000" w:themeColor="text1"/>
          <w:lang w:val="lt-LT"/>
        </w:rPr>
        <w:t xml:space="preserve">. </w:t>
      </w:r>
      <w:r w:rsidR="00D12C44">
        <w:rPr>
          <w:lang w:val="lt-LT"/>
        </w:rPr>
        <w:t xml:space="preserve">Tokie kriterijai be kainos, paprastai yra </w:t>
      </w:r>
      <w:r w:rsidR="00394A09">
        <w:rPr>
          <w:lang w:val="lt-LT"/>
        </w:rPr>
        <w:t>kokybės</w:t>
      </w:r>
      <w:r w:rsidR="00B262F4" w:rsidRPr="002A2D3D">
        <w:rPr>
          <w:lang w:val="lt-LT"/>
        </w:rPr>
        <w:t>, techninių privalumų, estetinių ir funkcinių charakteristikų, aplinkosaugos charakteristikų, eksploatavimo</w:t>
      </w:r>
      <w:r w:rsidR="00D12C44">
        <w:rPr>
          <w:lang w:val="lt-LT"/>
        </w:rPr>
        <w:t xml:space="preserve"> išlaidų, efektyvumo, garantinio aptarnavimo</w:t>
      </w:r>
      <w:r w:rsidR="00B262F4" w:rsidRPr="002A2D3D">
        <w:rPr>
          <w:lang w:val="lt-LT"/>
        </w:rPr>
        <w:t xml:space="preserve"> ir techninės pagalbos, pristatymo datos, pristatymo laiko arba užbaigimo laiko</w:t>
      </w:r>
      <w:r w:rsidR="00D12C44">
        <w:rPr>
          <w:lang w:val="lt-LT"/>
        </w:rPr>
        <w:t xml:space="preserve"> kriterijai</w:t>
      </w:r>
      <w:r w:rsidR="00394A09">
        <w:rPr>
          <w:lang w:val="lt-LT"/>
        </w:rPr>
        <w:t xml:space="preserve">. </w:t>
      </w:r>
      <w:r w:rsidR="001C7284" w:rsidRPr="00394A09">
        <w:rPr>
          <w:color w:val="000000" w:themeColor="text1"/>
          <w:lang w:val="lt-LT"/>
        </w:rPr>
        <w:t>Tais atvejais, kai pirkimo sutarties įvykdymo kokybė priklauso nuo už pirkimo sutarties įvykdymą atsakingų darbuotojų kompetencijos, išrenkant ekonomiškai naudingiausią pasiūlymą taip pat gali būti vertinama darbu</w:t>
      </w:r>
      <w:r w:rsidR="003238A1" w:rsidRPr="00394A09">
        <w:rPr>
          <w:color w:val="000000" w:themeColor="text1"/>
          <w:lang w:val="lt-LT"/>
        </w:rPr>
        <w:t>otojų kvalifikacija ir patirtis;</w:t>
      </w:r>
    </w:p>
    <w:p w:rsidR="00B262F4" w:rsidRPr="002A2D3D" w:rsidRDefault="003F4610" w:rsidP="00B262F4">
      <w:pPr>
        <w:ind w:firstLine="851"/>
        <w:jc w:val="both"/>
        <w:rPr>
          <w:lang w:val="lt-LT"/>
        </w:rPr>
      </w:pPr>
      <w:r w:rsidRPr="002A2D3D">
        <w:rPr>
          <w:lang w:val="lt-LT"/>
        </w:rPr>
        <w:t>4</w:t>
      </w:r>
      <w:r w:rsidR="00B262F4" w:rsidRPr="002A2D3D">
        <w:rPr>
          <w:lang w:val="lt-LT"/>
        </w:rPr>
        <w:t xml:space="preserve">2.2. mažiausios kainos. </w:t>
      </w:r>
    </w:p>
    <w:p w:rsidR="00B262F4" w:rsidRPr="00394A09" w:rsidRDefault="003F4610" w:rsidP="00EB7ECD">
      <w:pPr>
        <w:ind w:firstLine="851"/>
        <w:jc w:val="both"/>
        <w:rPr>
          <w:color w:val="000000" w:themeColor="text1"/>
          <w:lang w:val="lt-LT"/>
        </w:rPr>
      </w:pPr>
      <w:r w:rsidRPr="002A2D3D">
        <w:rPr>
          <w:lang w:val="lt-LT"/>
        </w:rPr>
        <w:t>4</w:t>
      </w:r>
      <w:r w:rsidR="00B262F4" w:rsidRPr="002A2D3D">
        <w:rPr>
          <w:lang w:val="lt-LT"/>
        </w:rPr>
        <w:t xml:space="preserve">3. </w:t>
      </w:r>
      <w:r w:rsidR="00D12C44" w:rsidRPr="00394A09">
        <w:rPr>
          <w:color w:val="000000" w:themeColor="text1"/>
          <w:lang w:val="lt-LT"/>
        </w:rPr>
        <w:t>Vykdant projekto konkursą ar perkant meno, kultūros paslaugas, pateikti pasiūlymai gali būti vertinami pagal perkančiosios organizacijos nustatytus, su pirkimo objektu susijusius kriterijus, kurie nebūtinai turi remtis mažiausia kaina ar ekonomiškai naudingiausio pasiūlymo vertinimo kriterijumi.</w:t>
      </w:r>
    </w:p>
    <w:p w:rsidR="00B262F4" w:rsidRPr="002A2D3D" w:rsidRDefault="003F4610" w:rsidP="00B262F4">
      <w:pPr>
        <w:ind w:firstLine="851"/>
        <w:jc w:val="both"/>
        <w:rPr>
          <w:lang w:val="lt-LT"/>
        </w:rPr>
      </w:pPr>
      <w:r w:rsidRPr="002A2D3D">
        <w:rPr>
          <w:lang w:val="lt-LT"/>
        </w:rPr>
        <w:t>4</w:t>
      </w:r>
      <w:r w:rsidR="00B262F4" w:rsidRPr="002A2D3D">
        <w:rPr>
          <w:lang w:val="lt-LT"/>
        </w:rPr>
        <w:t>4. Pirkimo dokumentuose nurodomas kiekvienam ekonomiškai naudingiausiam pasiūlymui nustatyti pasirinkto kriterijaus lyginamasis svoris. Kriterijų lyginamasis svoris gali būti išreikštas konkrečiu dydžiu arba nustatant intervalą, į kurį patenka kiekviena kriterijui priskiriama vertė. Kai dėl pirkimo objekto ypatybių neįmanoma nustatyti kriterijų lyginamojo svorio, perkančioji organizacija turi nurodyti pirkimo dokumentuose taikomų kriterijų svarbos eiliškumą mažėjančia tvarka.</w:t>
      </w:r>
    </w:p>
    <w:p w:rsidR="00805DF5" w:rsidRPr="002A2D3D" w:rsidRDefault="003F4610" w:rsidP="00CA027A">
      <w:pPr>
        <w:pStyle w:val="Antrat2"/>
        <w:numPr>
          <w:ilvl w:val="0"/>
          <w:numId w:val="0"/>
        </w:numPr>
        <w:spacing w:before="0"/>
        <w:ind w:firstLine="851"/>
        <w:rPr>
          <w:b w:val="0"/>
          <w:szCs w:val="24"/>
        </w:rPr>
      </w:pPr>
      <w:r w:rsidRPr="002A2D3D">
        <w:rPr>
          <w:b w:val="0"/>
          <w:szCs w:val="24"/>
        </w:rPr>
        <w:t>4</w:t>
      </w:r>
      <w:r w:rsidR="00805DF5" w:rsidRPr="002A2D3D">
        <w:rPr>
          <w:b w:val="0"/>
          <w:szCs w:val="24"/>
        </w:rPr>
        <w:t>5. Perkančioji organizacija, norėdama priimti sprendimą sudaryti pirkimo sutartį, turi pagal pirkimo dokumentuose nustatytus vertinimo kriterijus ir tvarką nedelsdama įvertinti pateik</w:t>
      </w:r>
      <w:r w:rsidR="00B4791E" w:rsidRPr="002A2D3D">
        <w:rPr>
          <w:b w:val="0"/>
          <w:szCs w:val="24"/>
        </w:rPr>
        <w:t>tus dalyvių pasiūlymus, Viešųjų pirkimų</w:t>
      </w:r>
      <w:r w:rsidR="00805DF5" w:rsidRPr="002A2D3D">
        <w:rPr>
          <w:b w:val="0"/>
          <w:szCs w:val="24"/>
        </w:rPr>
        <w:t xml:space="preserve"> įstatymo 32 straipsnio 8 dalyje nustatytu atveju patikrinti tiekėjo, kurio pasiūlymas pagal vertinimo rezultatus gali būti pripažintas laimėjusiu, atitiktį minimaliems kvalifikaciniams reikalavimams, nustatyti pasiūlymų eilę (išskyrus atvejus, kai pasiūlymą pateikti kviečiamas tik vienas tiekėjas arba pasiūlymą pateikia tik vienas tiekėjas) ir laimėjusį pasiūlymą. Pasiūlymų eilė nustatoma ekonominio naudingumo mažėjimo arba kainų didėjimo tvarka. Tais atvejais, kai taikomas ekonomiškai naudingiausio pasiūlymo vertinimo kriterijus ir kelių tiekėjų pasiūlymų ekonominis naudingumas yra vienodas arba kai pasiūlymų vertinimo kriterijus yra pasiūlyta mažiausia kaina ir keli pasiūlymai pateikiami vienodomis kainomis, sudarant pasiūlymų eilę pirmesnis į šią eilę įrašomas tiekėjas, kurio vokas su pasiūlymais įregistruotas ar pasiūlymas elektroninėmis priemonėmis pateiktas anksčiausiai.</w:t>
      </w:r>
    </w:p>
    <w:p w:rsidR="00B262F4" w:rsidRPr="002A2D3D" w:rsidRDefault="003F4610" w:rsidP="00CA027A">
      <w:pPr>
        <w:ind w:firstLine="851"/>
        <w:jc w:val="both"/>
        <w:rPr>
          <w:lang w:val="lt-LT"/>
        </w:rPr>
      </w:pPr>
      <w:r w:rsidRPr="002A2D3D">
        <w:rPr>
          <w:lang w:val="lt-LT"/>
        </w:rPr>
        <w:t>4</w:t>
      </w:r>
      <w:r w:rsidR="00B262F4" w:rsidRPr="002A2D3D">
        <w:rPr>
          <w:lang w:val="lt-LT"/>
        </w:rPr>
        <w:t xml:space="preserve">6. Kai pasiūlymą pateikti kviečiamas tik vienas tiekėjas arba pasiūlymą pateikia tik vienas tiekėjas, jo pasiūlymas laikomas laimėjusiu, jeigu tiekėjas atitinka perkančiosios organizacijos </w:t>
      </w:r>
      <w:r w:rsidR="00B262F4" w:rsidRPr="002A2D3D">
        <w:rPr>
          <w:lang w:val="lt-LT"/>
        </w:rPr>
        <w:lastRenderedPageBreak/>
        <w:t>keliamus kvalifikacijos reikalavimus, o jo pasiūlymas atitinka perkančiosios organizacijos nustatytus reikalavimus.</w:t>
      </w:r>
    </w:p>
    <w:p w:rsidR="00D16543" w:rsidRPr="002A2D3D" w:rsidRDefault="00D16543" w:rsidP="00FB6312">
      <w:pPr>
        <w:rPr>
          <w:b/>
          <w:lang w:val="lt-LT"/>
        </w:rPr>
      </w:pPr>
    </w:p>
    <w:p w:rsidR="00CA027A" w:rsidRPr="002A2D3D" w:rsidRDefault="00CA027A" w:rsidP="00CA027A">
      <w:pPr>
        <w:jc w:val="center"/>
        <w:rPr>
          <w:b/>
          <w:lang w:val="lt-LT"/>
        </w:rPr>
      </w:pPr>
      <w:r w:rsidRPr="002A2D3D">
        <w:rPr>
          <w:b/>
          <w:lang w:val="lt-LT"/>
        </w:rPr>
        <w:t>VI</w:t>
      </w:r>
      <w:r w:rsidR="000466C0" w:rsidRPr="002A2D3D">
        <w:rPr>
          <w:b/>
          <w:lang w:val="lt-LT"/>
        </w:rPr>
        <w:t>II</w:t>
      </w:r>
      <w:r w:rsidRPr="002A2D3D">
        <w:rPr>
          <w:b/>
          <w:lang w:val="lt-LT"/>
        </w:rPr>
        <w:t>. PIRKIMO SUTARTIS</w:t>
      </w:r>
    </w:p>
    <w:p w:rsidR="00CA027A" w:rsidRPr="002A2D3D" w:rsidRDefault="00CA027A" w:rsidP="00CA027A">
      <w:pPr>
        <w:ind w:firstLine="851"/>
        <w:jc w:val="center"/>
        <w:rPr>
          <w:b/>
          <w:lang w:val="lt-LT"/>
        </w:rPr>
      </w:pPr>
    </w:p>
    <w:p w:rsidR="00CA027A" w:rsidRPr="002A2D3D" w:rsidRDefault="007421C5" w:rsidP="00CA027A">
      <w:pPr>
        <w:pStyle w:val="Antrat2"/>
        <w:numPr>
          <w:ilvl w:val="0"/>
          <w:numId w:val="0"/>
        </w:numPr>
        <w:suppressAutoHyphens/>
        <w:spacing w:before="0"/>
        <w:ind w:firstLine="851"/>
        <w:rPr>
          <w:b w:val="0"/>
        </w:rPr>
      </w:pPr>
      <w:r w:rsidRPr="004A29A5">
        <w:rPr>
          <w:b w:val="0"/>
        </w:rPr>
        <w:t>47</w:t>
      </w:r>
      <w:r w:rsidR="00CA027A" w:rsidRPr="004A29A5">
        <w:rPr>
          <w:b w:val="0"/>
        </w:rPr>
        <w:t>.</w:t>
      </w:r>
      <w:r w:rsidR="00CA027A" w:rsidRPr="002A2D3D">
        <w:rPr>
          <w:b w:val="0"/>
        </w:rPr>
        <w:t xml:space="preserve"> Pirkimo sutarties sudarymo ir jos turinio reikalavimus nustato Viešųjų pirkimų įstatymo 18 straipsnis. Viešųjų pirkimų įstatymo 18 straipsnio 1, 2, 3 ir 6 dalių nuostatos gali būti netaikomos </w:t>
      </w:r>
      <w:r w:rsidR="00AD3271">
        <w:rPr>
          <w:b w:val="0"/>
        </w:rPr>
        <w:t>atliekant</w:t>
      </w:r>
      <w:r w:rsidR="00CA027A" w:rsidRPr="002A2D3D">
        <w:rPr>
          <w:b w:val="0"/>
        </w:rPr>
        <w:t xml:space="preserve"> mažos vertės pirkimus.  </w:t>
      </w:r>
    </w:p>
    <w:p w:rsidR="00CA027A" w:rsidRPr="00F03E25" w:rsidRDefault="007421C5" w:rsidP="00944DA7">
      <w:pPr>
        <w:ind w:firstLine="851"/>
        <w:jc w:val="both"/>
        <w:rPr>
          <w:color w:val="FF0000"/>
          <w:lang w:val="lt-LT"/>
        </w:rPr>
      </w:pPr>
      <w:r w:rsidRPr="002A2D3D">
        <w:rPr>
          <w:lang w:val="lt-LT"/>
        </w:rPr>
        <w:t>48</w:t>
      </w:r>
      <w:r w:rsidR="00CA027A" w:rsidRPr="002A2D3D">
        <w:rPr>
          <w:lang w:val="lt-LT"/>
        </w:rPr>
        <w:t>. Pirkimo sutarties sąlygos sutarties galiojimo laikotarpiu negali būti keičiamos, išskyrus tokias pirkimo sutarties sąlygas, kurias pakeitus nebūtų pažeisti viešųjų pirkimų principai ir tikslas ir tokiems pirkimo sutarties sąlygų pakeitimams yra gautas Viešųjų pirkimų tarnybos sutikimas.</w:t>
      </w:r>
    </w:p>
    <w:p w:rsidR="00CA027A" w:rsidRPr="002A2D3D" w:rsidRDefault="007421C5" w:rsidP="00CA027A">
      <w:pPr>
        <w:ind w:firstLine="851"/>
        <w:jc w:val="both"/>
        <w:rPr>
          <w:lang w:val="lt-LT"/>
        </w:rPr>
      </w:pPr>
      <w:r w:rsidRPr="002A2D3D">
        <w:rPr>
          <w:lang w:val="lt-LT"/>
        </w:rPr>
        <w:t>49</w:t>
      </w:r>
      <w:r w:rsidR="00CA027A" w:rsidRPr="002A2D3D">
        <w:rPr>
          <w:lang w:val="lt-LT"/>
        </w:rPr>
        <w:t>. Pirkimo sutartis turi būti sudaroma nedelsiant, bet ne anksčiau negu pasibaigė atidėjimo terminas. Atidėjimo terminas gali būti netaikomas, kai:</w:t>
      </w:r>
    </w:p>
    <w:p w:rsidR="00CA027A" w:rsidRPr="002A2D3D" w:rsidRDefault="007421C5" w:rsidP="005710A9">
      <w:pPr>
        <w:pStyle w:val="Sraopastraipa1"/>
        <w:tabs>
          <w:tab w:val="left" w:pos="0"/>
          <w:tab w:val="left" w:pos="993"/>
        </w:tabs>
        <w:autoSpaceDE w:val="0"/>
        <w:autoSpaceDN w:val="0"/>
        <w:adjustRightInd w:val="0"/>
        <w:ind w:left="0" w:firstLine="851"/>
        <w:jc w:val="both"/>
        <w:rPr>
          <w:rFonts w:ascii="Times New Roman" w:hAnsi="Times New Roman"/>
          <w:szCs w:val="24"/>
          <w:lang w:val="lt-LT"/>
        </w:rPr>
      </w:pPr>
      <w:r w:rsidRPr="002A2D3D">
        <w:rPr>
          <w:rFonts w:ascii="Times New Roman" w:hAnsi="Times New Roman"/>
          <w:szCs w:val="24"/>
          <w:lang w:val="lt-LT"/>
        </w:rPr>
        <w:t>49</w:t>
      </w:r>
      <w:r w:rsidR="00CA027A" w:rsidRPr="002A2D3D">
        <w:rPr>
          <w:rFonts w:ascii="Times New Roman" w:hAnsi="Times New Roman"/>
          <w:szCs w:val="24"/>
          <w:lang w:val="lt-LT"/>
        </w:rPr>
        <w:t>.1. vienintelis suinteresuotas dalyvis yra tas, su kuriuo sudaroma pirkimo sutartis, ir nėra</w:t>
      </w:r>
      <w:r w:rsidR="008B4AD6">
        <w:rPr>
          <w:rFonts w:ascii="Times New Roman" w:hAnsi="Times New Roman"/>
          <w:szCs w:val="24"/>
          <w:lang w:val="lt-LT"/>
        </w:rPr>
        <w:t xml:space="preserve"> </w:t>
      </w:r>
      <w:r w:rsidR="00CA027A" w:rsidRPr="002A2D3D">
        <w:rPr>
          <w:rFonts w:ascii="Times New Roman" w:hAnsi="Times New Roman"/>
          <w:szCs w:val="24"/>
          <w:lang w:val="lt-LT"/>
        </w:rPr>
        <w:t xml:space="preserve">suinteresuotų kandidatų; </w:t>
      </w:r>
    </w:p>
    <w:p w:rsidR="00CA027A" w:rsidRPr="002A2D3D" w:rsidRDefault="007421C5" w:rsidP="00CA027A">
      <w:pPr>
        <w:pStyle w:val="Sraopastraipa1"/>
        <w:autoSpaceDE w:val="0"/>
        <w:autoSpaceDN w:val="0"/>
        <w:adjustRightInd w:val="0"/>
        <w:ind w:left="0" w:firstLine="851"/>
        <w:jc w:val="both"/>
        <w:rPr>
          <w:rFonts w:ascii="Times New Roman" w:hAnsi="Times New Roman"/>
          <w:szCs w:val="24"/>
          <w:lang w:val="lt-LT"/>
        </w:rPr>
      </w:pPr>
      <w:r w:rsidRPr="002A2D3D">
        <w:rPr>
          <w:rFonts w:ascii="Times New Roman" w:hAnsi="Times New Roman"/>
          <w:szCs w:val="24"/>
          <w:lang w:val="lt-LT"/>
        </w:rPr>
        <w:t>49</w:t>
      </w:r>
      <w:r w:rsidR="00CA027A" w:rsidRPr="002A2D3D">
        <w:rPr>
          <w:rFonts w:ascii="Times New Roman" w:hAnsi="Times New Roman"/>
          <w:szCs w:val="24"/>
          <w:lang w:val="lt-LT"/>
        </w:rPr>
        <w:t xml:space="preserve">.2. pirkimo sutartis sudaroma dinaminės pirkimo sistemos pagrindu arba preliminariosios sutarties pagrindu; </w:t>
      </w:r>
    </w:p>
    <w:p w:rsidR="00CA027A" w:rsidRPr="004A5F48" w:rsidRDefault="007421C5" w:rsidP="00CA027A">
      <w:pPr>
        <w:pStyle w:val="Antrat4"/>
        <w:numPr>
          <w:ilvl w:val="0"/>
          <w:numId w:val="0"/>
        </w:numPr>
        <w:ind w:firstLine="851"/>
        <w:rPr>
          <w:bCs/>
          <w:szCs w:val="24"/>
          <w:lang w:eastAsia="lt-LT"/>
        </w:rPr>
      </w:pPr>
      <w:r w:rsidRPr="002A2D3D">
        <w:rPr>
          <w:szCs w:val="24"/>
        </w:rPr>
        <w:t>49</w:t>
      </w:r>
      <w:r w:rsidR="00CA027A" w:rsidRPr="002A2D3D">
        <w:rPr>
          <w:szCs w:val="24"/>
        </w:rPr>
        <w:t>.3</w:t>
      </w:r>
      <w:r w:rsidR="00CA027A" w:rsidRPr="004A5F48">
        <w:rPr>
          <w:szCs w:val="24"/>
        </w:rPr>
        <w:t xml:space="preserve">.  </w:t>
      </w:r>
      <w:r w:rsidR="004A5F48" w:rsidRPr="004A5F48">
        <w:t>pirkimo sutarties vertė mažesnė kaip 10</w:t>
      </w:r>
      <w:r w:rsidR="004A3D92">
        <w:t xml:space="preserve"> </w:t>
      </w:r>
      <w:r w:rsidR="00B547E8">
        <w:t>tūkst</w:t>
      </w:r>
      <w:r w:rsidR="007D299A">
        <w:t xml:space="preserve">. </w:t>
      </w:r>
      <w:r w:rsidR="004A5F48" w:rsidRPr="004A5F48">
        <w:t>Lt be PVM arba kai pirkimo sutartis sudaroma atliekant mažos vertės pirkimą</w:t>
      </w:r>
      <w:r w:rsidR="004153D4">
        <w:t>.</w:t>
      </w:r>
    </w:p>
    <w:p w:rsidR="00CA027A" w:rsidRPr="002A2D3D" w:rsidRDefault="007421C5" w:rsidP="00CA027A">
      <w:pPr>
        <w:suppressAutoHyphens/>
        <w:ind w:firstLine="851"/>
        <w:jc w:val="both"/>
        <w:rPr>
          <w:bCs/>
          <w:lang w:val="lt-LT" w:eastAsia="lt-LT"/>
        </w:rPr>
      </w:pPr>
      <w:r w:rsidRPr="002A2D3D">
        <w:rPr>
          <w:bCs/>
          <w:lang w:val="lt-LT" w:eastAsia="lt-LT"/>
        </w:rPr>
        <w:t>50</w:t>
      </w:r>
      <w:r w:rsidR="00CA027A" w:rsidRPr="002A2D3D">
        <w:rPr>
          <w:bCs/>
          <w:lang w:val="lt-LT" w:eastAsia="lt-LT"/>
        </w:rPr>
        <w:t xml:space="preserve">. Pirkimo sutartis gali būti sudaroma žodžiu, kai sutarties vertė yra mažesnė kaip 10 </w:t>
      </w:r>
      <w:r w:rsidR="00B547E8">
        <w:rPr>
          <w:bCs/>
          <w:lang w:val="lt-LT" w:eastAsia="lt-LT"/>
        </w:rPr>
        <w:t>tūkst.</w:t>
      </w:r>
      <w:r w:rsidR="00CA027A" w:rsidRPr="002A2D3D">
        <w:rPr>
          <w:bCs/>
          <w:lang w:val="lt-LT" w:eastAsia="lt-LT"/>
        </w:rPr>
        <w:t xml:space="preserve"> Lt</w:t>
      </w:r>
      <w:r w:rsidR="004A5F48">
        <w:rPr>
          <w:bCs/>
          <w:lang w:val="lt-LT" w:eastAsia="lt-LT"/>
        </w:rPr>
        <w:t xml:space="preserve"> be PVM</w:t>
      </w:r>
      <w:r w:rsidR="00CA027A" w:rsidRPr="002A2D3D">
        <w:rPr>
          <w:bCs/>
          <w:lang w:val="lt-LT" w:eastAsia="lt-LT"/>
        </w:rPr>
        <w:t>.</w:t>
      </w:r>
    </w:p>
    <w:p w:rsidR="00CA027A" w:rsidRPr="002A2D3D" w:rsidRDefault="007421C5" w:rsidP="00607DCE">
      <w:pPr>
        <w:ind w:firstLine="851"/>
        <w:jc w:val="both"/>
        <w:rPr>
          <w:lang w:val="lt-LT"/>
        </w:rPr>
      </w:pPr>
      <w:r w:rsidRPr="002A2D3D">
        <w:rPr>
          <w:lang w:val="lt-LT"/>
        </w:rPr>
        <w:t>51</w:t>
      </w:r>
      <w:r w:rsidR="00CA027A" w:rsidRPr="002A2D3D">
        <w:rPr>
          <w:lang w:val="lt-LT"/>
        </w:rPr>
        <w:t>. Savivaldybės administracija gali sudaryti preliminariąją sutartį, atitinkančią Viešųjų pirkimų įstatymo 63 straipsnio nuostatas.</w:t>
      </w:r>
    </w:p>
    <w:p w:rsidR="00D16543" w:rsidRDefault="00D16543" w:rsidP="00E24F19">
      <w:pPr>
        <w:jc w:val="both"/>
        <w:rPr>
          <w:lang w:val="lt-LT"/>
        </w:rPr>
      </w:pPr>
    </w:p>
    <w:p w:rsidR="00E24F19" w:rsidRPr="002A2D3D" w:rsidRDefault="00E24F19" w:rsidP="00E24F19">
      <w:pPr>
        <w:jc w:val="both"/>
        <w:rPr>
          <w:lang w:val="lt-LT"/>
        </w:rPr>
      </w:pPr>
    </w:p>
    <w:p w:rsidR="000B5548" w:rsidRPr="002A2D3D" w:rsidRDefault="000466C0" w:rsidP="005B6FFA">
      <w:pPr>
        <w:jc w:val="center"/>
        <w:rPr>
          <w:b/>
          <w:lang w:val="lt-LT"/>
        </w:rPr>
      </w:pPr>
      <w:r w:rsidRPr="002A2D3D">
        <w:rPr>
          <w:b/>
          <w:lang w:val="lt-LT"/>
        </w:rPr>
        <w:t>IX</w:t>
      </w:r>
      <w:r w:rsidR="000B5548" w:rsidRPr="002A2D3D">
        <w:rPr>
          <w:b/>
          <w:lang w:val="lt-LT"/>
        </w:rPr>
        <w:t xml:space="preserve">. </w:t>
      </w:r>
      <w:r w:rsidR="00A008AE" w:rsidRPr="002A2D3D">
        <w:rPr>
          <w:b/>
          <w:lang w:val="lt-LT"/>
        </w:rPr>
        <w:t>PIRKIMŲ BŪDAI</w:t>
      </w:r>
    </w:p>
    <w:p w:rsidR="000B5548" w:rsidRPr="002A2D3D" w:rsidRDefault="000B5548" w:rsidP="00607DCE">
      <w:pPr>
        <w:ind w:firstLine="851"/>
        <w:jc w:val="both"/>
        <w:rPr>
          <w:lang w:val="lt-LT"/>
        </w:rPr>
      </w:pPr>
    </w:p>
    <w:p w:rsidR="00607DCE" w:rsidRPr="002A2D3D" w:rsidRDefault="007421C5" w:rsidP="00607DCE">
      <w:pPr>
        <w:ind w:firstLine="851"/>
        <w:rPr>
          <w:lang w:val="lt-LT"/>
        </w:rPr>
      </w:pPr>
      <w:r w:rsidRPr="002A2D3D">
        <w:rPr>
          <w:lang w:val="lt-LT"/>
        </w:rPr>
        <w:t>52</w:t>
      </w:r>
      <w:r w:rsidR="00607DCE" w:rsidRPr="002A2D3D">
        <w:rPr>
          <w:lang w:val="lt-LT"/>
        </w:rPr>
        <w:t>. Pirkimai atliekami šiais būdais:</w:t>
      </w:r>
    </w:p>
    <w:p w:rsidR="00607DCE" w:rsidRPr="002A2D3D" w:rsidRDefault="007421C5" w:rsidP="00607DCE">
      <w:pPr>
        <w:ind w:firstLine="851"/>
        <w:jc w:val="both"/>
        <w:rPr>
          <w:lang w:val="lt-LT"/>
        </w:rPr>
      </w:pPr>
      <w:r w:rsidRPr="002A2D3D">
        <w:rPr>
          <w:lang w:val="lt-LT"/>
        </w:rPr>
        <w:t>52</w:t>
      </w:r>
      <w:r w:rsidR="00607DCE" w:rsidRPr="002A2D3D">
        <w:rPr>
          <w:lang w:val="lt-LT"/>
        </w:rPr>
        <w:t>.1. supaprastinto atviro konkurso;</w:t>
      </w:r>
    </w:p>
    <w:p w:rsidR="00607DCE" w:rsidRPr="002A2D3D" w:rsidRDefault="007421C5" w:rsidP="00607DCE">
      <w:pPr>
        <w:ind w:firstLine="851"/>
        <w:jc w:val="both"/>
        <w:rPr>
          <w:lang w:val="lt-LT"/>
        </w:rPr>
      </w:pPr>
      <w:r w:rsidRPr="002A2D3D">
        <w:rPr>
          <w:lang w:val="lt-LT"/>
        </w:rPr>
        <w:t>52</w:t>
      </w:r>
      <w:r w:rsidR="00607DCE" w:rsidRPr="002A2D3D">
        <w:rPr>
          <w:lang w:val="lt-LT"/>
        </w:rPr>
        <w:t>.2. supaprastinto riboto konkurso;</w:t>
      </w:r>
    </w:p>
    <w:p w:rsidR="00607DCE" w:rsidRPr="002A2D3D" w:rsidRDefault="007421C5" w:rsidP="00607DCE">
      <w:pPr>
        <w:ind w:firstLine="851"/>
        <w:jc w:val="both"/>
        <w:rPr>
          <w:lang w:val="lt-LT"/>
        </w:rPr>
      </w:pPr>
      <w:r w:rsidRPr="002A2D3D">
        <w:rPr>
          <w:lang w:val="lt-LT"/>
        </w:rPr>
        <w:t>52</w:t>
      </w:r>
      <w:r w:rsidR="00607DCE" w:rsidRPr="002A2D3D">
        <w:rPr>
          <w:lang w:val="lt-LT"/>
        </w:rPr>
        <w:t>.3. supaprastintų skelbiamų derybų;</w:t>
      </w:r>
    </w:p>
    <w:p w:rsidR="006B4D71" w:rsidRPr="002A2D3D" w:rsidRDefault="007421C5" w:rsidP="00607DCE">
      <w:pPr>
        <w:ind w:firstLine="851"/>
        <w:jc w:val="both"/>
        <w:rPr>
          <w:lang w:val="lt-LT"/>
        </w:rPr>
      </w:pPr>
      <w:r w:rsidRPr="002A2D3D">
        <w:rPr>
          <w:lang w:val="lt-LT"/>
        </w:rPr>
        <w:t>52.4</w:t>
      </w:r>
      <w:r w:rsidR="006B4D71" w:rsidRPr="002A2D3D">
        <w:rPr>
          <w:lang w:val="lt-LT"/>
        </w:rPr>
        <w:t xml:space="preserve">. supaprastinto </w:t>
      </w:r>
      <w:r w:rsidR="00013D9B" w:rsidRPr="002A2D3D">
        <w:rPr>
          <w:lang w:val="lt-LT"/>
        </w:rPr>
        <w:t>atviro</w:t>
      </w:r>
      <w:r w:rsidR="00071008">
        <w:rPr>
          <w:lang w:val="lt-LT"/>
        </w:rPr>
        <w:t xml:space="preserve"> </w:t>
      </w:r>
      <w:r w:rsidR="006B4D71" w:rsidRPr="002A2D3D">
        <w:rPr>
          <w:lang w:val="lt-LT"/>
        </w:rPr>
        <w:t>projekto konkurso;</w:t>
      </w:r>
    </w:p>
    <w:p w:rsidR="001609E6" w:rsidRPr="002A2D3D" w:rsidRDefault="007421C5" w:rsidP="00607DCE">
      <w:pPr>
        <w:ind w:firstLine="851"/>
        <w:jc w:val="both"/>
        <w:rPr>
          <w:lang w:val="lt-LT"/>
        </w:rPr>
      </w:pPr>
      <w:r w:rsidRPr="002A2D3D">
        <w:rPr>
          <w:lang w:val="lt-LT"/>
        </w:rPr>
        <w:t>52.5</w:t>
      </w:r>
      <w:r w:rsidR="001609E6" w:rsidRPr="002A2D3D">
        <w:rPr>
          <w:lang w:val="lt-LT"/>
        </w:rPr>
        <w:t xml:space="preserve">. supaprastinto </w:t>
      </w:r>
      <w:r w:rsidR="00013D9B" w:rsidRPr="002A2D3D">
        <w:rPr>
          <w:lang w:val="lt-LT"/>
        </w:rPr>
        <w:t>riboto</w:t>
      </w:r>
      <w:r w:rsidR="001609E6" w:rsidRPr="002A2D3D">
        <w:rPr>
          <w:lang w:val="lt-LT"/>
        </w:rPr>
        <w:t xml:space="preserve"> projekto konkurso;</w:t>
      </w:r>
    </w:p>
    <w:p w:rsidR="00607DCE" w:rsidRPr="002A2D3D" w:rsidRDefault="007421C5" w:rsidP="00607DCE">
      <w:pPr>
        <w:ind w:firstLine="851"/>
        <w:jc w:val="both"/>
        <w:rPr>
          <w:lang w:val="lt-LT"/>
        </w:rPr>
      </w:pPr>
      <w:r w:rsidRPr="002A2D3D">
        <w:rPr>
          <w:lang w:val="lt-LT"/>
        </w:rPr>
        <w:t>52.6</w:t>
      </w:r>
      <w:r w:rsidR="00607DCE" w:rsidRPr="002A2D3D">
        <w:rPr>
          <w:lang w:val="lt-LT"/>
        </w:rPr>
        <w:t xml:space="preserve">. apklausos. </w:t>
      </w:r>
    </w:p>
    <w:p w:rsidR="001F3D0B" w:rsidRPr="002A2D3D" w:rsidRDefault="007421C5" w:rsidP="00607DCE">
      <w:pPr>
        <w:ind w:firstLine="851"/>
        <w:jc w:val="both"/>
        <w:rPr>
          <w:lang w:val="lt-LT"/>
        </w:rPr>
      </w:pPr>
      <w:r w:rsidRPr="002A2D3D">
        <w:rPr>
          <w:lang w:val="lt-LT"/>
        </w:rPr>
        <w:t>53</w:t>
      </w:r>
      <w:r w:rsidR="003311EF" w:rsidRPr="002A2D3D">
        <w:rPr>
          <w:lang w:val="lt-LT"/>
        </w:rPr>
        <w:t xml:space="preserve">. </w:t>
      </w:r>
      <w:r w:rsidR="001D38E2" w:rsidRPr="00E708EF">
        <w:rPr>
          <w:lang w:val="lt-LT"/>
        </w:rPr>
        <w:t xml:space="preserve">Anykščių rajono </w:t>
      </w:r>
      <w:r w:rsidR="00795D03">
        <w:rPr>
          <w:lang w:val="lt-LT"/>
        </w:rPr>
        <w:t xml:space="preserve">Svėdasų Juozo Tumo-Vaižganto </w:t>
      </w:r>
      <w:r w:rsidR="0077456C">
        <w:rPr>
          <w:lang w:val="lt-LT"/>
        </w:rPr>
        <w:t>gimnazija</w:t>
      </w:r>
      <w:r w:rsidR="003311EF" w:rsidRPr="002A2D3D">
        <w:rPr>
          <w:lang w:val="lt-LT"/>
        </w:rPr>
        <w:t xml:space="preserve"> supaprastintus pirkimus gali atlikti taikydama dinaminę pirkimo sistemą</w:t>
      </w:r>
      <w:r w:rsidR="00C5209B">
        <w:rPr>
          <w:lang w:val="lt-LT"/>
        </w:rPr>
        <w:t xml:space="preserve"> pagal</w:t>
      </w:r>
      <w:r w:rsidR="00C73401">
        <w:rPr>
          <w:lang w:val="lt-LT"/>
        </w:rPr>
        <w:t xml:space="preserve"> </w:t>
      </w:r>
      <w:r w:rsidR="00C5209B" w:rsidRPr="002A2D3D">
        <w:rPr>
          <w:lang w:val="lt-LT"/>
        </w:rPr>
        <w:t xml:space="preserve">Viešųjų pirkimų įstatymo 64 straipsnyje </w:t>
      </w:r>
      <w:r w:rsidR="00C5209B">
        <w:rPr>
          <w:lang w:val="lt-LT"/>
        </w:rPr>
        <w:t xml:space="preserve">nustatytus reikalavimus </w:t>
      </w:r>
      <w:r w:rsidR="003311EF" w:rsidRPr="002A2D3D">
        <w:rPr>
          <w:lang w:val="lt-LT"/>
        </w:rPr>
        <w:t xml:space="preserve">ar elektroninį aukcioną, </w:t>
      </w:r>
      <w:r w:rsidR="00265E43" w:rsidRPr="002A2D3D">
        <w:rPr>
          <w:lang w:val="lt-LT"/>
        </w:rPr>
        <w:t>vadovau</w:t>
      </w:r>
      <w:r w:rsidR="00C5209B">
        <w:rPr>
          <w:lang w:val="lt-LT"/>
        </w:rPr>
        <w:t>damasi</w:t>
      </w:r>
      <w:r w:rsidR="00265E43" w:rsidRPr="002A2D3D">
        <w:rPr>
          <w:lang w:val="lt-LT"/>
        </w:rPr>
        <w:t xml:space="preserve"> Viešųjų pirkimų įstatymo 65 straipsniu, taip pat </w:t>
      </w:r>
      <w:r w:rsidR="00515ED0" w:rsidRPr="002A2D3D">
        <w:rPr>
          <w:lang w:val="lt-LT"/>
        </w:rPr>
        <w:t>vykdyti supaprastintą projekto konkursą</w:t>
      </w:r>
      <w:r w:rsidR="00265E43" w:rsidRPr="002A2D3D">
        <w:rPr>
          <w:lang w:val="lt-LT"/>
        </w:rPr>
        <w:t xml:space="preserve"> ir</w:t>
      </w:r>
      <w:r w:rsidR="003311EF" w:rsidRPr="002A2D3D">
        <w:rPr>
          <w:lang w:val="lt-LT"/>
        </w:rPr>
        <w:t xml:space="preserve"> sudaryti preliminarią</w:t>
      </w:r>
      <w:r w:rsidR="00670F37" w:rsidRPr="002A2D3D">
        <w:rPr>
          <w:lang w:val="lt-LT"/>
        </w:rPr>
        <w:t>ją</w:t>
      </w:r>
      <w:r w:rsidR="003311EF" w:rsidRPr="002A2D3D">
        <w:rPr>
          <w:lang w:val="lt-LT"/>
        </w:rPr>
        <w:t xml:space="preserve"> sutartį</w:t>
      </w:r>
      <w:r w:rsidR="00515ED0" w:rsidRPr="002A2D3D">
        <w:rPr>
          <w:lang w:val="lt-LT"/>
        </w:rPr>
        <w:t>.</w:t>
      </w:r>
    </w:p>
    <w:p w:rsidR="003311EF" w:rsidRPr="00FD7FE8" w:rsidRDefault="007421C5" w:rsidP="009B4223">
      <w:pPr>
        <w:ind w:firstLine="851"/>
        <w:jc w:val="both"/>
        <w:rPr>
          <w:lang w:val="lt-LT"/>
        </w:rPr>
      </w:pPr>
      <w:r w:rsidRPr="002A2D3D">
        <w:rPr>
          <w:lang w:val="lt-LT"/>
        </w:rPr>
        <w:t>54</w:t>
      </w:r>
      <w:r w:rsidR="003311EF" w:rsidRPr="002A2D3D">
        <w:rPr>
          <w:lang w:val="lt-LT"/>
        </w:rPr>
        <w:t xml:space="preserve">. </w:t>
      </w:r>
      <w:r w:rsidR="00B00AC2" w:rsidRPr="002A2D3D">
        <w:rPr>
          <w:lang w:val="lt-LT"/>
        </w:rPr>
        <w:t xml:space="preserve">Pirkimas </w:t>
      </w:r>
      <w:r w:rsidR="00B00AC2" w:rsidRPr="00FD7FE8">
        <w:rPr>
          <w:lang w:val="lt-LT"/>
        </w:rPr>
        <w:t>s</w:t>
      </w:r>
      <w:r w:rsidR="003311EF" w:rsidRPr="00FD7FE8">
        <w:rPr>
          <w:lang w:val="lt-LT"/>
        </w:rPr>
        <w:t>upaprastinto atviro</w:t>
      </w:r>
      <w:r w:rsidR="001B46EF" w:rsidRPr="00FD7FE8">
        <w:rPr>
          <w:lang w:val="lt-LT"/>
        </w:rPr>
        <w:t>, supaprastinto riboto</w:t>
      </w:r>
      <w:r w:rsidR="003311EF" w:rsidRPr="00FD7FE8">
        <w:rPr>
          <w:lang w:val="lt-LT"/>
        </w:rPr>
        <w:t xml:space="preserve"> konkurso </w:t>
      </w:r>
      <w:r w:rsidR="00515ED0" w:rsidRPr="00FD7FE8">
        <w:rPr>
          <w:lang w:val="lt-LT"/>
        </w:rPr>
        <w:t xml:space="preserve">ir </w:t>
      </w:r>
      <w:r w:rsidR="00456B0F" w:rsidRPr="00FD7FE8">
        <w:rPr>
          <w:lang w:val="lt-LT"/>
        </w:rPr>
        <w:t>s</w:t>
      </w:r>
      <w:r w:rsidR="00515ED0" w:rsidRPr="00FD7FE8">
        <w:rPr>
          <w:lang w:val="lt-LT"/>
        </w:rPr>
        <w:t xml:space="preserve">upaprastintų </w:t>
      </w:r>
      <w:r w:rsidR="00456B0F" w:rsidRPr="00FD7FE8">
        <w:rPr>
          <w:lang w:val="lt-LT"/>
        </w:rPr>
        <w:t xml:space="preserve">skelbiamų derybų </w:t>
      </w:r>
      <w:r w:rsidR="003311EF" w:rsidRPr="00FD7FE8">
        <w:rPr>
          <w:lang w:val="lt-LT"/>
        </w:rPr>
        <w:t>būd</w:t>
      </w:r>
      <w:r w:rsidR="000F3444" w:rsidRPr="00FD7FE8">
        <w:rPr>
          <w:lang w:val="lt-LT"/>
        </w:rPr>
        <w:t>u</w:t>
      </w:r>
      <w:r w:rsidR="003311EF" w:rsidRPr="00FD7FE8">
        <w:rPr>
          <w:lang w:val="lt-LT"/>
        </w:rPr>
        <w:t xml:space="preserve"> gali būti atliekamas visais atvejais.</w:t>
      </w:r>
    </w:p>
    <w:p w:rsidR="00456B0F" w:rsidRPr="002A2D3D" w:rsidRDefault="007421C5" w:rsidP="009B4223">
      <w:pPr>
        <w:ind w:firstLine="851"/>
        <w:jc w:val="both"/>
        <w:rPr>
          <w:lang w:val="lt-LT"/>
        </w:rPr>
      </w:pPr>
      <w:r w:rsidRPr="00FD7FE8">
        <w:rPr>
          <w:lang w:val="lt-LT"/>
        </w:rPr>
        <w:t>55</w:t>
      </w:r>
      <w:r w:rsidR="00827F16" w:rsidRPr="00FD7FE8">
        <w:rPr>
          <w:lang w:val="lt-LT"/>
        </w:rPr>
        <w:t>. Apklausos</w:t>
      </w:r>
      <w:r w:rsidR="00456B0F" w:rsidRPr="00FD7FE8">
        <w:rPr>
          <w:lang w:val="lt-LT"/>
        </w:rPr>
        <w:t xml:space="preserve"> būdu </w:t>
      </w:r>
      <w:r w:rsidR="00827F16" w:rsidRPr="00FD7FE8">
        <w:rPr>
          <w:lang w:val="lt-LT"/>
        </w:rPr>
        <w:t>pirkimas</w:t>
      </w:r>
      <w:r w:rsidR="001C39D6">
        <w:rPr>
          <w:lang w:val="lt-LT"/>
        </w:rPr>
        <w:t xml:space="preserve"> </w:t>
      </w:r>
      <w:r w:rsidR="00456B0F" w:rsidRPr="002A2D3D">
        <w:rPr>
          <w:lang w:val="lt-LT"/>
        </w:rPr>
        <w:t>gali būti atliekamas</w:t>
      </w:r>
      <w:r w:rsidR="00827F16" w:rsidRPr="002A2D3D">
        <w:rPr>
          <w:lang w:val="lt-LT"/>
        </w:rPr>
        <w:t>, kai pagal Vie</w:t>
      </w:r>
      <w:r w:rsidR="004153D4">
        <w:rPr>
          <w:lang w:val="lt-LT"/>
        </w:rPr>
        <w:t>šųjų pirkimų įstatymą ir šiose T</w:t>
      </w:r>
      <w:r w:rsidR="00827F16" w:rsidRPr="002A2D3D">
        <w:rPr>
          <w:lang w:val="lt-LT"/>
        </w:rPr>
        <w:t>aisyklėse nustatytas sąlygas apie pirkimą neprivaloma skelbti</w:t>
      </w:r>
      <w:r w:rsidR="00B2140E" w:rsidRPr="002A2D3D">
        <w:rPr>
          <w:lang w:val="lt-LT"/>
        </w:rPr>
        <w:t>:</w:t>
      </w:r>
    </w:p>
    <w:p w:rsidR="009B4223" w:rsidRPr="002A2D3D" w:rsidRDefault="007421C5" w:rsidP="009B4223">
      <w:pPr>
        <w:ind w:firstLine="851"/>
        <w:jc w:val="both"/>
        <w:rPr>
          <w:lang w:val="lt-LT"/>
        </w:rPr>
      </w:pPr>
      <w:r w:rsidRPr="002A2D3D">
        <w:rPr>
          <w:lang w:val="lt-LT"/>
        </w:rPr>
        <w:t>55</w:t>
      </w:r>
      <w:r w:rsidR="009B4223" w:rsidRPr="002A2D3D">
        <w:rPr>
          <w:lang w:val="lt-LT"/>
        </w:rPr>
        <w:t>.1. perkamos prekės, paslaugos ar darbai, kai:</w:t>
      </w:r>
    </w:p>
    <w:p w:rsidR="009B4223" w:rsidRPr="002A2D3D" w:rsidRDefault="007421C5" w:rsidP="009B4223">
      <w:pPr>
        <w:ind w:firstLine="851"/>
        <w:jc w:val="both"/>
        <w:rPr>
          <w:lang w:val="lt-LT"/>
        </w:rPr>
      </w:pPr>
      <w:r w:rsidRPr="002A2D3D">
        <w:rPr>
          <w:lang w:val="lt-LT"/>
        </w:rPr>
        <w:t>55</w:t>
      </w:r>
      <w:r w:rsidR="009B4223" w:rsidRPr="002A2D3D">
        <w:rPr>
          <w:lang w:val="lt-LT"/>
        </w:rPr>
        <w:t>.1.1. pirkimas, apie kurį buvo skelbta, neįvyko, nes nebuvo gauta paraiškų ar pasiūlymų;</w:t>
      </w:r>
    </w:p>
    <w:p w:rsidR="009B4223" w:rsidRPr="002A2D3D" w:rsidRDefault="007421C5" w:rsidP="009B4223">
      <w:pPr>
        <w:ind w:firstLine="851"/>
        <w:jc w:val="both"/>
        <w:rPr>
          <w:lang w:val="lt-LT"/>
        </w:rPr>
      </w:pPr>
      <w:r w:rsidRPr="002A2D3D">
        <w:rPr>
          <w:lang w:val="lt-LT"/>
        </w:rPr>
        <w:t>55</w:t>
      </w:r>
      <w:r w:rsidR="009B4223" w:rsidRPr="002A2D3D">
        <w:rPr>
          <w:lang w:val="lt-LT"/>
        </w:rPr>
        <w:t>.1.2. atliekant pirkimą, apie kurį buvo skelbta, visi gauti pasiūlymai neatitiko pirkimo dokumentų reikalavimų arba buvo pasiūlytos per didelės perkančiajai organizacijai nepriimtinos kainos, o pirkimo sąlygos iš esmės nekeičiamos ir į neskelbiamą pirkimą kviečiami visi pasiūlymus pateikę tiekėjai, atitinkantys perkančiosios organizacijos nustatytus minimalius kvalifikacijos reikalavimus;</w:t>
      </w:r>
    </w:p>
    <w:p w:rsidR="009B4223" w:rsidRPr="002A2D3D" w:rsidRDefault="007421C5" w:rsidP="009B4223">
      <w:pPr>
        <w:ind w:firstLine="851"/>
        <w:jc w:val="both"/>
        <w:rPr>
          <w:lang w:val="lt-LT"/>
        </w:rPr>
      </w:pPr>
      <w:r w:rsidRPr="002A2D3D">
        <w:rPr>
          <w:lang w:val="lt-LT"/>
        </w:rPr>
        <w:t>55</w:t>
      </w:r>
      <w:r w:rsidR="009B4223" w:rsidRPr="002A2D3D">
        <w:rPr>
          <w:lang w:val="lt-LT"/>
        </w:rPr>
        <w:t>.1.3. dėl įvykių, kurių perkančioji organizacija negalėjo iš anksto numatyti, būtina skubiai įsigyti reikalingų prekių, paslaugų ar darbų. Aplinkybės, kuriomis grindžiama ypatinga skuba, negali priklausyti nuo perkančiosios organizacijos;</w:t>
      </w:r>
    </w:p>
    <w:p w:rsidR="009B4223" w:rsidRPr="002A2D3D" w:rsidRDefault="007421C5" w:rsidP="009B4223">
      <w:pPr>
        <w:pStyle w:val="Antrat3"/>
        <w:numPr>
          <w:ilvl w:val="0"/>
          <w:numId w:val="0"/>
        </w:numPr>
        <w:spacing w:before="0"/>
        <w:ind w:firstLine="851"/>
        <w:rPr>
          <w:szCs w:val="24"/>
        </w:rPr>
      </w:pPr>
      <w:r w:rsidRPr="002A2D3D">
        <w:rPr>
          <w:szCs w:val="24"/>
        </w:rPr>
        <w:t>55</w:t>
      </w:r>
      <w:r w:rsidR="009B4223" w:rsidRPr="002A2D3D">
        <w:rPr>
          <w:szCs w:val="24"/>
        </w:rPr>
        <w:t>.1.4. atliekami mažos vertės pirkimai esant bent vienai iš šių sąlygų:</w:t>
      </w:r>
    </w:p>
    <w:p w:rsidR="009B4223" w:rsidRPr="002A2D3D" w:rsidRDefault="007421C5" w:rsidP="009B4223">
      <w:pPr>
        <w:pStyle w:val="Antrat3"/>
        <w:numPr>
          <w:ilvl w:val="0"/>
          <w:numId w:val="0"/>
        </w:numPr>
        <w:spacing w:before="0"/>
        <w:ind w:firstLine="851"/>
        <w:rPr>
          <w:szCs w:val="24"/>
        </w:rPr>
      </w:pPr>
      <w:r w:rsidRPr="002A2D3D">
        <w:rPr>
          <w:szCs w:val="24"/>
        </w:rPr>
        <w:lastRenderedPageBreak/>
        <w:t>55</w:t>
      </w:r>
      <w:r w:rsidR="009B4223" w:rsidRPr="002A2D3D">
        <w:rPr>
          <w:szCs w:val="24"/>
        </w:rPr>
        <w:t>.1.4.1. būtina skubiai įsigyti prekių, paslaugų ar darbų;</w:t>
      </w:r>
    </w:p>
    <w:p w:rsidR="009B4223" w:rsidRPr="004F5AA7" w:rsidRDefault="007421C5" w:rsidP="009B4223">
      <w:pPr>
        <w:pStyle w:val="Antrat3"/>
        <w:numPr>
          <w:ilvl w:val="0"/>
          <w:numId w:val="0"/>
        </w:numPr>
        <w:spacing w:before="0"/>
        <w:ind w:firstLine="851"/>
        <w:rPr>
          <w:szCs w:val="24"/>
        </w:rPr>
      </w:pPr>
      <w:r w:rsidRPr="004F5AA7">
        <w:rPr>
          <w:szCs w:val="24"/>
        </w:rPr>
        <w:t>55</w:t>
      </w:r>
      <w:r w:rsidR="009B4223" w:rsidRPr="004F5AA7">
        <w:rPr>
          <w:szCs w:val="24"/>
        </w:rPr>
        <w:t xml:space="preserve">.1.4.2. </w:t>
      </w:r>
      <w:r w:rsidR="003B61B6" w:rsidRPr="004F5AA7">
        <w:t>prekių, paslaugų arba darbų sudaromos pir</w:t>
      </w:r>
      <w:r w:rsidR="004F5AA7" w:rsidRPr="004F5AA7">
        <w:t xml:space="preserve">kimo sutarties vertė neviršija </w:t>
      </w:r>
      <w:r w:rsidR="004F5AA7">
        <w:t>1</w:t>
      </w:r>
      <w:r w:rsidR="003B61B6" w:rsidRPr="004F5AA7">
        <w:t>00</w:t>
      </w:r>
      <w:r w:rsidR="003353F9">
        <w:t xml:space="preserve"> tūkst.</w:t>
      </w:r>
      <w:r w:rsidR="00D6018D">
        <w:t xml:space="preserve"> Lt be</w:t>
      </w:r>
      <w:r w:rsidR="003B61B6" w:rsidRPr="004F5AA7">
        <w:t xml:space="preserve"> PVM;</w:t>
      </w:r>
    </w:p>
    <w:p w:rsidR="009B4223" w:rsidRPr="002A2D3D" w:rsidRDefault="001A79EA" w:rsidP="009B4223">
      <w:pPr>
        <w:pStyle w:val="Antrat3"/>
        <w:numPr>
          <w:ilvl w:val="0"/>
          <w:numId w:val="0"/>
        </w:numPr>
        <w:spacing w:before="0"/>
        <w:ind w:firstLine="851"/>
        <w:rPr>
          <w:szCs w:val="24"/>
        </w:rPr>
      </w:pPr>
      <w:r w:rsidRPr="002A2D3D">
        <w:rPr>
          <w:szCs w:val="24"/>
        </w:rPr>
        <w:t>55</w:t>
      </w:r>
      <w:r w:rsidR="009B4223" w:rsidRPr="002A2D3D">
        <w:rPr>
          <w:szCs w:val="24"/>
        </w:rPr>
        <w:t>.1.4.3. e</w:t>
      </w:r>
      <w:r w:rsidR="0048753D">
        <w:rPr>
          <w:szCs w:val="24"/>
        </w:rPr>
        <w:t>sant sąlygoms, nustatytoms šių T</w:t>
      </w:r>
      <w:r w:rsidR="009B4223" w:rsidRPr="002A2D3D">
        <w:rPr>
          <w:szCs w:val="24"/>
        </w:rPr>
        <w:t xml:space="preserve">aisyklių </w:t>
      </w:r>
      <w:r w:rsidR="00911DEB">
        <w:rPr>
          <w:szCs w:val="24"/>
        </w:rPr>
        <w:t>55.1.1, 55.1.2, 55.1.5</w:t>
      </w:r>
      <w:r w:rsidRPr="002A2D3D">
        <w:rPr>
          <w:szCs w:val="24"/>
        </w:rPr>
        <w:t>, 55.2.1, 55.2.2, 55.3.1, 55.3.2, 55.3.3, 55.3.4, 55.3.5, 55.4.1, 55</w:t>
      </w:r>
      <w:r w:rsidR="009B4223" w:rsidRPr="002A2D3D">
        <w:rPr>
          <w:szCs w:val="24"/>
        </w:rPr>
        <w:t xml:space="preserve">.4.2, </w:t>
      </w:r>
      <w:r w:rsidRPr="002A2D3D">
        <w:rPr>
          <w:szCs w:val="24"/>
        </w:rPr>
        <w:t>55.4.3, 55.4.4, 55.4.5, 55.5.1, 55</w:t>
      </w:r>
      <w:r w:rsidR="009B4223" w:rsidRPr="002A2D3D">
        <w:rPr>
          <w:szCs w:val="24"/>
        </w:rPr>
        <w:t xml:space="preserve">.5.2 punktuose;  </w:t>
      </w:r>
    </w:p>
    <w:p w:rsidR="009B4223" w:rsidRPr="002A2D3D" w:rsidRDefault="001A79EA" w:rsidP="009B4223">
      <w:pPr>
        <w:pStyle w:val="Pagrindinistekstas1"/>
        <w:ind w:firstLine="851"/>
        <w:rPr>
          <w:rFonts w:ascii="Times New Roman" w:hAnsi="Times New Roman"/>
          <w:sz w:val="24"/>
          <w:szCs w:val="24"/>
          <w:lang w:val="lt-LT"/>
        </w:rPr>
      </w:pPr>
      <w:r w:rsidRPr="002A2D3D">
        <w:rPr>
          <w:rFonts w:ascii="Times New Roman" w:hAnsi="Times New Roman"/>
          <w:sz w:val="24"/>
          <w:szCs w:val="24"/>
          <w:lang w:val="lt-LT"/>
        </w:rPr>
        <w:t>55</w:t>
      </w:r>
      <w:r w:rsidR="009B4223" w:rsidRPr="002A2D3D">
        <w:rPr>
          <w:rFonts w:ascii="Times New Roman" w:hAnsi="Times New Roman"/>
          <w:sz w:val="24"/>
          <w:szCs w:val="24"/>
          <w:lang w:val="lt-LT"/>
        </w:rPr>
        <w:t>.1.4.4. esant kitoms, objektyviai pateisinamoms aplinkybėms, dėl kurių netikslinga paskelbti apie pirkimą, pavyzdžiui, paskelbimas apie pirkimą reikalautų neproporcingai didelių pirkimo organizatoriaus arba komisijos pastangų, laiko ir (ar) lėšų sąnaudų;</w:t>
      </w:r>
    </w:p>
    <w:p w:rsidR="009B4223" w:rsidRPr="002A2D3D" w:rsidRDefault="001A79EA" w:rsidP="009B4223">
      <w:pPr>
        <w:pStyle w:val="Antrat3"/>
        <w:numPr>
          <w:ilvl w:val="0"/>
          <w:numId w:val="0"/>
        </w:numPr>
        <w:spacing w:before="0"/>
        <w:ind w:firstLine="851"/>
        <w:rPr>
          <w:szCs w:val="24"/>
        </w:rPr>
      </w:pPr>
      <w:r w:rsidRPr="002A2D3D">
        <w:rPr>
          <w:szCs w:val="24"/>
        </w:rPr>
        <w:t>55</w:t>
      </w:r>
      <w:r w:rsidR="0048753D">
        <w:rPr>
          <w:szCs w:val="24"/>
        </w:rPr>
        <w:t>.1.5</w:t>
      </w:r>
      <w:r w:rsidR="009B4223" w:rsidRPr="002A2D3D">
        <w:rPr>
          <w:szCs w:val="24"/>
        </w:rPr>
        <w:t xml:space="preserve">. dėl techninių, meninių priežasčių ar dėl objektyvių aplinkybių tik konkretus tiekėjas gali patiekti reikalingas prekes, </w:t>
      </w:r>
      <w:r w:rsidR="00846B7F">
        <w:rPr>
          <w:szCs w:val="24"/>
        </w:rPr>
        <w:t>su</w:t>
      </w:r>
      <w:r w:rsidR="009B4223" w:rsidRPr="002A2D3D">
        <w:rPr>
          <w:szCs w:val="24"/>
        </w:rPr>
        <w:t>teikti paslaugas ar atlikti darbus ir nėra jokios kitos alternatyvos;</w:t>
      </w:r>
    </w:p>
    <w:p w:rsidR="009B4223" w:rsidRPr="002A2D3D" w:rsidRDefault="001A79EA" w:rsidP="009B4223">
      <w:pPr>
        <w:ind w:firstLine="851"/>
        <w:jc w:val="both"/>
        <w:rPr>
          <w:lang w:val="lt-LT"/>
        </w:rPr>
      </w:pPr>
      <w:r w:rsidRPr="002A2D3D">
        <w:rPr>
          <w:lang w:val="lt-LT"/>
        </w:rPr>
        <w:t>55</w:t>
      </w:r>
      <w:r w:rsidR="009B4223" w:rsidRPr="002A2D3D">
        <w:rPr>
          <w:lang w:val="lt-LT"/>
        </w:rPr>
        <w:t>.2. perkamos prekės ir paslaugos:</w:t>
      </w:r>
    </w:p>
    <w:p w:rsidR="009B4223" w:rsidRPr="002A2D3D" w:rsidRDefault="001A79EA" w:rsidP="009B4223">
      <w:pPr>
        <w:ind w:firstLine="851"/>
        <w:jc w:val="both"/>
        <w:rPr>
          <w:lang w:val="lt-LT"/>
        </w:rPr>
      </w:pPr>
      <w:r w:rsidRPr="002A2D3D">
        <w:rPr>
          <w:lang w:val="lt-LT"/>
        </w:rPr>
        <w:t>55</w:t>
      </w:r>
      <w:r w:rsidR="009B4223" w:rsidRPr="002A2D3D">
        <w:rPr>
          <w:lang w:val="lt-LT"/>
        </w:rPr>
        <w:t>.2.1. kai perkančioji organizacija pagal ankstesnę pirkimo sutartį iš tam tikro tiekėjo pirko prekių arba paslaugų ir nustatė, kad iš jo tikslinga pirkti papildomai, techniniu požiūriu derinant su jau turimomis prekėmis ir suteiktomis paslaugomis, ir jeigu ankstesnieji pirkimai buvo efektyvūs, iš esmės nesikeičia prekių ar paslaugų kainos ir kitos sąlygos, o alternatyvūs pirkimai dėl techninio nesuderinamumo su ankstesniaisiais būtų nepriimtini, nes perkančiajai organizacijai įsigijus skirtingų techninių charakteristikų prekių ar paslaugų, ji negalėtų naudotis pirmiau pirktomis prekėmis ar paslaugomis</w:t>
      </w:r>
      <w:r w:rsidR="0048753D">
        <w:rPr>
          <w:lang w:val="lt-LT"/>
        </w:rPr>
        <w:t xml:space="preserve"> </w:t>
      </w:r>
      <w:r w:rsidR="009B4223" w:rsidRPr="002A2D3D">
        <w:rPr>
          <w:lang w:val="lt-LT"/>
        </w:rPr>
        <w:t>ar patirtų didelių nuostolių. Jeigu papildomai perkamų prekių ar paslaugų kaina viršija 30 procentų ankstesnės pirkimo kainos, turi būti atliekama ekspertizė dėl papildomai perkamų prekių ar paslaugų techninių charakteristikų suderinamumo;</w:t>
      </w:r>
    </w:p>
    <w:p w:rsidR="009B4223" w:rsidRPr="002A2D3D" w:rsidRDefault="001A79EA" w:rsidP="009B4223">
      <w:pPr>
        <w:ind w:firstLine="851"/>
        <w:jc w:val="both"/>
        <w:rPr>
          <w:lang w:val="lt-LT"/>
        </w:rPr>
      </w:pPr>
      <w:r w:rsidRPr="002A2D3D">
        <w:rPr>
          <w:lang w:val="lt-LT"/>
        </w:rPr>
        <w:t>55.2.2</w:t>
      </w:r>
      <w:r w:rsidR="009B4223" w:rsidRPr="002A2D3D">
        <w:rPr>
          <w:lang w:val="lt-LT"/>
        </w:rPr>
        <w:t>. prekės ir paslaugos perkamos naudojant reprezent</w:t>
      </w:r>
      <w:r w:rsidR="00DB5C33">
        <w:rPr>
          <w:lang w:val="lt-LT"/>
        </w:rPr>
        <w:t>acinėms išlaidoms skirtas lėšas;</w:t>
      </w:r>
    </w:p>
    <w:p w:rsidR="009B4223" w:rsidRPr="002A2D3D" w:rsidRDefault="001A79EA" w:rsidP="009B4223">
      <w:pPr>
        <w:pStyle w:val="numpar10"/>
        <w:spacing w:before="0" w:beforeAutospacing="0" w:after="0" w:afterAutospacing="0"/>
        <w:ind w:firstLine="851"/>
      </w:pPr>
      <w:r w:rsidRPr="002A2D3D">
        <w:t>55</w:t>
      </w:r>
      <w:r w:rsidR="009B4223" w:rsidRPr="002A2D3D">
        <w:t>.3. perkamos prekės, kai:</w:t>
      </w:r>
    </w:p>
    <w:p w:rsidR="009B4223" w:rsidRPr="002A2D3D" w:rsidRDefault="001A79EA" w:rsidP="009B4223">
      <w:pPr>
        <w:ind w:firstLine="851"/>
        <w:jc w:val="both"/>
        <w:rPr>
          <w:lang w:val="lt-LT"/>
        </w:rPr>
      </w:pPr>
      <w:r w:rsidRPr="002A2D3D">
        <w:rPr>
          <w:lang w:val="lt-LT"/>
        </w:rPr>
        <w:t>55</w:t>
      </w:r>
      <w:r w:rsidR="009B4223" w:rsidRPr="002A2D3D">
        <w:rPr>
          <w:lang w:val="lt-LT"/>
        </w:rPr>
        <w:t>.3.1. perkamos prekės gaminamos tik mokslo, eksperimentavimo, studijų ar techninio tobulinimo tikslams, nesiekiant gauti pelno arba padengti mokslo ar tobulinimo išlaidų;</w:t>
      </w:r>
    </w:p>
    <w:p w:rsidR="009B4223" w:rsidRPr="002A2D3D" w:rsidRDefault="001A79EA" w:rsidP="009B4223">
      <w:pPr>
        <w:ind w:firstLine="851"/>
        <w:jc w:val="both"/>
        <w:rPr>
          <w:lang w:val="lt-LT"/>
        </w:rPr>
      </w:pPr>
      <w:r w:rsidRPr="002A2D3D">
        <w:rPr>
          <w:lang w:val="lt-LT"/>
        </w:rPr>
        <w:t>55</w:t>
      </w:r>
      <w:r w:rsidR="009B4223" w:rsidRPr="002A2D3D">
        <w:rPr>
          <w:lang w:val="lt-LT"/>
        </w:rPr>
        <w:t>.3.2. prekių biržoje perkamos kotiruojamos prekės;</w:t>
      </w:r>
    </w:p>
    <w:p w:rsidR="009B4223" w:rsidRPr="002A2D3D" w:rsidRDefault="001A79EA" w:rsidP="009B4223">
      <w:pPr>
        <w:ind w:firstLine="851"/>
        <w:jc w:val="both"/>
        <w:rPr>
          <w:lang w:val="lt-LT"/>
        </w:rPr>
      </w:pPr>
      <w:r w:rsidRPr="002A2D3D">
        <w:rPr>
          <w:lang w:val="lt-LT"/>
        </w:rPr>
        <w:t>55</w:t>
      </w:r>
      <w:r w:rsidR="009B4223" w:rsidRPr="002A2D3D">
        <w:rPr>
          <w:lang w:val="lt-LT"/>
        </w:rPr>
        <w:t>.3.3. perkami muziejų eksponatai, archyvų ir bibliotekų dokumentai,</w:t>
      </w:r>
      <w:r w:rsidR="002978DF">
        <w:rPr>
          <w:lang w:val="lt-LT"/>
        </w:rPr>
        <w:t xml:space="preserve"> </w:t>
      </w:r>
      <w:r w:rsidR="009B4223" w:rsidRPr="002A2D3D">
        <w:rPr>
          <w:lang w:val="lt-LT"/>
        </w:rPr>
        <w:t>prenumeruojami laikraščiai ir žurnalai;</w:t>
      </w:r>
    </w:p>
    <w:p w:rsidR="009B4223" w:rsidRPr="002A2D3D" w:rsidRDefault="001A79EA" w:rsidP="009B4223">
      <w:pPr>
        <w:ind w:firstLine="851"/>
        <w:jc w:val="both"/>
        <w:rPr>
          <w:lang w:val="lt-LT"/>
        </w:rPr>
      </w:pPr>
      <w:r w:rsidRPr="002A2D3D">
        <w:rPr>
          <w:lang w:val="lt-LT"/>
        </w:rPr>
        <w:t>55</w:t>
      </w:r>
      <w:r w:rsidR="009B4223" w:rsidRPr="002A2D3D">
        <w:rPr>
          <w:lang w:val="lt-LT"/>
        </w:rPr>
        <w:t>.3.4. ypač palankiomis sąlygomis perkama iš bankrutuojančių, likviduojamų ar restruktūrizuojamų ūkio subjektų;</w:t>
      </w:r>
    </w:p>
    <w:p w:rsidR="009B4223" w:rsidRPr="002A2D3D" w:rsidRDefault="001A79EA" w:rsidP="009B4223">
      <w:pPr>
        <w:ind w:firstLine="851"/>
        <w:jc w:val="both"/>
        <w:rPr>
          <w:lang w:val="lt-LT"/>
        </w:rPr>
      </w:pPr>
      <w:r w:rsidRPr="002A2D3D">
        <w:rPr>
          <w:lang w:val="lt-LT"/>
        </w:rPr>
        <w:t>55</w:t>
      </w:r>
      <w:r w:rsidR="009B4223" w:rsidRPr="002A2D3D">
        <w:rPr>
          <w:lang w:val="lt-LT"/>
        </w:rPr>
        <w:t>.3.5.</w:t>
      </w:r>
      <w:r w:rsidR="005F3E61">
        <w:rPr>
          <w:lang w:val="lt-LT"/>
        </w:rPr>
        <w:t xml:space="preserve"> </w:t>
      </w:r>
      <w:r w:rsidR="009B4223" w:rsidRPr="002A2D3D">
        <w:rPr>
          <w:lang w:val="lt-LT"/>
        </w:rPr>
        <w:t>prekės perkamos iš valstybės rezervo.</w:t>
      </w:r>
    </w:p>
    <w:p w:rsidR="009B4223" w:rsidRPr="002A2D3D" w:rsidRDefault="001A79EA" w:rsidP="009B4223">
      <w:pPr>
        <w:ind w:firstLine="851"/>
        <w:jc w:val="both"/>
        <w:rPr>
          <w:lang w:val="lt-LT"/>
        </w:rPr>
      </w:pPr>
      <w:r w:rsidRPr="002A2D3D">
        <w:rPr>
          <w:lang w:val="lt-LT"/>
        </w:rPr>
        <w:t>55</w:t>
      </w:r>
      <w:r w:rsidR="009B4223" w:rsidRPr="002A2D3D">
        <w:rPr>
          <w:lang w:val="lt-LT"/>
        </w:rPr>
        <w:t>.4. perkamos paslaugos, kai:</w:t>
      </w:r>
    </w:p>
    <w:p w:rsidR="009B4223" w:rsidRPr="002A2D3D" w:rsidRDefault="001A79EA" w:rsidP="009B4223">
      <w:pPr>
        <w:ind w:firstLine="851"/>
        <w:jc w:val="both"/>
        <w:rPr>
          <w:lang w:val="lt-LT"/>
        </w:rPr>
      </w:pPr>
      <w:r w:rsidRPr="002A2D3D">
        <w:rPr>
          <w:lang w:val="lt-LT"/>
        </w:rPr>
        <w:t>55</w:t>
      </w:r>
      <w:r w:rsidR="009B4223" w:rsidRPr="002A2D3D">
        <w:rPr>
          <w:lang w:val="lt-LT"/>
        </w:rPr>
        <w:t>.4.1. perkamos licencijos naudotis bibliotekų dokumentais ar duomenų (informacinėmis) bazėmis;</w:t>
      </w:r>
    </w:p>
    <w:p w:rsidR="00FB3E94" w:rsidRPr="002A2D3D" w:rsidRDefault="001A79EA" w:rsidP="00FB3E94">
      <w:pPr>
        <w:ind w:firstLine="851"/>
        <w:jc w:val="both"/>
        <w:rPr>
          <w:lang w:val="lt-LT"/>
        </w:rPr>
      </w:pPr>
      <w:r w:rsidRPr="002A2D3D">
        <w:rPr>
          <w:lang w:val="lt-LT"/>
        </w:rPr>
        <w:t>55</w:t>
      </w:r>
      <w:r w:rsidR="009B4223" w:rsidRPr="002A2D3D">
        <w:rPr>
          <w:lang w:val="lt-LT"/>
        </w:rPr>
        <w:t>.4.2. perkamos perkančiosios organizacijos valstybės tarnautojų ir (ar) darbuotojų mokymo paslaugos;</w:t>
      </w:r>
    </w:p>
    <w:p w:rsidR="009B4223" w:rsidRPr="002A2D3D" w:rsidRDefault="001A79EA" w:rsidP="009B4223">
      <w:pPr>
        <w:ind w:firstLine="851"/>
        <w:jc w:val="both"/>
        <w:rPr>
          <w:lang w:val="lt-LT"/>
        </w:rPr>
      </w:pPr>
      <w:r w:rsidRPr="002A2D3D">
        <w:rPr>
          <w:lang w:val="lt-LT"/>
        </w:rPr>
        <w:t>55</w:t>
      </w:r>
      <w:r w:rsidR="009B4223" w:rsidRPr="002A2D3D">
        <w:rPr>
          <w:lang w:val="lt-LT"/>
        </w:rPr>
        <w:t>.4.3. perkamos literatūros, mokslo ir meno kūrinių autorių, atlikėjų ar jų kolektyvo paslaugos, taip pat mokslo, kultūros ir meno sričių projektų vertinimo ir pretendentų gauti teisės aktų nustatyta tvarka įsteigtas premijas veiklos šiose srityse vertinimo paslaugos;</w:t>
      </w:r>
    </w:p>
    <w:p w:rsidR="00A76039" w:rsidRPr="002A2D3D" w:rsidRDefault="001A79EA" w:rsidP="009B4223">
      <w:pPr>
        <w:ind w:firstLine="851"/>
        <w:jc w:val="both"/>
        <w:rPr>
          <w:lang w:val="lt-LT"/>
        </w:rPr>
      </w:pPr>
      <w:r w:rsidRPr="002A2D3D">
        <w:rPr>
          <w:lang w:val="lt-LT"/>
        </w:rPr>
        <w:t>55</w:t>
      </w:r>
      <w:r w:rsidR="009B4223" w:rsidRPr="002A2D3D">
        <w:rPr>
          <w:lang w:val="lt-LT"/>
        </w:rPr>
        <w:t>.4.4. perkamos ekspertų komisijų, komitetų, tarybų, kurių sudarymo tvarką nustato Lietuvos Respublikos įstatymai, narių teikiamos nematerialaus pobūdžio (intelektinės) paslaugos</w:t>
      </w:r>
      <w:r w:rsidR="00A76039" w:rsidRPr="002A2D3D">
        <w:rPr>
          <w:lang w:val="lt-LT"/>
        </w:rPr>
        <w:t>;</w:t>
      </w:r>
    </w:p>
    <w:p w:rsidR="00FB3E94" w:rsidRPr="00FB3E94" w:rsidRDefault="001A79EA" w:rsidP="00A76039">
      <w:pPr>
        <w:suppressAutoHyphens/>
        <w:ind w:firstLine="851"/>
        <w:jc w:val="both"/>
        <w:rPr>
          <w:color w:val="92D050"/>
          <w:lang w:val="lt-LT"/>
        </w:rPr>
      </w:pPr>
      <w:r w:rsidRPr="00F32BDD">
        <w:rPr>
          <w:lang w:val="lt-LT"/>
        </w:rPr>
        <w:t>55.4.5</w:t>
      </w:r>
      <w:r w:rsidR="00394A09">
        <w:rPr>
          <w:lang w:val="lt-LT"/>
        </w:rPr>
        <w:t xml:space="preserve">. </w:t>
      </w:r>
      <w:r w:rsidR="00FB3E94" w:rsidRPr="00394A09">
        <w:rPr>
          <w:color w:val="000000" w:themeColor="text1"/>
          <w:lang w:val="lt-LT"/>
        </w:rPr>
        <w:t>perkamos mokslo ir studijų institucijų veiklos išorinio vertinimo, mokslo, studijų programų, meninės veiklos, taip pat šių institucijų paraiškų, dokumentų, reikalingų leidimui vykdyti studijas ir su studijomis susijusią veiklą gauti, ekspertinio vertinimo paslaugos</w:t>
      </w:r>
      <w:r w:rsidR="006F6FF5">
        <w:rPr>
          <w:color w:val="000000" w:themeColor="text1"/>
          <w:lang w:val="lt-LT"/>
        </w:rPr>
        <w:t>;</w:t>
      </w:r>
    </w:p>
    <w:p w:rsidR="009B4223" w:rsidRPr="002A2D3D" w:rsidRDefault="001A79EA" w:rsidP="009B4223">
      <w:pPr>
        <w:ind w:firstLine="851"/>
        <w:jc w:val="both"/>
        <w:rPr>
          <w:lang w:val="pt-BR"/>
        </w:rPr>
      </w:pPr>
      <w:r w:rsidRPr="002A2D3D">
        <w:rPr>
          <w:lang w:val="fr-FR"/>
        </w:rPr>
        <w:t>55</w:t>
      </w:r>
      <w:r w:rsidR="009B4223" w:rsidRPr="002A2D3D">
        <w:rPr>
          <w:lang w:val="fr-FR"/>
        </w:rPr>
        <w:t xml:space="preserve">.5. </w:t>
      </w:r>
      <w:r w:rsidR="009B4223" w:rsidRPr="00F32BDD">
        <w:rPr>
          <w:lang w:val="lt-LT"/>
        </w:rPr>
        <w:t>perkamos</w:t>
      </w:r>
      <w:r w:rsidR="003238A1" w:rsidRPr="00F32BDD">
        <w:rPr>
          <w:lang w:val="lt-LT"/>
        </w:rPr>
        <w:t xml:space="preserve"> </w:t>
      </w:r>
      <w:r w:rsidR="009B4223" w:rsidRPr="00F32BDD">
        <w:rPr>
          <w:lang w:val="lt-LT"/>
        </w:rPr>
        <w:t>paslaugos</w:t>
      </w:r>
      <w:r w:rsidR="003238A1" w:rsidRPr="00F32BDD">
        <w:rPr>
          <w:lang w:val="lt-LT"/>
        </w:rPr>
        <w:t xml:space="preserve"> i</w:t>
      </w:r>
      <w:r w:rsidR="009B4223" w:rsidRPr="00F32BDD">
        <w:rPr>
          <w:lang w:val="lt-LT"/>
        </w:rPr>
        <w:t>r</w:t>
      </w:r>
      <w:r w:rsidR="003238A1" w:rsidRPr="00F32BDD">
        <w:rPr>
          <w:lang w:val="lt-LT"/>
        </w:rPr>
        <w:t xml:space="preserve"> </w:t>
      </w:r>
      <w:r w:rsidR="009B4223" w:rsidRPr="00F32BDD">
        <w:rPr>
          <w:lang w:val="lt-LT"/>
        </w:rPr>
        <w:t>darbai, kai:</w:t>
      </w:r>
    </w:p>
    <w:p w:rsidR="009B4223" w:rsidRPr="002A2D3D" w:rsidRDefault="001A79EA" w:rsidP="009B4223">
      <w:pPr>
        <w:ind w:firstLine="851"/>
        <w:jc w:val="both"/>
        <w:rPr>
          <w:lang w:val="pt-BR"/>
        </w:rPr>
      </w:pPr>
      <w:r w:rsidRPr="002A2D3D">
        <w:rPr>
          <w:lang w:val="pt-BR"/>
        </w:rPr>
        <w:t>55</w:t>
      </w:r>
      <w:r w:rsidR="009B4223" w:rsidRPr="002A2D3D">
        <w:rPr>
          <w:lang w:val="pt-BR"/>
        </w:rPr>
        <w:t>.5.1. dėl aplinkybių, kurių nebuvo galima numatyti, paaiškėja, kad reikia papildomų darbų arba paslaugų, neįrašytų į sudarytą pirkimo sutartį, tačiau be kurių negalima užbaigti pirkimo sutarties vykdymo. Tokia pirkimo sutartis gali būti sudaroma tik su tuo tiekėju, su kuriuo buvo sudaryta pradinė pirkimo sutartis, o jos ir visų kitų papildomai sudarytų pirkimo sutarčių kaina neturi viršyti 30 procentų pradinės pirkimo sutarties kainos;</w:t>
      </w:r>
    </w:p>
    <w:p w:rsidR="009B4223" w:rsidRDefault="007A2938" w:rsidP="0038058B">
      <w:pPr>
        <w:ind w:firstLine="851"/>
        <w:jc w:val="both"/>
        <w:rPr>
          <w:lang w:val="pt-BR"/>
        </w:rPr>
      </w:pPr>
      <w:r w:rsidRPr="002A2D3D">
        <w:rPr>
          <w:lang w:val="pt-BR"/>
        </w:rPr>
        <w:t>55</w:t>
      </w:r>
      <w:r w:rsidR="009B4223" w:rsidRPr="002A2D3D">
        <w:rPr>
          <w:lang w:val="pt-BR"/>
        </w:rPr>
        <w:t xml:space="preserve">.5.2. perkant iš esamo tiekėjo naujas paslaugas ar darbus, tokius pat, kokie buvo pirkti pagal ankstesnę pirkimo sutartį, su sąlyga, kad ankstesnioji pirkimo sutartis buvo sudaryta skelbiant apie pirkimą ir kurį skelbiant buvo atsižvelgta į tokių papildomų pirkimų vertę, galimybė pirkti </w:t>
      </w:r>
      <w:r w:rsidR="009B4223" w:rsidRPr="002A2D3D">
        <w:rPr>
          <w:lang w:val="pt-BR"/>
        </w:rPr>
        <w:lastRenderedPageBreak/>
        <w:t>papildomai buvo nurodyta pirkimo skelbime, o visi minimi pirkimai skirti tam pačiam projektui vykdyti. Papildomų pirkimų metu sudaromų pirkimo sutarčių trukmė negali būti ilgesnė kaip 3 metai, skaičiuojant nuo pradinės pirkimo sutarties sudarymo momento.</w:t>
      </w:r>
    </w:p>
    <w:p w:rsidR="001C2A57" w:rsidRPr="002A2D3D" w:rsidRDefault="001C2A57" w:rsidP="00F32BDD">
      <w:pPr>
        <w:jc w:val="both"/>
        <w:rPr>
          <w:lang w:val="pt-BR"/>
        </w:rPr>
      </w:pPr>
    </w:p>
    <w:p w:rsidR="00D16543" w:rsidRPr="002A2D3D" w:rsidRDefault="00D16543" w:rsidP="00843C0F">
      <w:pPr>
        <w:jc w:val="both"/>
        <w:rPr>
          <w:lang w:val="lt-LT"/>
        </w:rPr>
      </w:pPr>
      <w:bookmarkStart w:id="0" w:name="_Ref6995084"/>
    </w:p>
    <w:bookmarkEnd w:id="0"/>
    <w:p w:rsidR="000B5548" w:rsidRPr="002A2D3D" w:rsidRDefault="0038058B" w:rsidP="0038058B">
      <w:pPr>
        <w:jc w:val="center"/>
        <w:rPr>
          <w:b/>
          <w:lang w:val="lt-LT"/>
        </w:rPr>
      </w:pPr>
      <w:r w:rsidRPr="002A2D3D">
        <w:rPr>
          <w:b/>
          <w:lang w:val="lt-LT"/>
        </w:rPr>
        <w:t>X</w:t>
      </w:r>
      <w:r w:rsidR="000B5548" w:rsidRPr="002A2D3D">
        <w:rPr>
          <w:b/>
          <w:lang w:val="lt-LT"/>
        </w:rPr>
        <w:t>.</w:t>
      </w:r>
      <w:r w:rsidR="004E6B4F" w:rsidRPr="002A2D3D">
        <w:rPr>
          <w:b/>
          <w:lang w:val="lt-LT"/>
        </w:rPr>
        <w:t xml:space="preserve"> SUPAPRASTINTAS ATVIRAS KONKURSAS</w:t>
      </w:r>
    </w:p>
    <w:p w:rsidR="000B5548" w:rsidRPr="002A2D3D" w:rsidRDefault="000B5548" w:rsidP="0038058B">
      <w:pPr>
        <w:ind w:firstLine="851"/>
        <w:jc w:val="both"/>
        <w:rPr>
          <w:lang w:val="lt-LT"/>
        </w:rPr>
      </w:pPr>
    </w:p>
    <w:p w:rsidR="00AF603B" w:rsidRPr="002A2D3D" w:rsidRDefault="001A79EA" w:rsidP="0003488B">
      <w:pPr>
        <w:ind w:firstLine="851"/>
        <w:jc w:val="both"/>
        <w:rPr>
          <w:lang w:val="lt-LT"/>
        </w:rPr>
      </w:pPr>
      <w:r w:rsidRPr="002A2D3D">
        <w:rPr>
          <w:lang w:val="lt-LT"/>
        </w:rPr>
        <w:t>56</w:t>
      </w:r>
      <w:r w:rsidR="0047655F" w:rsidRPr="002A2D3D">
        <w:rPr>
          <w:lang w:val="lt-LT"/>
        </w:rPr>
        <w:t xml:space="preserve">. </w:t>
      </w:r>
      <w:r w:rsidR="0097548E" w:rsidRPr="002A2D3D">
        <w:rPr>
          <w:lang w:val="lt-LT"/>
        </w:rPr>
        <w:t>Perkančioji organizacija</w:t>
      </w:r>
      <w:r w:rsidR="0047655F" w:rsidRPr="002A2D3D">
        <w:rPr>
          <w:lang w:val="lt-LT"/>
        </w:rPr>
        <w:t xml:space="preserve"> privalo paskelbti apie kiekvieną pirkimą, atliekamą supaprastinto atviro konkurso būdu.</w:t>
      </w:r>
    </w:p>
    <w:p w:rsidR="00C25F24" w:rsidRPr="002A2D3D" w:rsidRDefault="001A79EA" w:rsidP="0003488B">
      <w:pPr>
        <w:ind w:firstLine="851"/>
        <w:jc w:val="both"/>
        <w:rPr>
          <w:lang w:val="lt-LT"/>
        </w:rPr>
      </w:pPr>
      <w:r w:rsidRPr="002A2D3D">
        <w:rPr>
          <w:lang w:val="lt-LT"/>
        </w:rPr>
        <w:t>57</w:t>
      </w:r>
      <w:r w:rsidR="00C25F24" w:rsidRPr="002A2D3D">
        <w:rPr>
          <w:lang w:val="lt-LT"/>
        </w:rPr>
        <w:t xml:space="preserve">. </w:t>
      </w:r>
      <w:r w:rsidR="009B16E1" w:rsidRPr="002A2D3D">
        <w:rPr>
          <w:lang w:val="lt-LT"/>
        </w:rPr>
        <w:t>Perkančioji organizacija</w:t>
      </w:r>
      <w:r w:rsidR="00A82BB8" w:rsidRPr="002A2D3D">
        <w:rPr>
          <w:lang w:val="lt-LT"/>
        </w:rPr>
        <w:t xml:space="preserve">, skelbdama apie supaprastintą pirkimą, privalo nustatyti pasiūlymų pateikimo terminą, kuris negali būti trumpesnis kaip 7 darbo dienos nuo </w:t>
      </w:r>
      <w:r w:rsidR="00AF603B" w:rsidRPr="002A2D3D">
        <w:rPr>
          <w:lang w:val="lt-LT"/>
        </w:rPr>
        <w:t xml:space="preserve">Viešųjų pirkimų įstatymo 89 straipsnyje nurodytos </w:t>
      </w:r>
      <w:r w:rsidR="0003488B" w:rsidRPr="002A2D3D">
        <w:rPr>
          <w:lang w:val="lt-LT"/>
        </w:rPr>
        <w:t>skelbimo apie pirkimą</w:t>
      </w:r>
      <w:r w:rsidR="00AF603B" w:rsidRPr="002A2D3D">
        <w:rPr>
          <w:lang w:val="lt-LT"/>
        </w:rPr>
        <w:t xml:space="preserve"> paskelbimo</w:t>
      </w:r>
      <w:r w:rsidR="005D24E8" w:rsidRPr="002A2D3D">
        <w:rPr>
          <w:lang w:val="lt-LT"/>
        </w:rPr>
        <w:t xml:space="preserve"> dienos.</w:t>
      </w:r>
    </w:p>
    <w:p w:rsidR="000E14A6" w:rsidRPr="002A2D3D" w:rsidRDefault="001A79EA" w:rsidP="0003488B">
      <w:pPr>
        <w:pStyle w:val="bodytext"/>
        <w:spacing w:before="0" w:after="0"/>
        <w:ind w:firstLine="851"/>
        <w:jc w:val="both"/>
        <w:rPr>
          <w:lang w:val="lt-LT"/>
        </w:rPr>
      </w:pPr>
      <w:r w:rsidRPr="002A2D3D">
        <w:rPr>
          <w:lang w:val="lt-LT"/>
        </w:rPr>
        <w:t>58</w:t>
      </w:r>
      <w:r w:rsidR="00464D80" w:rsidRPr="002A2D3D">
        <w:rPr>
          <w:lang w:val="lt-LT"/>
        </w:rPr>
        <w:t xml:space="preserve">. </w:t>
      </w:r>
      <w:r w:rsidR="009B16E1" w:rsidRPr="002A2D3D">
        <w:rPr>
          <w:lang w:val="lt-LT"/>
        </w:rPr>
        <w:t>S</w:t>
      </w:r>
      <w:r w:rsidR="00F107B2" w:rsidRPr="002A2D3D">
        <w:rPr>
          <w:lang w:val="lt-LT"/>
        </w:rPr>
        <w:t>upaprastinto atviro konkurso metu derėtis su tiekėjais dėl pirkimo sąlygų ar pateiktų pasiūlymų</w:t>
      </w:r>
      <w:r w:rsidR="009B16E1" w:rsidRPr="002A2D3D">
        <w:rPr>
          <w:lang w:val="lt-LT"/>
        </w:rPr>
        <w:t xml:space="preserve"> draudžiama</w:t>
      </w:r>
      <w:r w:rsidR="00F107B2" w:rsidRPr="002A2D3D">
        <w:rPr>
          <w:lang w:val="lt-LT"/>
        </w:rPr>
        <w:t>.</w:t>
      </w:r>
    </w:p>
    <w:p w:rsidR="00D16543" w:rsidRDefault="00D16543" w:rsidP="0003488B">
      <w:pPr>
        <w:ind w:firstLine="851"/>
        <w:jc w:val="both"/>
        <w:rPr>
          <w:lang w:val="lt-LT"/>
        </w:rPr>
      </w:pPr>
    </w:p>
    <w:p w:rsidR="00E24F19" w:rsidRPr="002A2D3D" w:rsidRDefault="00E24F19" w:rsidP="0003488B">
      <w:pPr>
        <w:ind w:firstLine="851"/>
        <w:jc w:val="both"/>
        <w:rPr>
          <w:lang w:val="lt-LT"/>
        </w:rPr>
      </w:pPr>
    </w:p>
    <w:p w:rsidR="0003488B" w:rsidRPr="002A2D3D" w:rsidRDefault="0003488B" w:rsidP="0003488B">
      <w:pPr>
        <w:pStyle w:val="CentrBold0"/>
        <w:rPr>
          <w:rFonts w:ascii="Times New Roman" w:hAnsi="Times New Roman"/>
          <w:sz w:val="24"/>
          <w:szCs w:val="24"/>
          <w:lang w:val="lt-LT"/>
        </w:rPr>
      </w:pPr>
      <w:r w:rsidRPr="002A2D3D">
        <w:rPr>
          <w:rFonts w:ascii="Times New Roman" w:hAnsi="Times New Roman"/>
          <w:sz w:val="24"/>
          <w:szCs w:val="24"/>
          <w:lang w:val="lt-LT"/>
        </w:rPr>
        <w:t>XI. SUPAPRASTINTAS ribotas konkursas</w:t>
      </w:r>
    </w:p>
    <w:p w:rsidR="0003488B" w:rsidRPr="002A2D3D" w:rsidRDefault="0003488B" w:rsidP="0003488B">
      <w:pPr>
        <w:pStyle w:val="CentrBold0"/>
        <w:ind w:firstLine="851"/>
        <w:rPr>
          <w:rFonts w:ascii="Times New Roman" w:hAnsi="Times New Roman"/>
          <w:sz w:val="24"/>
          <w:szCs w:val="24"/>
          <w:lang w:val="lt-LT"/>
        </w:rPr>
      </w:pPr>
    </w:p>
    <w:p w:rsidR="0003488B" w:rsidRPr="002A2D3D" w:rsidRDefault="001B46E7" w:rsidP="0003488B">
      <w:pPr>
        <w:pStyle w:val="Antrat3"/>
        <w:numPr>
          <w:ilvl w:val="0"/>
          <w:numId w:val="0"/>
        </w:numPr>
        <w:spacing w:before="0"/>
        <w:ind w:firstLine="851"/>
        <w:rPr>
          <w:szCs w:val="24"/>
        </w:rPr>
      </w:pPr>
      <w:r w:rsidRPr="002A2D3D">
        <w:rPr>
          <w:szCs w:val="24"/>
        </w:rPr>
        <w:t>59</w:t>
      </w:r>
      <w:r w:rsidR="0003488B" w:rsidRPr="002A2D3D">
        <w:rPr>
          <w:szCs w:val="24"/>
        </w:rPr>
        <w:t xml:space="preserve">. Perkančioji organizacija ribotą konkursą vykdo </w:t>
      </w:r>
      <w:r w:rsidR="00FC15EF" w:rsidRPr="002A2D3D">
        <w:rPr>
          <w:szCs w:val="24"/>
        </w:rPr>
        <w:t xml:space="preserve">tokiais </w:t>
      </w:r>
      <w:r w:rsidR="0003488B" w:rsidRPr="002A2D3D">
        <w:rPr>
          <w:szCs w:val="24"/>
        </w:rPr>
        <w:t xml:space="preserve">etapais: </w:t>
      </w:r>
    </w:p>
    <w:p w:rsidR="0003488B" w:rsidRPr="002A2D3D" w:rsidRDefault="001B46E7" w:rsidP="0003488B">
      <w:pPr>
        <w:pStyle w:val="Antrat4"/>
        <w:numPr>
          <w:ilvl w:val="0"/>
          <w:numId w:val="0"/>
        </w:numPr>
        <w:ind w:firstLine="851"/>
        <w:rPr>
          <w:szCs w:val="24"/>
        </w:rPr>
      </w:pPr>
      <w:r w:rsidRPr="002A2D3D">
        <w:rPr>
          <w:szCs w:val="24"/>
        </w:rPr>
        <w:t>59</w:t>
      </w:r>
      <w:r w:rsidR="004D2528">
        <w:rPr>
          <w:szCs w:val="24"/>
        </w:rPr>
        <w:t>.1. šiose T</w:t>
      </w:r>
      <w:r w:rsidR="0003488B" w:rsidRPr="002A2D3D">
        <w:rPr>
          <w:szCs w:val="24"/>
        </w:rPr>
        <w:t>aisyklėse nustatyta tvarka</w:t>
      </w:r>
      <w:r w:rsidR="00F700EA">
        <w:rPr>
          <w:szCs w:val="24"/>
        </w:rPr>
        <w:t xml:space="preserve"> </w:t>
      </w:r>
      <w:r w:rsidR="0003488B" w:rsidRPr="002A2D3D">
        <w:rPr>
          <w:szCs w:val="24"/>
        </w:rPr>
        <w:t>skelbia apie pirkimą ir remdamasi paskelbtais kvalifikacijos kriterijais atrenka tuos kandidatus, kurie bus kviečiami pateikti pasiūlymus;</w:t>
      </w:r>
    </w:p>
    <w:p w:rsidR="0003488B" w:rsidRPr="002A2D3D" w:rsidRDefault="001B46E7" w:rsidP="0003488B">
      <w:pPr>
        <w:pStyle w:val="Antrat4"/>
        <w:numPr>
          <w:ilvl w:val="0"/>
          <w:numId w:val="0"/>
        </w:numPr>
        <w:ind w:firstLine="851"/>
        <w:rPr>
          <w:szCs w:val="24"/>
        </w:rPr>
      </w:pPr>
      <w:r w:rsidRPr="002A2D3D">
        <w:rPr>
          <w:szCs w:val="24"/>
        </w:rPr>
        <w:t>59</w:t>
      </w:r>
      <w:r w:rsidR="0003488B" w:rsidRPr="002A2D3D">
        <w:rPr>
          <w:szCs w:val="24"/>
        </w:rPr>
        <w:t>.2. vadovaudamasi pirkimo dokumentuose nustatytomis sąlygomis, nagrinėja, vertina ir lygina pakviestų dalyvių pateiktus pasiūlymus.</w:t>
      </w:r>
    </w:p>
    <w:p w:rsidR="0003488B" w:rsidRPr="002A2D3D" w:rsidRDefault="001B46E7" w:rsidP="0003488B">
      <w:pPr>
        <w:pStyle w:val="Antrat3"/>
        <w:numPr>
          <w:ilvl w:val="0"/>
          <w:numId w:val="0"/>
        </w:numPr>
        <w:spacing w:before="0"/>
        <w:ind w:firstLine="851"/>
        <w:rPr>
          <w:szCs w:val="24"/>
        </w:rPr>
      </w:pPr>
      <w:r w:rsidRPr="002A2D3D">
        <w:rPr>
          <w:szCs w:val="24"/>
        </w:rPr>
        <w:t>60</w:t>
      </w:r>
      <w:r w:rsidR="0003488B" w:rsidRPr="002A2D3D">
        <w:rPr>
          <w:szCs w:val="24"/>
        </w:rPr>
        <w:t>. Ribotame konkurse perkančiosios organizacijos ir tiekėjų derybos draudžiamos.</w:t>
      </w:r>
    </w:p>
    <w:p w:rsidR="0003488B" w:rsidRPr="002A2D3D" w:rsidRDefault="001B46E7" w:rsidP="0003488B">
      <w:pPr>
        <w:pStyle w:val="Antrat3"/>
        <w:numPr>
          <w:ilvl w:val="0"/>
          <w:numId w:val="0"/>
        </w:numPr>
        <w:spacing w:before="0"/>
        <w:ind w:firstLine="851"/>
        <w:rPr>
          <w:i/>
          <w:szCs w:val="24"/>
        </w:rPr>
      </w:pPr>
      <w:r w:rsidRPr="002A2D3D">
        <w:rPr>
          <w:szCs w:val="24"/>
        </w:rPr>
        <w:t>61</w:t>
      </w:r>
      <w:r w:rsidR="0003488B" w:rsidRPr="002A2D3D">
        <w:rPr>
          <w:szCs w:val="24"/>
        </w:rPr>
        <w:t xml:space="preserve">. Paraiškų dalyvauti pirkimo konkurse pateikimo terminas negali būti trumpesnis kaip 7 darbo dienos nuo Viešųjų pirkimų įstatymo 89 straipsnyje nurodytos </w:t>
      </w:r>
      <w:r w:rsidR="0003488B" w:rsidRPr="002A2D3D">
        <w:t>skelbimo apie pirkimą</w:t>
      </w:r>
      <w:r w:rsidR="0003488B" w:rsidRPr="002A2D3D">
        <w:rPr>
          <w:szCs w:val="24"/>
        </w:rPr>
        <w:t xml:space="preserve"> paskelbimo dienos.</w:t>
      </w:r>
    </w:p>
    <w:p w:rsidR="0003488B" w:rsidRPr="002A2D3D" w:rsidRDefault="001B46E7" w:rsidP="0003488B">
      <w:pPr>
        <w:pStyle w:val="Antrat3"/>
        <w:numPr>
          <w:ilvl w:val="0"/>
          <w:numId w:val="0"/>
        </w:numPr>
        <w:spacing w:before="0"/>
        <w:ind w:firstLine="851"/>
        <w:rPr>
          <w:szCs w:val="24"/>
        </w:rPr>
      </w:pPr>
      <w:r w:rsidRPr="002A2D3D">
        <w:rPr>
          <w:szCs w:val="24"/>
        </w:rPr>
        <w:t>62</w:t>
      </w:r>
      <w:r w:rsidR="0003488B" w:rsidRPr="002A2D3D">
        <w:rPr>
          <w:szCs w:val="24"/>
        </w:rPr>
        <w:t>. Pasiūlymų pateikimo terminas negali būti trumpesnis kaip 7 darbo dienos nuo kvietimų pateikti pasiūlymus išsiuntimo tiekėjams dienos.</w:t>
      </w:r>
    </w:p>
    <w:p w:rsidR="0003488B" w:rsidRPr="002A2D3D" w:rsidRDefault="001B46E7" w:rsidP="0003488B">
      <w:pPr>
        <w:pStyle w:val="Antrat3"/>
        <w:numPr>
          <w:ilvl w:val="0"/>
          <w:numId w:val="0"/>
        </w:numPr>
        <w:spacing w:before="0"/>
        <w:ind w:firstLine="851"/>
        <w:rPr>
          <w:szCs w:val="24"/>
        </w:rPr>
      </w:pPr>
      <w:r w:rsidRPr="002A2D3D">
        <w:rPr>
          <w:szCs w:val="24"/>
        </w:rPr>
        <w:t>63</w:t>
      </w:r>
      <w:r w:rsidR="0003488B" w:rsidRPr="002A2D3D">
        <w:rPr>
          <w:szCs w:val="24"/>
        </w:rPr>
        <w:t>. Perkančioji organizacija skelbime apie pirkimą nustato, kiek mažiausia kandidatų bus pakviesta pateikti pasiūlymus ir kokie yra kandidatų kvalifikacinės atrankos kriterijai ir tvarka. Kviečiamų kandidatų skaičius negali būti mažesnis kaip 5.</w:t>
      </w:r>
    </w:p>
    <w:p w:rsidR="0003488B" w:rsidRPr="002A2D3D" w:rsidRDefault="001B46E7" w:rsidP="0003488B">
      <w:pPr>
        <w:pStyle w:val="Antrat3"/>
        <w:numPr>
          <w:ilvl w:val="0"/>
          <w:numId w:val="0"/>
        </w:numPr>
        <w:spacing w:before="0"/>
        <w:ind w:firstLine="851"/>
        <w:rPr>
          <w:i/>
          <w:szCs w:val="24"/>
        </w:rPr>
      </w:pPr>
      <w:r w:rsidRPr="002A2D3D">
        <w:rPr>
          <w:szCs w:val="24"/>
        </w:rPr>
        <w:t>64</w:t>
      </w:r>
      <w:r w:rsidR="0003488B" w:rsidRPr="002A2D3D">
        <w:rPr>
          <w:szCs w:val="24"/>
        </w:rPr>
        <w:t xml:space="preserve">. Perkančioji organizacija, nustatydama atrenkamų kandidatų skaičių, kvalifikacinės atrankos kriterijus ir tvarką, privalo laikytis šių reikalavimų: </w:t>
      </w:r>
    </w:p>
    <w:p w:rsidR="00B71372" w:rsidRDefault="001B46E7" w:rsidP="0003488B">
      <w:pPr>
        <w:pStyle w:val="Antrat4"/>
        <w:numPr>
          <w:ilvl w:val="0"/>
          <w:numId w:val="0"/>
        </w:numPr>
        <w:ind w:firstLine="851"/>
        <w:rPr>
          <w:szCs w:val="24"/>
        </w:rPr>
      </w:pPr>
      <w:r w:rsidRPr="002A2D3D">
        <w:rPr>
          <w:szCs w:val="24"/>
        </w:rPr>
        <w:t>64</w:t>
      </w:r>
      <w:r w:rsidR="0003488B" w:rsidRPr="002A2D3D">
        <w:rPr>
          <w:szCs w:val="24"/>
        </w:rPr>
        <w:t xml:space="preserve">.1. turi būti užtikrinta reali konkurencija; </w:t>
      </w:r>
    </w:p>
    <w:p w:rsidR="0003488B" w:rsidRPr="002A2D3D" w:rsidRDefault="00B71372" w:rsidP="0003488B">
      <w:pPr>
        <w:pStyle w:val="Antrat4"/>
        <w:numPr>
          <w:ilvl w:val="0"/>
          <w:numId w:val="0"/>
        </w:numPr>
        <w:ind w:firstLine="851"/>
        <w:rPr>
          <w:szCs w:val="24"/>
        </w:rPr>
      </w:pPr>
      <w:r>
        <w:rPr>
          <w:szCs w:val="24"/>
        </w:rPr>
        <w:t xml:space="preserve">64.2. </w:t>
      </w:r>
      <w:r w:rsidR="0003488B" w:rsidRPr="002A2D3D">
        <w:rPr>
          <w:szCs w:val="24"/>
        </w:rPr>
        <w:t>kvalifikacinės atrankos kriterijai turi būti aiškūs ir nediskriminuojantys;</w:t>
      </w:r>
    </w:p>
    <w:p w:rsidR="0003488B" w:rsidRPr="002A2D3D" w:rsidRDefault="001B46E7" w:rsidP="0003488B">
      <w:pPr>
        <w:pStyle w:val="Antrat4"/>
        <w:numPr>
          <w:ilvl w:val="0"/>
          <w:numId w:val="0"/>
        </w:numPr>
        <w:ind w:firstLine="851"/>
        <w:rPr>
          <w:szCs w:val="24"/>
        </w:rPr>
      </w:pPr>
      <w:r w:rsidRPr="002A2D3D">
        <w:rPr>
          <w:szCs w:val="24"/>
        </w:rPr>
        <w:t>64</w:t>
      </w:r>
      <w:r w:rsidR="00B71372">
        <w:rPr>
          <w:szCs w:val="24"/>
        </w:rPr>
        <w:t>.3</w:t>
      </w:r>
      <w:r w:rsidR="0003488B" w:rsidRPr="002A2D3D">
        <w:rPr>
          <w:szCs w:val="24"/>
        </w:rPr>
        <w:t>. kvalifikacinės atrankos kriterijai turi būti nustatyti vadovaujantis Viešųjų pirkimų įstatymo 35–37 straipsnių nuostatomis.</w:t>
      </w:r>
    </w:p>
    <w:p w:rsidR="0003488B" w:rsidRPr="002A2D3D" w:rsidRDefault="001B46E7" w:rsidP="0003488B">
      <w:pPr>
        <w:ind w:firstLine="851"/>
        <w:jc w:val="both"/>
        <w:rPr>
          <w:lang w:val="lt-LT"/>
        </w:rPr>
      </w:pPr>
      <w:r w:rsidRPr="002A2D3D">
        <w:rPr>
          <w:lang w:val="lt-LT"/>
        </w:rPr>
        <w:t>65</w:t>
      </w:r>
      <w:r w:rsidR="0003488B" w:rsidRPr="002A2D3D">
        <w:rPr>
          <w:lang w:val="lt-LT"/>
        </w:rPr>
        <w:t>. Kvalifikacinė atranka turi būti atliekama tik iš tų kandidatų, kurie atitinka perkančiosios organizacijos nustatytus minimalius kvalifikacijos reikalavimus.</w:t>
      </w:r>
    </w:p>
    <w:p w:rsidR="0003488B" w:rsidRPr="002A2D3D" w:rsidRDefault="001B46E7" w:rsidP="0003488B">
      <w:pPr>
        <w:ind w:firstLine="851"/>
        <w:jc w:val="both"/>
        <w:rPr>
          <w:lang w:val="lt-LT"/>
        </w:rPr>
      </w:pPr>
      <w:r w:rsidRPr="002A2D3D">
        <w:rPr>
          <w:lang w:val="lt-LT"/>
        </w:rPr>
        <w:t>66</w:t>
      </w:r>
      <w:r w:rsidR="0003488B" w:rsidRPr="002A2D3D">
        <w:rPr>
          <w:lang w:val="lt-LT"/>
        </w:rPr>
        <w:t>. Pateikti pasiūlymus turi būti pakviesta ne mažiau kandidatų, negu perkančiosios organizacijos nustatytas mažiausias kviečiamų kandidatų skaičius. Jeigu minimalius kvalifikacijos reikalavimus atitinka mažiau kandidatų, negu nustatytas mažiausias kviečiamų kandidatų skaičius, perkančioji organizacija pateikti pasiūlymus kviečia visus kandidatus, kurie atitinka keliamus minimalius kvalifikacijos reikalavimus.</w:t>
      </w:r>
      <w:r w:rsidR="0077456C">
        <w:rPr>
          <w:lang w:val="lt-LT"/>
        </w:rPr>
        <w:t xml:space="preserve"> </w:t>
      </w:r>
      <w:r w:rsidR="0003488B" w:rsidRPr="002A2D3D">
        <w:rPr>
          <w:lang w:val="lt-LT"/>
        </w:rPr>
        <w:t>Šios procedūros metu perkančioji organizacija negali kviesti dalyvauti pirkimo procedūroje kitų, paraiškų nepateikusių tiekėjų arba kandidatų, kurie neatitinka minimalių kvalifikacijos reikalavimų.</w:t>
      </w:r>
    </w:p>
    <w:p w:rsidR="00D16543" w:rsidRDefault="00D16543" w:rsidP="0003488B">
      <w:pPr>
        <w:pStyle w:val="Antrat3"/>
        <w:numPr>
          <w:ilvl w:val="0"/>
          <w:numId w:val="0"/>
        </w:numPr>
        <w:spacing w:before="0"/>
        <w:ind w:firstLine="851"/>
        <w:rPr>
          <w:szCs w:val="24"/>
        </w:rPr>
      </w:pPr>
    </w:p>
    <w:p w:rsidR="00E24F19" w:rsidRDefault="00E24F19" w:rsidP="0003488B">
      <w:pPr>
        <w:pStyle w:val="Antrat3"/>
        <w:numPr>
          <w:ilvl w:val="0"/>
          <w:numId w:val="0"/>
        </w:numPr>
        <w:spacing w:before="0"/>
        <w:ind w:firstLine="851"/>
        <w:rPr>
          <w:szCs w:val="24"/>
        </w:rPr>
      </w:pPr>
    </w:p>
    <w:p w:rsidR="0003488B" w:rsidRPr="002A2D3D" w:rsidRDefault="00EE42BA" w:rsidP="00EE42BA">
      <w:pPr>
        <w:pStyle w:val="CentrBold0"/>
        <w:rPr>
          <w:rFonts w:ascii="Times New Roman" w:hAnsi="Times New Roman"/>
          <w:sz w:val="24"/>
          <w:szCs w:val="24"/>
          <w:lang w:val="lt-LT"/>
        </w:rPr>
      </w:pPr>
      <w:r w:rsidRPr="002A2D3D">
        <w:rPr>
          <w:rFonts w:ascii="Times New Roman" w:hAnsi="Times New Roman"/>
          <w:sz w:val="24"/>
          <w:szCs w:val="24"/>
          <w:lang w:val="lt-LT"/>
        </w:rPr>
        <w:t>XII</w:t>
      </w:r>
      <w:r w:rsidR="0003488B" w:rsidRPr="002A2D3D">
        <w:rPr>
          <w:rFonts w:ascii="Times New Roman" w:hAnsi="Times New Roman"/>
          <w:sz w:val="24"/>
          <w:szCs w:val="24"/>
          <w:lang w:val="lt-LT"/>
        </w:rPr>
        <w:t xml:space="preserve">. SUPAPRASTINTOS skelbiamos derybos </w:t>
      </w:r>
    </w:p>
    <w:p w:rsidR="0003488B" w:rsidRPr="002A2D3D" w:rsidRDefault="0003488B" w:rsidP="0003488B">
      <w:pPr>
        <w:pStyle w:val="CentrBold0"/>
        <w:ind w:firstLine="851"/>
        <w:rPr>
          <w:rFonts w:ascii="Times New Roman" w:hAnsi="Times New Roman"/>
          <w:sz w:val="24"/>
          <w:szCs w:val="24"/>
          <w:lang w:val="lt-LT"/>
        </w:rPr>
      </w:pPr>
    </w:p>
    <w:p w:rsidR="00EE42BA" w:rsidRPr="002A2D3D" w:rsidRDefault="001B46E7" w:rsidP="0003488B">
      <w:pPr>
        <w:pStyle w:val="Antrat3"/>
        <w:numPr>
          <w:ilvl w:val="0"/>
          <w:numId w:val="0"/>
        </w:numPr>
        <w:spacing w:before="0"/>
        <w:ind w:firstLine="851"/>
        <w:rPr>
          <w:szCs w:val="24"/>
        </w:rPr>
      </w:pPr>
      <w:r w:rsidRPr="002A2D3D">
        <w:rPr>
          <w:szCs w:val="24"/>
        </w:rPr>
        <w:t>67</w:t>
      </w:r>
      <w:r w:rsidR="0003488B" w:rsidRPr="002A2D3D">
        <w:rPr>
          <w:szCs w:val="24"/>
        </w:rPr>
        <w:t>. Vykdant skelbiamas derybas</w:t>
      </w:r>
      <w:r w:rsidR="009663BB">
        <w:rPr>
          <w:szCs w:val="24"/>
        </w:rPr>
        <w:t>, apie pirkimą skelbiama šiose T</w:t>
      </w:r>
      <w:r w:rsidR="0003488B" w:rsidRPr="002A2D3D">
        <w:rPr>
          <w:szCs w:val="24"/>
        </w:rPr>
        <w:t xml:space="preserve">aisyklėse nustatyta tvarka. </w:t>
      </w:r>
    </w:p>
    <w:p w:rsidR="0003488B" w:rsidRPr="002A2D3D" w:rsidRDefault="001B46E7" w:rsidP="0003488B">
      <w:pPr>
        <w:pStyle w:val="Antrat3"/>
        <w:numPr>
          <w:ilvl w:val="0"/>
          <w:numId w:val="0"/>
        </w:numPr>
        <w:spacing w:before="0"/>
        <w:ind w:firstLine="851"/>
        <w:rPr>
          <w:szCs w:val="24"/>
        </w:rPr>
      </w:pPr>
      <w:r w:rsidRPr="002A2D3D">
        <w:rPr>
          <w:szCs w:val="24"/>
        </w:rPr>
        <w:lastRenderedPageBreak/>
        <w:t>68</w:t>
      </w:r>
      <w:r w:rsidR="0003488B" w:rsidRPr="002A2D3D">
        <w:rPr>
          <w:szCs w:val="24"/>
        </w:rPr>
        <w:t>. Vykdant pirkimą skelbiamų derybų būdu</w:t>
      </w:r>
      <w:r w:rsidR="006C7BFA">
        <w:rPr>
          <w:szCs w:val="24"/>
        </w:rPr>
        <w:t>,</w:t>
      </w:r>
      <w:r w:rsidR="0003488B" w:rsidRPr="002A2D3D">
        <w:rPr>
          <w:szCs w:val="24"/>
        </w:rPr>
        <w:t xml:space="preserve"> gali būti ribojamas dalyvių, teiksiančių pasiūlymus, skaičius. Kai ribojamas kandidatų skaičius, vykdoma kvalifikaci</w:t>
      </w:r>
      <w:r w:rsidR="00AE17D1">
        <w:rPr>
          <w:szCs w:val="24"/>
        </w:rPr>
        <w:t>nė atranka, kaip nustatyta šių T</w:t>
      </w:r>
      <w:r w:rsidR="0003488B" w:rsidRPr="002A2D3D">
        <w:rPr>
          <w:szCs w:val="24"/>
        </w:rPr>
        <w:t xml:space="preserve">aisyklių </w:t>
      </w:r>
      <w:r w:rsidRPr="002A2D3D">
        <w:rPr>
          <w:szCs w:val="24"/>
        </w:rPr>
        <w:t>64</w:t>
      </w:r>
      <w:r w:rsidR="0003488B" w:rsidRPr="002A2D3D">
        <w:rPr>
          <w:szCs w:val="24"/>
        </w:rPr>
        <w:t xml:space="preserve"> punkte. Mažiausias skelbime apie pirkimą nurodomas kandidatų, kurie bus kviečiami derėtis, skaičius negali būti mažesnis kaip 3. Pateikti pasiūlymus turi būti pakviesta ne mažiau kandidatų, negu perkančiosios organizacijos nustatytas mažiausias kviečiamų kandidatų skaičius. Jeigu minimalius kvalifikacijos reikalavimus atitinka mažiau kandidatų, negu nustatytas mažiausias kviečiamų kandidatų skaičius, perkančioji organizacija pateikti pasiūlymus kviečia visus kandidatus, kurie atitinka keliamus minimalius kvalifikacijos reikalavimus.</w:t>
      </w:r>
      <w:r w:rsidR="009663BB">
        <w:rPr>
          <w:szCs w:val="24"/>
        </w:rPr>
        <w:t xml:space="preserve"> </w:t>
      </w:r>
      <w:r w:rsidR="0003488B" w:rsidRPr="002A2D3D">
        <w:rPr>
          <w:szCs w:val="24"/>
        </w:rPr>
        <w:t>Šios procedūros metu perkančioji organizacija negali kviesti dalyvauti pirkimo procedūroje kitų, paraiškų nepateikusių tiekėjų arba kandidatų, kurie neatitinka minimalių kvalifikacijos reikalavimų.</w:t>
      </w:r>
    </w:p>
    <w:p w:rsidR="0003488B" w:rsidRPr="002A2D3D" w:rsidRDefault="001B46E7" w:rsidP="0003488B">
      <w:pPr>
        <w:pStyle w:val="Antrat3"/>
        <w:numPr>
          <w:ilvl w:val="0"/>
          <w:numId w:val="0"/>
        </w:numPr>
        <w:spacing w:before="0"/>
        <w:ind w:firstLine="851"/>
        <w:rPr>
          <w:szCs w:val="24"/>
        </w:rPr>
      </w:pPr>
      <w:r w:rsidRPr="002A2D3D">
        <w:rPr>
          <w:szCs w:val="24"/>
        </w:rPr>
        <w:t>69</w:t>
      </w:r>
      <w:r w:rsidR="0003488B" w:rsidRPr="002A2D3D">
        <w:rPr>
          <w:szCs w:val="24"/>
        </w:rPr>
        <w:t xml:space="preserve">. Jei kandidatų skaičius neribojamas, tiekėjai prašomi pateikti pirminius pasiūlymus iki pirkimo dokumentuose nurodyto termino, kuris negali būti trumpesnis nei nurodyta šių </w:t>
      </w:r>
      <w:r w:rsidR="000F33C3">
        <w:rPr>
          <w:szCs w:val="24"/>
        </w:rPr>
        <w:t>T</w:t>
      </w:r>
      <w:r w:rsidR="0003488B" w:rsidRPr="002A2D3D">
        <w:rPr>
          <w:szCs w:val="24"/>
        </w:rPr>
        <w:t xml:space="preserve">aisyklių </w:t>
      </w:r>
      <w:r w:rsidRPr="002A2D3D">
        <w:rPr>
          <w:szCs w:val="24"/>
        </w:rPr>
        <w:t>57</w:t>
      </w:r>
      <w:r w:rsidR="0003488B" w:rsidRPr="002A2D3D">
        <w:rPr>
          <w:szCs w:val="24"/>
        </w:rPr>
        <w:t xml:space="preserve"> punkte. Kai ribojamas kandidatų, kurie bus kviečiami derėtis, skaičius, paraiškų pateikimo terminas negali būti trumpesnis </w:t>
      </w:r>
      <w:r w:rsidR="009663BB">
        <w:rPr>
          <w:szCs w:val="24"/>
        </w:rPr>
        <w:t>kaip</w:t>
      </w:r>
      <w:r w:rsidR="0003488B" w:rsidRPr="002A2D3D">
        <w:rPr>
          <w:szCs w:val="24"/>
        </w:rPr>
        <w:t xml:space="preserve"> 7 darbo dienos </w:t>
      </w:r>
      <w:r w:rsidR="00984949" w:rsidRPr="002A2D3D">
        <w:t>nuo Viešųjų pirkimų įstatymo 89 straipsnyje nurodytos skelbimo apie pirkimą paskelbimo dienos</w:t>
      </w:r>
      <w:r w:rsidR="0003488B" w:rsidRPr="002A2D3D">
        <w:rPr>
          <w:szCs w:val="24"/>
        </w:rPr>
        <w:t>.</w:t>
      </w:r>
    </w:p>
    <w:p w:rsidR="0003488B" w:rsidRPr="002A2D3D" w:rsidRDefault="001B46E7" w:rsidP="0003488B">
      <w:pPr>
        <w:pStyle w:val="Antrat3"/>
        <w:numPr>
          <w:ilvl w:val="0"/>
          <w:numId w:val="0"/>
        </w:numPr>
        <w:spacing w:before="0"/>
        <w:ind w:firstLine="851"/>
        <w:rPr>
          <w:szCs w:val="24"/>
        </w:rPr>
      </w:pPr>
      <w:r w:rsidRPr="002A2D3D">
        <w:rPr>
          <w:szCs w:val="24"/>
        </w:rPr>
        <w:t>70</w:t>
      </w:r>
      <w:r w:rsidR="0003488B" w:rsidRPr="002A2D3D">
        <w:rPr>
          <w:szCs w:val="24"/>
        </w:rPr>
        <w:t>. Perkančioji organizacija derybas vykdo tokiais etapais:</w:t>
      </w:r>
    </w:p>
    <w:p w:rsidR="0003488B" w:rsidRPr="002A2D3D" w:rsidRDefault="001B46E7" w:rsidP="0003488B">
      <w:pPr>
        <w:pStyle w:val="Antrat3"/>
        <w:numPr>
          <w:ilvl w:val="0"/>
          <w:numId w:val="0"/>
        </w:numPr>
        <w:spacing w:before="0"/>
        <w:ind w:firstLine="851"/>
        <w:rPr>
          <w:szCs w:val="24"/>
        </w:rPr>
      </w:pPr>
      <w:r w:rsidRPr="002A2D3D">
        <w:rPr>
          <w:szCs w:val="24"/>
        </w:rPr>
        <w:t>70</w:t>
      </w:r>
      <w:r w:rsidR="0003488B" w:rsidRPr="002A2D3D">
        <w:rPr>
          <w:szCs w:val="24"/>
        </w:rPr>
        <w:t>.1. tiekėjai prašomi pateikti pasiūlymus iki skelbime nurodyto termino pabaigos. Kai ribojamas kandidatų skaičius, pirminius pasiūlymus iki pirkimo dokumentuose nustatyto termino kviečiami pateikti kvalifikacinės atrankos metu atrinkti kandidatai;</w:t>
      </w:r>
    </w:p>
    <w:p w:rsidR="0003488B" w:rsidRPr="002A2D3D" w:rsidRDefault="001B46E7" w:rsidP="0003488B">
      <w:pPr>
        <w:pStyle w:val="Antrat3"/>
        <w:numPr>
          <w:ilvl w:val="0"/>
          <w:numId w:val="0"/>
        </w:numPr>
        <w:spacing w:before="0"/>
        <w:ind w:firstLine="851"/>
        <w:rPr>
          <w:szCs w:val="24"/>
        </w:rPr>
      </w:pPr>
      <w:r w:rsidRPr="002A2D3D">
        <w:rPr>
          <w:szCs w:val="24"/>
        </w:rPr>
        <w:t>70</w:t>
      </w:r>
      <w:r w:rsidR="0003488B" w:rsidRPr="002A2D3D">
        <w:rPr>
          <w:szCs w:val="24"/>
        </w:rPr>
        <w:t xml:space="preserve">.2. perkančioji organizacija susipažįsta su pirminiais pasiūlymais ir minimalius kvalifikacijos reikalavimus atitinkančius dalyvius (kai vykdoma kvalifikacinė atranka – visus pirminius pasiūlymus pateikusius dalyvius) kviečia derėtis; </w:t>
      </w:r>
    </w:p>
    <w:p w:rsidR="0003488B" w:rsidRPr="002A2D3D" w:rsidRDefault="001B46E7" w:rsidP="0003488B">
      <w:pPr>
        <w:pStyle w:val="Antrat3"/>
        <w:numPr>
          <w:ilvl w:val="0"/>
          <w:numId w:val="0"/>
        </w:numPr>
        <w:spacing w:before="0"/>
        <w:ind w:firstLine="851"/>
        <w:rPr>
          <w:szCs w:val="24"/>
        </w:rPr>
      </w:pPr>
      <w:r w:rsidRPr="002A2D3D">
        <w:rPr>
          <w:szCs w:val="24"/>
        </w:rPr>
        <w:t>70</w:t>
      </w:r>
      <w:r w:rsidR="0003488B" w:rsidRPr="002A2D3D">
        <w:rPr>
          <w:szCs w:val="24"/>
        </w:rPr>
        <w:t>.3. su kiekvienu tiekėju atskirai arba su visais tiekėjais kartu deramasi dėl pasiūlymo sąlygų, siekiant geriausio rezultato. Kai deramasi su kiekvienu tiekėju atskirai, baigus derybas, dalyvių gali būti prašoma pateikti galutinius kainos pasiūlymus užklijuotuose vokuose. Vokai atplėšiami ir kaina paskelbiama viešame posėdyje, kuriame turi teisę dalyvauti visi pasiūlymus pateikę tiekėjai ar jų įgalioti atstovai;</w:t>
      </w:r>
    </w:p>
    <w:p w:rsidR="0003488B" w:rsidRPr="002A2D3D" w:rsidRDefault="001B46E7" w:rsidP="0003488B">
      <w:pPr>
        <w:pStyle w:val="Antrat3"/>
        <w:numPr>
          <w:ilvl w:val="0"/>
          <w:numId w:val="0"/>
        </w:numPr>
        <w:spacing w:before="0"/>
        <w:ind w:firstLine="851"/>
        <w:rPr>
          <w:szCs w:val="24"/>
        </w:rPr>
      </w:pPr>
      <w:r w:rsidRPr="002A2D3D">
        <w:rPr>
          <w:szCs w:val="24"/>
        </w:rPr>
        <w:t>70</w:t>
      </w:r>
      <w:r w:rsidR="0003488B" w:rsidRPr="002A2D3D">
        <w:rPr>
          <w:szCs w:val="24"/>
        </w:rPr>
        <w:t xml:space="preserve">.4. vadovaujantis pirkimo dokumentuose nustatyta pasiūlymų vertinimo tvarka ir kriterijais, pagal derybų rezultatus, užfiksuotus pasiūlymuose ir derybų protokoluose, nustatomas geriausias pasiūlymas. </w:t>
      </w:r>
    </w:p>
    <w:p w:rsidR="001B46E7" w:rsidRPr="002A2D3D" w:rsidRDefault="001B46E7" w:rsidP="0003488B">
      <w:pPr>
        <w:pStyle w:val="Antrat3"/>
        <w:numPr>
          <w:ilvl w:val="0"/>
          <w:numId w:val="0"/>
        </w:numPr>
        <w:spacing w:before="0"/>
        <w:ind w:firstLine="851"/>
        <w:rPr>
          <w:szCs w:val="24"/>
        </w:rPr>
      </w:pPr>
      <w:r w:rsidRPr="002A2D3D">
        <w:rPr>
          <w:szCs w:val="24"/>
        </w:rPr>
        <w:t>71. Derybų metu turi būti laikomasi šių reikalavimų:</w:t>
      </w:r>
    </w:p>
    <w:p w:rsidR="00CC003C" w:rsidRPr="002A2D3D" w:rsidRDefault="001B46E7" w:rsidP="0003488B">
      <w:pPr>
        <w:pStyle w:val="Antrat3"/>
        <w:numPr>
          <w:ilvl w:val="0"/>
          <w:numId w:val="0"/>
        </w:numPr>
        <w:spacing w:before="0"/>
        <w:ind w:firstLine="851"/>
        <w:rPr>
          <w:szCs w:val="24"/>
        </w:rPr>
      </w:pPr>
      <w:r w:rsidRPr="002A2D3D">
        <w:rPr>
          <w:szCs w:val="24"/>
        </w:rPr>
        <w:t>71</w:t>
      </w:r>
      <w:r w:rsidR="00CC003C" w:rsidRPr="002A2D3D">
        <w:rPr>
          <w:szCs w:val="24"/>
        </w:rPr>
        <w:t>.1. derėtis su kiekvienu tiekėju atskirai</w:t>
      </w:r>
      <w:r w:rsidR="00B71372">
        <w:rPr>
          <w:szCs w:val="24"/>
        </w:rPr>
        <w:t>;</w:t>
      </w:r>
    </w:p>
    <w:p w:rsidR="0003488B" w:rsidRPr="002A2D3D" w:rsidRDefault="001B46E7" w:rsidP="0003488B">
      <w:pPr>
        <w:ind w:firstLine="851"/>
        <w:jc w:val="both"/>
        <w:rPr>
          <w:lang w:val="lt-LT"/>
        </w:rPr>
      </w:pPr>
      <w:r w:rsidRPr="002A2D3D">
        <w:rPr>
          <w:lang w:val="lt-LT"/>
        </w:rPr>
        <w:t>71.2</w:t>
      </w:r>
      <w:r w:rsidR="0003488B" w:rsidRPr="002A2D3D">
        <w:rPr>
          <w:lang w:val="lt-LT"/>
        </w:rPr>
        <w:t>. tretiesiems asmenims perkančioji organizacija negali atskleisti jokios iš tiekėjo gautos informacijos be jo sutikimo, taip pat tiekėjas negali būti informuojamas apie susitarimus, pasiektus su kitais tiekėjais;</w:t>
      </w:r>
    </w:p>
    <w:p w:rsidR="0003488B" w:rsidRPr="002A2D3D" w:rsidRDefault="001B46E7" w:rsidP="0003488B">
      <w:pPr>
        <w:ind w:firstLine="851"/>
        <w:jc w:val="both"/>
        <w:rPr>
          <w:i/>
          <w:lang w:val="lt-LT"/>
        </w:rPr>
      </w:pPr>
      <w:r w:rsidRPr="002A2D3D">
        <w:rPr>
          <w:lang w:val="lt-LT"/>
        </w:rPr>
        <w:t>71.3</w:t>
      </w:r>
      <w:r w:rsidR="0003488B" w:rsidRPr="002A2D3D">
        <w:rPr>
          <w:lang w:val="lt-LT"/>
        </w:rPr>
        <w:t>. visiems dalyviams turi būti taikomi vienodi reikalavimai, suteikiamos vienodos galimybės ir pateikiama vienoda informacija; teikdama informaciją perkančioji organizacija neturi diskriminuoti vienų tiekėjų kitų naudai;</w:t>
      </w:r>
    </w:p>
    <w:p w:rsidR="0003488B" w:rsidRPr="002A2D3D" w:rsidRDefault="001B46E7" w:rsidP="0056231F">
      <w:pPr>
        <w:pStyle w:val="Antrat3"/>
        <w:numPr>
          <w:ilvl w:val="0"/>
          <w:numId w:val="0"/>
        </w:numPr>
        <w:spacing w:before="0"/>
        <w:ind w:firstLine="851"/>
        <w:rPr>
          <w:szCs w:val="24"/>
        </w:rPr>
      </w:pPr>
      <w:r w:rsidRPr="002A2D3D">
        <w:rPr>
          <w:szCs w:val="24"/>
        </w:rPr>
        <w:t>71.4</w:t>
      </w:r>
      <w:r w:rsidR="0003488B" w:rsidRPr="002A2D3D">
        <w:rPr>
          <w:szCs w:val="24"/>
        </w:rPr>
        <w:t xml:space="preserve">. </w:t>
      </w:r>
      <w:r w:rsidR="00114A33" w:rsidRPr="002A2D3D">
        <w:rPr>
          <w:szCs w:val="24"/>
        </w:rPr>
        <w:t>derybos turi būti protokoluoja</w:t>
      </w:r>
      <w:r w:rsidR="00CE1D94">
        <w:rPr>
          <w:szCs w:val="24"/>
        </w:rPr>
        <w:t>mos. Derybų protokolą pasirašo k</w:t>
      </w:r>
      <w:r w:rsidR="00114A33" w:rsidRPr="002A2D3D">
        <w:rPr>
          <w:szCs w:val="24"/>
        </w:rPr>
        <w:t xml:space="preserve">omisijos pirmininkas ir </w:t>
      </w:r>
      <w:r w:rsidR="001908D3">
        <w:rPr>
          <w:szCs w:val="24"/>
        </w:rPr>
        <w:t>dalyvio</w:t>
      </w:r>
      <w:r w:rsidR="00114A33" w:rsidRPr="002A2D3D">
        <w:rPr>
          <w:szCs w:val="24"/>
        </w:rPr>
        <w:t>, su kuriuo buvo derėtasi</w:t>
      </w:r>
      <w:r w:rsidR="000C1680">
        <w:rPr>
          <w:szCs w:val="24"/>
        </w:rPr>
        <w:t>,</w:t>
      </w:r>
      <w:r w:rsidR="00114A33" w:rsidRPr="002A2D3D">
        <w:rPr>
          <w:szCs w:val="24"/>
        </w:rPr>
        <w:t xml:space="preserve"> įgaliotas atstovas</w:t>
      </w:r>
      <w:r w:rsidR="0003488B" w:rsidRPr="002A2D3D">
        <w:rPr>
          <w:szCs w:val="24"/>
        </w:rPr>
        <w:t>.</w:t>
      </w:r>
    </w:p>
    <w:p w:rsidR="00880FD6" w:rsidRDefault="00880FD6" w:rsidP="0056231F">
      <w:pPr>
        <w:ind w:firstLine="851"/>
        <w:jc w:val="both"/>
        <w:rPr>
          <w:lang w:val="lt-LT"/>
        </w:rPr>
      </w:pPr>
    </w:p>
    <w:p w:rsidR="00D16543" w:rsidRPr="002A2D3D" w:rsidRDefault="00D16543" w:rsidP="0056231F">
      <w:pPr>
        <w:ind w:firstLine="851"/>
        <w:jc w:val="both"/>
        <w:rPr>
          <w:lang w:val="lt-LT"/>
        </w:rPr>
      </w:pPr>
    </w:p>
    <w:p w:rsidR="00694446" w:rsidRPr="002A2D3D" w:rsidRDefault="0068196C" w:rsidP="007E26F7">
      <w:pPr>
        <w:jc w:val="center"/>
        <w:rPr>
          <w:b/>
          <w:lang w:val="lt-LT"/>
        </w:rPr>
      </w:pPr>
      <w:r w:rsidRPr="002A2D3D">
        <w:rPr>
          <w:b/>
          <w:lang w:val="lt-LT"/>
        </w:rPr>
        <w:t>X</w:t>
      </w:r>
      <w:r w:rsidR="0091548F" w:rsidRPr="002A2D3D">
        <w:rPr>
          <w:b/>
          <w:lang w:val="lt-LT"/>
        </w:rPr>
        <w:t>II</w:t>
      </w:r>
      <w:r w:rsidR="004242C5" w:rsidRPr="002A2D3D">
        <w:rPr>
          <w:b/>
          <w:lang w:val="lt-LT"/>
        </w:rPr>
        <w:t>I</w:t>
      </w:r>
      <w:r w:rsidR="00694446" w:rsidRPr="002A2D3D">
        <w:rPr>
          <w:b/>
          <w:lang w:val="lt-LT"/>
        </w:rPr>
        <w:t xml:space="preserve">. </w:t>
      </w:r>
      <w:r w:rsidR="00167618" w:rsidRPr="002A2D3D">
        <w:rPr>
          <w:b/>
          <w:lang w:val="lt-LT"/>
        </w:rPr>
        <w:t>APKLAUSA</w:t>
      </w:r>
    </w:p>
    <w:p w:rsidR="00694446" w:rsidRPr="002A2D3D" w:rsidRDefault="00694446" w:rsidP="0056231F">
      <w:pPr>
        <w:ind w:firstLine="851"/>
        <w:jc w:val="both"/>
        <w:rPr>
          <w:lang w:val="lt-LT"/>
        </w:rPr>
      </w:pPr>
    </w:p>
    <w:p w:rsidR="00070A3F" w:rsidRPr="002A2D3D" w:rsidRDefault="00FC15EF" w:rsidP="0056231F">
      <w:pPr>
        <w:ind w:firstLine="851"/>
        <w:jc w:val="both"/>
        <w:rPr>
          <w:lang w:val="lt-LT" w:eastAsia="lt-LT"/>
        </w:rPr>
      </w:pPr>
      <w:r w:rsidRPr="002A2D3D">
        <w:rPr>
          <w:lang w:val="lt-LT" w:eastAsia="lt-LT"/>
        </w:rPr>
        <w:t>72</w:t>
      </w:r>
      <w:r w:rsidR="0056231F" w:rsidRPr="002A2D3D">
        <w:rPr>
          <w:lang w:val="lt-LT" w:eastAsia="lt-LT"/>
        </w:rPr>
        <w:t xml:space="preserve">. </w:t>
      </w:r>
      <w:r w:rsidR="0090044E">
        <w:rPr>
          <w:lang w:val="lt-LT" w:eastAsia="lt-LT"/>
        </w:rPr>
        <w:t>Atliekant</w:t>
      </w:r>
      <w:r w:rsidR="0056231F" w:rsidRPr="002A2D3D">
        <w:rPr>
          <w:lang w:val="lt-LT" w:eastAsia="lt-LT"/>
        </w:rPr>
        <w:t xml:space="preserve"> pirkimą apklausos būdu, kreipiamasi į vieną ar kelis tiekėjus, prašant pateikti pasiūlymus pagal perkančiosios organizacijos keliamus reikalavimus. </w:t>
      </w:r>
    </w:p>
    <w:p w:rsidR="003B750C" w:rsidRPr="002A2D3D" w:rsidRDefault="00FC15EF" w:rsidP="003B750C">
      <w:pPr>
        <w:pStyle w:val="Pagrindinistekstas1"/>
        <w:ind w:firstLine="851"/>
        <w:rPr>
          <w:rFonts w:ascii="Times New Roman" w:hAnsi="Times New Roman"/>
          <w:sz w:val="24"/>
          <w:szCs w:val="24"/>
          <w:lang w:val="lt-LT"/>
        </w:rPr>
      </w:pPr>
      <w:r w:rsidRPr="002A2D3D">
        <w:rPr>
          <w:rFonts w:ascii="Times New Roman" w:hAnsi="Times New Roman"/>
          <w:sz w:val="24"/>
          <w:szCs w:val="24"/>
          <w:lang w:val="lt-LT"/>
        </w:rPr>
        <w:t>73</w:t>
      </w:r>
      <w:r w:rsidR="003B750C" w:rsidRPr="002A2D3D">
        <w:rPr>
          <w:rFonts w:ascii="Times New Roman" w:hAnsi="Times New Roman"/>
          <w:sz w:val="24"/>
          <w:szCs w:val="24"/>
          <w:lang w:val="lt-LT"/>
        </w:rPr>
        <w:t>. Būtina apklausti ne mažiau kaip 3 tiekėjus, kurie vykdo su pirkimo objektu susijusią veiklą.</w:t>
      </w:r>
    </w:p>
    <w:p w:rsidR="003B750C" w:rsidRPr="002B5AF8" w:rsidRDefault="00FC15EF" w:rsidP="003B750C">
      <w:pPr>
        <w:pStyle w:val="Pagrindinistekstas1"/>
        <w:ind w:firstLine="851"/>
        <w:rPr>
          <w:rFonts w:ascii="Times New Roman" w:hAnsi="Times New Roman"/>
          <w:color w:val="BFBFBF" w:themeColor="background1" w:themeShade="BF"/>
          <w:sz w:val="24"/>
          <w:szCs w:val="24"/>
          <w:lang w:val="lt-LT"/>
        </w:rPr>
      </w:pPr>
      <w:r w:rsidRPr="002244CD">
        <w:rPr>
          <w:rFonts w:ascii="Times New Roman" w:hAnsi="Times New Roman"/>
          <w:sz w:val="24"/>
          <w:szCs w:val="24"/>
          <w:lang w:val="lt-LT"/>
        </w:rPr>
        <w:t>74</w:t>
      </w:r>
      <w:r w:rsidR="003B750C" w:rsidRPr="002244CD">
        <w:rPr>
          <w:rFonts w:ascii="Times New Roman" w:hAnsi="Times New Roman"/>
          <w:sz w:val="24"/>
          <w:szCs w:val="24"/>
          <w:lang w:val="lt-LT"/>
        </w:rPr>
        <w:t>. Apklausti vieną tiekėją galima, jeigu:</w:t>
      </w:r>
    </w:p>
    <w:p w:rsidR="003B750C" w:rsidRPr="002A2D3D" w:rsidRDefault="00FC15EF" w:rsidP="003B750C">
      <w:pPr>
        <w:pStyle w:val="bodytext"/>
        <w:spacing w:before="0" w:after="0"/>
        <w:ind w:firstLine="851"/>
        <w:jc w:val="both"/>
        <w:rPr>
          <w:lang w:val="lt-LT"/>
        </w:rPr>
      </w:pPr>
      <w:r w:rsidRPr="002A2D3D">
        <w:rPr>
          <w:lang w:val="lt-LT"/>
        </w:rPr>
        <w:t>74</w:t>
      </w:r>
      <w:r w:rsidR="003B750C" w:rsidRPr="002A2D3D">
        <w:rPr>
          <w:lang w:val="lt-LT"/>
        </w:rPr>
        <w:t>.1. apklausa neįvyko, nes nebuvo gauta pasiūlymų;</w:t>
      </w:r>
    </w:p>
    <w:p w:rsidR="003B750C" w:rsidRPr="002A2D3D" w:rsidRDefault="00FC15EF" w:rsidP="003B750C">
      <w:pPr>
        <w:pStyle w:val="bodytext"/>
        <w:spacing w:before="0" w:after="0"/>
        <w:ind w:firstLine="851"/>
        <w:jc w:val="both"/>
        <w:rPr>
          <w:lang w:val="lt-LT"/>
        </w:rPr>
      </w:pPr>
      <w:r w:rsidRPr="002A2D3D">
        <w:rPr>
          <w:lang w:val="lt-LT"/>
        </w:rPr>
        <w:t>74</w:t>
      </w:r>
      <w:r w:rsidR="003B750C" w:rsidRPr="002A2D3D">
        <w:rPr>
          <w:lang w:val="lt-LT"/>
        </w:rPr>
        <w:t>.2. dėl techninių, meninių priežasčių ar dėl objektyvių aplinkybių tik konkretus tiekėjas gali</w:t>
      </w:r>
      <w:r w:rsidR="000A20BA">
        <w:rPr>
          <w:lang w:val="lt-LT"/>
        </w:rPr>
        <w:t xml:space="preserve"> patiekti reikalingas prekes, su</w:t>
      </w:r>
      <w:r w:rsidR="003B750C" w:rsidRPr="002A2D3D">
        <w:rPr>
          <w:lang w:val="lt-LT"/>
        </w:rPr>
        <w:t>teikti paslaugas ar atlikti darbus ir nėra jokios kitos priimtinos alternatyvos;</w:t>
      </w:r>
    </w:p>
    <w:p w:rsidR="003B750C" w:rsidRPr="002A2D3D" w:rsidRDefault="00FC15EF" w:rsidP="003B750C">
      <w:pPr>
        <w:pStyle w:val="bodytext"/>
        <w:spacing w:before="0" w:after="0"/>
        <w:ind w:firstLine="851"/>
        <w:jc w:val="both"/>
        <w:rPr>
          <w:lang w:val="lt-LT"/>
        </w:rPr>
      </w:pPr>
      <w:r w:rsidRPr="002A2D3D">
        <w:rPr>
          <w:lang w:val="lt-LT"/>
        </w:rPr>
        <w:lastRenderedPageBreak/>
        <w:t>74</w:t>
      </w:r>
      <w:r w:rsidR="003B750C" w:rsidRPr="002A2D3D">
        <w:rPr>
          <w:lang w:val="lt-LT"/>
        </w:rPr>
        <w:t>.3. pirkimą būtina atlikti greitai;</w:t>
      </w:r>
    </w:p>
    <w:p w:rsidR="003B750C" w:rsidRPr="002A2D3D" w:rsidRDefault="00FC15EF" w:rsidP="003B750C">
      <w:pPr>
        <w:pStyle w:val="bodytext"/>
        <w:spacing w:before="0" w:after="0"/>
        <w:ind w:firstLine="851"/>
        <w:jc w:val="both"/>
        <w:rPr>
          <w:lang w:val="lt-LT"/>
        </w:rPr>
      </w:pPr>
      <w:r w:rsidRPr="002A2D3D">
        <w:rPr>
          <w:lang w:val="lt-LT"/>
        </w:rPr>
        <w:t>74</w:t>
      </w:r>
      <w:r w:rsidR="003B750C" w:rsidRPr="002A2D3D">
        <w:rPr>
          <w:lang w:val="lt-LT"/>
        </w:rPr>
        <w:t xml:space="preserve">.4. </w:t>
      </w:r>
      <w:r w:rsidR="00FF5C74">
        <w:rPr>
          <w:lang w:val="lt-LT"/>
        </w:rPr>
        <w:t xml:space="preserve">Anykščių rajono </w:t>
      </w:r>
      <w:r w:rsidR="00795D03">
        <w:rPr>
          <w:lang w:val="lt-LT"/>
        </w:rPr>
        <w:t xml:space="preserve">Svėdasų Juozo Tumo-Vaižganto gimnazijos </w:t>
      </w:r>
      <w:r w:rsidR="003B750C" w:rsidRPr="002A2D3D">
        <w:rPr>
          <w:lang w:val="lt-LT"/>
        </w:rPr>
        <w:t>administracija pagal ankstesnę sutartį iš kokio nors tiekėjo pirko prekių arba paslaugų ir nustatė, kad iš jo tikslinga pirkti papildomai, techniniu požiūriu derinant su jau turimomis prekėmis ir suteiktomis paslaugomis, ir jeigu ankstesnieji pirkimai buvo efektyvūs, nesikeičia prekių ar paslaugų kainos ir kitos sąlygos. Tokių papildomų pirkimų bendra vertė neturi viršyti 30 procentų pradinės sutarties vertės;</w:t>
      </w:r>
    </w:p>
    <w:p w:rsidR="003B750C" w:rsidRPr="002A2D3D" w:rsidRDefault="00FC15EF" w:rsidP="003B750C">
      <w:pPr>
        <w:pStyle w:val="Pagrindinistekstas1"/>
        <w:ind w:firstLine="851"/>
        <w:rPr>
          <w:rFonts w:ascii="Times New Roman" w:hAnsi="Times New Roman"/>
          <w:sz w:val="24"/>
          <w:szCs w:val="24"/>
          <w:lang w:val="lt-LT"/>
        </w:rPr>
      </w:pPr>
      <w:r w:rsidRPr="002A2D3D">
        <w:rPr>
          <w:rFonts w:ascii="Times New Roman" w:hAnsi="Times New Roman"/>
          <w:sz w:val="24"/>
          <w:szCs w:val="24"/>
          <w:lang w:val="lt-LT"/>
        </w:rPr>
        <w:t>74</w:t>
      </w:r>
      <w:r w:rsidR="003B750C" w:rsidRPr="002A2D3D">
        <w:rPr>
          <w:rFonts w:ascii="Times New Roman" w:hAnsi="Times New Roman"/>
          <w:sz w:val="24"/>
          <w:szCs w:val="24"/>
          <w:lang w:val="lt-LT"/>
        </w:rPr>
        <w:t>.5. dėl aplinkybių, kurių nebuvo galima numatyti, paaiškėja, kad reikalingi papildomi darbai arba paslaugos, kurie nebuvo įrašyti į sudarytą pirkimo sutartį, tačiau be kurių negalima užbaigti sutarties vykdymo. Tokia pirkimo sutartis gali būti sudaroma tik su tuo tiekėju, su kuriuo buvo sudaryta pradinė pirkimo sutartis, o jos ir visų kitų papildomai sudarytų sutarčių kaina neturi viršyti 50 procentų pradinės pirkimo sutarties kainos;</w:t>
      </w:r>
    </w:p>
    <w:p w:rsidR="003B750C" w:rsidRPr="002A2D3D" w:rsidRDefault="00FC15EF" w:rsidP="003B750C">
      <w:pPr>
        <w:suppressAutoHyphens/>
        <w:ind w:firstLine="851"/>
        <w:jc w:val="both"/>
        <w:rPr>
          <w:lang w:val="lt-LT"/>
        </w:rPr>
      </w:pPr>
      <w:r w:rsidRPr="002A2D3D">
        <w:rPr>
          <w:lang w:val="lt-LT"/>
        </w:rPr>
        <w:t>74.6</w:t>
      </w:r>
      <w:r w:rsidR="003B750C" w:rsidRPr="002A2D3D">
        <w:rPr>
          <w:lang w:val="lt-LT"/>
        </w:rPr>
        <w:t>. perkamos šios prekės: muziejų eksponatai, archyvų ir bibliotekų dokumentai, prenumeruojami laikraščiai ir žurnalai;</w:t>
      </w:r>
    </w:p>
    <w:p w:rsidR="003B750C" w:rsidRPr="002A2D3D" w:rsidRDefault="00FC15EF" w:rsidP="003B750C">
      <w:pPr>
        <w:pStyle w:val="bodytext"/>
        <w:spacing w:before="0" w:after="0"/>
        <w:ind w:firstLine="851"/>
        <w:jc w:val="both"/>
        <w:rPr>
          <w:lang w:val="lt-LT"/>
        </w:rPr>
      </w:pPr>
      <w:r w:rsidRPr="002A2D3D">
        <w:rPr>
          <w:lang w:val="lt-LT"/>
        </w:rPr>
        <w:t>74.7</w:t>
      </w:r>
      <w:r w:rsidR="003B750C" w:rsidRPr="002A2D3D">
        <w:rPr>
          <w:lang w:val="lt-LT"/>
        </w:rPr>
        <w:t>. perkamos svečių maitinimo paslaugos;</w:t>
      </w:r>
    </w:p>
    <w:p w:rsidR="003B750C" w:rsidRPr="002A2D3D" w:rsidRDefault="00FC15EF" w:rsidP="003B750C">
      <w:pPr>
        <w:pStyle w:val="bodytext"/>
        <w:spacing w:before="0" w:after="0"/>
        <w:ind w:firstLine="851"/>
        <w:jc w:val="both"/>
        <w:rPr>
          <w:lang w:val="lt-LT"/>
        </w:rPr>
      </w:pPr>
      <w:r w:rsidRPr="002A2D3D">
        <w:rPr>
          <w:lang w:val="lt-LT"/>
        </w:rPr>
        <w:t>74.8</w:t>
      </w:r>
      <w:r w:rsidR="003B750C" w:rsidRPr="002A2D3D">
        <w:rPr>
          <w:lang w:val="lt-LT"/>
        </w:rPr>
        <w:t>. perkami meno kūriniai, dovanos ir suvenyrai;</w:t>
      </w:r>
    </w:p>
    <w:p w:rsidR="003B750C" w:rsidRPr="002A2D3D" w:rsidRDefault="00FC15EF" w:rsidP="003206DA">
      <w:pPr>
        <w:pStyle w:val="bodytext"/>
        <w:spacing w:before="0" w:after="0"/>
        <w:ind w:firstLine="851"/>
        <w:jc w:val="both"/>
        <w:rPr>
          <w:lang w:val="lt-LT"/>
        </w:rPr>
      </w:pPr>
      <w:r w:rsidRPr="002A2D3D">
        <w:rPr>
          <w:lang w:val="lt-LT"/>
        </w:rPr>
        <w:t>74.9</w:t>
      </w:r>
      <w:r w:rsidR="003B750C" w:rsidRPr="002A2D3D">
        <w:rPr>
          <w:lang w:val="lt-LT"/>
        </w:rPr>
        <w:t>. perkamos mokymo paslaugos;</w:t>
      </w:r>
    </w:p>
    <w:p w:rsidR="003206DA" w:rsidRPr="002A2D3D" w:rsidRDefault="00FC15EF" w:rsidP="003206DA">
      <w:pPr>
        <w:pStyle w:val="Antrat3"/>
        <w:numPr>
          <w:ilvl w:val="0"/>
          <w:numId w:val="0"/>
        </w:numPr>
        <w:spacing w:before="0"/>
        <w:ind w:firstLine="851"/>
        <w:rPr>
          <w:szCs w:val="24"/>
        </w:rPr>
      </w:pPr>
      <w:r w:rsidRPr="002A2D3D">
        <w:rPr>
          <w:szCs w:val="24"/>
        </w:rPr>
        <w:t>74.10</w:t>
      </w:r>
      <w:r w:rsidR="003206DA" w:rsidRPr="002A2D3D">
        <w:rPr>
          <w:szCs w:val="24"/>
        </w:rPr>
        <w:t>. perkamos perkančiosios organizacijos organizuojamiems trumpalaikiams (vienos ar kelių dienų) seminarams ar konferencijoms reikalingos paslaugos (apgyvendinimas, maitinimas, salės, aparatūros nuoma ir kt.) ir kai didesnio minėtų paslaugų teikėjų skaičiaus apklausa reikalautų neproporcingai didelių pirkimo organizatoriaus ar Komisijos pastangų, laiko ir (ar) lėšų sąnaudų;</w:t>
      </w:r>
    </w:p>
    <w:p w:rsidR="003B750C" w:rsidRPr="002A2D3D" w:rsidRDefault="003B750C" w:rsidP="003206DA">
      <w:pPr>
        <w:pStyle w:val="bodytext"/>
        <w:spacing w:before="0" w:after="0"/>
        <w:ind w:firstLine="851"/>
        <w:jc w:val="both"/>
        <w:rPr>
          <w:lang w:val="lt-LT"/>
        </w:rPr>
      </w:pPr>
      <w:r w:rsidRPr="002A2D3D">
        <w:rPr>
          <w:lang w:val="lt-LT"/>
        </w:rPr>
        <w:t>7</w:t>
      </w:r>
      <w:r w:rsidR="00FC15EF" w:rsidRPr="002A2D3D">
        <w:rPr>
          <w:lang w:val="lt-LT"/>
        </w:rPr>
        <w:t>4</w:t>
      </w:r>
      <w:r w:rsidR="001430D4">
        <w:rPr>
          <w:lang w:val="lt-LT"/>
        </w:rPr>
        <w:t>.11</w:t>
      </w:r>
      <w:r w:rsidRPr="002A2D3D">
        <w:rPr>
          <w:lang w:val="lt-LT"/>
        </w:rPr>
        <w:t xml:space="preserve">. yra kitos objektyviai pateisinamos aplinkybės, dėl kurių neįmanoma arba netikslinga apklausti daugiau tiekėjų. Šios aplinkybės negali priklausyti nuo </w:t>
      </w:r>
      <w:r w:rsidR="00FF5C74">
        <w:rPr>
          <w:lang w:val="lt-LT"/>
        </w:rPr>
        <w:t xml:space="preserve">Anykščių rajono </w:t>
      </w:r>
      <w:r w:rsidR="00795D03">
        <w:rPr>
          <w:lang w:val="lt-LT"/>
        </w:rPr>
        <w:t xml:space="preserve">Svėdasų Juozo Tumo-Vaižganto </w:t>
      </w:r>
      <w:r w:rsidR="00FF5C74">
        <w:rPr>
          <w:lang w:val="lt-LT"/>
        </w:rPr>
        <w:t xml:space="preserve">gimnazijos </w:t>
      </w:r>
      <w:r w:rsidR="003208F3">
        <w:rPr>
          <w:lang w:val="lt-LT"/>
        </w:rPr>
        <w:t>darbuotojų ar</w:t>
      </w:r>
      <w:r w:rsidRPr="002A2D3D">
        <w:rPr>
          <w:lang w:val="lt-LT"/>
        </w:rPr>
        <w:t xml:space="preserve"> administracijos delsimo arba neveiklumo.</w:t>
      </w:r>
    </w:p>
    <w:p w:rsidR="000D6A4C" w:rsidRPr="002A2D3D" w:rsidRDefault="00FC15EF" w:rsidP="000D6A4C">
      <w:pPr>
        <w:ind w:firstLine="851"/>
        <w:jc w:val="both"/>
        <w:rPr>
          <w:lang w:val="lt-LT" w:eastAsia="lt-LT"/>
        </w:rPr>
      </w:pPr>
      <w:r w:rsidRPr="002A2D3D">
        <w:rPr>
          <w:lang w:val="lt-LT" w:eastAsia="lt-LT"/>
        </w:rPr>
        <w:t>75</w:t>
      </w:r>
      <w:r w:rsidR="000D6A4C" w:rsidRPr="002A2D3D">
        <w:rPr>
          <w:lang w:val="lt-LT" w:eastAsia="lt-LT"/>
        </w:rPr>
        <w:t>. Kai a</w:t>
      </w:r>
      <w:r w:rsidR="000D6A4C" w:rsidRPr="002A2D3D">
        <w:rPr>
          <w:lang w:val="lt-LT"/>
        </w:rPr>
        <w:t>pklausa atliekama po pirkimo, apie kurį buvo skelbta, tačiau visi gauti pasiūlymai neatitiko pirkimo dokumentų reikalavimų arba buvo pasiūlytos per didelės perkančiajai organizacijai nepriimtinos kainos, pi</w:t>
      </w:r>
      <w:r w:rsidR="00CE1D94">
        <w:rPr>
          <w:lang w:val="lt-LT"/>
        </w:rPr>
        <w:t>rkimo sąlygų</w:t>
      </w:r>
      <w:r w:rsidR="000D6A4C" w:rsidRPr="002A2D3D">
        <w:rPr>
          <w:lang w:val="lt-LT"/>
        </w:rPr>
        <w:t xml:space="preserve"> iš esmės nekeičiant pirkimo procedūroje dalyvauti kviečiami visi pasiūlymus pateikę tiekėjai, atitinkantys perkančiosios organizacijos nustatytus minimalius kvalifikacijos reikalavimus.</w:t>
      </w:r>
    </w:p>
    <w:p w:rsidR="003B750C" w:rsidRPr="002A2D3D" w:rsidRDefault="00FC15EF" w:rsidP="003B750C">
      <w:pPr>
        <w:ind w:firstLine="851"/>
        <w:jc w:val="both"/>
        <w:rPr>
          <w:lang w:val="lt-LT"/>
        </w:rPr>
      </w:pPr>
      <w:r w:rsidRPr="002A2D3D">
        <w:rPr>
          <w:lang w:val="lt-LT"/>
        </w:rPr>
        <w:t>76</w:t>
      </w:r>
      <w:r w:rsidR="003B750C" w:rsidRPr="002A2D3D">
        <w:rPr>
          <w:lang w:val="lt-LT"/>
        </w:rPr>
        <w:t>. Pirkimo dokumentuose</w:t>
      </w:r>
      <w:r w:rsidR="0090044E">
        <w:rPr>
          <w:lang w:val="lt-LT"/>
        </w:rPr>
        <w:t xml:space="preserve"> gali būti pateikta tik ta šių T</w:t>
      </w:r>
      <w:r w:rsidR="003B750C" w:rsidRPr="002A2D3D">
        <w:rPr>
          <w:lang w:val="lt-LT"/>
        </w:rPr>
        <w:t xml:space="preserve">aisyklių </w:t>
      </w:r>
      <w:r w:rsidRPr="002A2D3D">
        <w:rPr>
          <w:lang w:val="lt-LT"/>
        </w:rPr>
        <w:t>19</w:t>
      </w:r>
      <w:r w:rsidR="003B750C" w:rsidRPr="002A2D3D">
        <w:rPr>
          <w:lang w:val="lt-LT"/>
        </w:rPr>
        <w:t xml:space="preserve"> punkte nurodyta informacija, kuri reikalinga pirkimui atlikti.</w:t>
      </w:r>
    </w:p>
    <w:p w:rsidR="007E59C7" w:rsidRPr="002A2D3D" w:rsidRDefault="005F28FE" w:rsidP="008D7972">
      <w:pPr>
        <w:pStyle w:val="bodytext"/>
        <w:spacing w:before="0" w:after="0"/>
        <w:ind w:firstLine="851"/>
        <w:jc w:val="both"/>
        <w:rPr>
          <w:lang w:val="lt-LT"/>
        </w:rPr>
      </w:pPr>
      <w:r w:rsidRPr="002A2D3D">
        <w:rPr>
          <w:lang w:val="lt-LT"/>
        </w:rPr>
        <w:t>7</w:t>
      </w:r>
      <w:r w:rsidR="00FC15EF" w:rsidRPr="002A2D3D">
        <w:rPr>
          <w:lang w:val="lt-LT"/>
        </w:rPr>
        <w:t>7</w:t>
      </w:r>
      <w:r w:rsidR="000E14A6" w:rsidRPr="002A2D3D">
        <w:rPr>
          <w:lang w:val="lt-LT"/>
        </w:rPr>
        <w:t xml:space="preserve">. </w:t>
      </w:r>
      <w:r w:rsidR="00A02F02" w:rsidRPr="002A2D3D">
        <w:rPr>
          <w:lang w:val="lt-LT"/>
        </w:rPr>
        <w:t xml:space="preserve">Nepažeisdami viešųjų pirkimų principų, komisija ir pirkimų organizatoriai turi teisę derėtis </w:t>
      </w:r>
      <w:r w:rsidR="00554A0C" w:rsidRPr="00394A09">
        <w:rPr>
          <w:color w:val="000000" w:themeColor="text1"/>
          <w:lang w:val="lt-LT"/>
        </w:rPr>
        <w:t xml:space="preserve">dėl pasiūlymų kainos (kai taikomas mažiausios kainos pasiūlymų vertinimo kriterijus) ar dėl pasiūlymų kainos ir galutinių techninių duomenų (kai taikomas ekonomiškai naudingiausio pasiūlymo vertinimo kriterijus) </w:t>
      </w:r>
      <w:r w:rsidR="00554A0C" w:rsidRPr="001B6033">
        <w:rPr>
          <w:lang w:val="lt-LT"/>
        </w:rPr>
        <w:t>su dalyviais, kurie atitinka keliamus minimalius kvalifikacijos reikalavimus (kai tikrinama kvalifikacija) ir kurių pasiūlymai atitinka keliamus reikalavimus</w:t>
      </w:r>
      <w:r w:rsidR="00D43641">
        <w:rPr>
          <w:lang w:val="lt-LT"/>
        </w:rPr>
        <w:t>.</w:t>
      </w:r>
      <w:r w:rsidR="00CE1D94">
        <w:rPr>
          <w:lang w:val="lt-LT"/>
        </w:rPr>
        <w:t xml:space="preserve"> </w:t>
      </w:r>
      <w:r w:rsidR="007E31FF">
        <w:rPr>
          <w:lang w:val="lt-LT"/>
        </w:rPr>
        <w:t xml:space="preserve">Derybos turi būti protokoluojamos, išskyrus atvejus, kai apklausa atliekama žodžiu. </w:t>
      </w:r>
      <w:r w:rsidR="00CE1D94">
        <w:rPr>
          <w:lang w:val="lt-LT"/>
        </w:rPr>
        <w:t>Derybų protokolą pasirašo k</w:t>
      </w:r>
      <w:r w:rsidR="00A02F02" w:rsidRPr="002A2D3D">
        <w:rPr>
          <w:lang w:val="lt-LT"/>
        </w:rPr>
        <w:t>omisijos pirmininkas ir dalyvio, su kuriuo buvo derėtasi, įgaliotas atstovas.</w:t>
      </w:r>
    </w:p>
    <w:p w:rsidR="005C3A14" w:rsidRDefault="005C3A14" w:rsidP="008D7972">
      <w:pPr>
        <w:ind w:firstLine="851"/>
        <w:jc w:val="center"/>
        <w:rPr>
          <w:b/>
          <w:lang w:val="lt-LT"/>
        </w:rPr>
      </w:pPr>
    </w:p>
    <w:p w:rsidR="00D16543" w:rsidRPr="002A2D3D" w:rsidRDefault="00D16543" w:rsidP="008D7972">
      <w:pPr>
        <w:ind w:firstLine="851"/>
        <w:jc w:val="center"/>
        <w:rPr>
          <w:b/>
          <w:lang w:val="lt-LT"/>
        </w:rPr>
      </w:pPr>
    </w:p>
    <w:p w:rsidR="00A02F02" w:rsidRPr="002A2D3D" w:rsidRDefault="00A02F02" w:rsidP="008E358E">
      <w:pPr>
        <w:pStyle w:val="bodytext"/>
        <w:spacing w:before="0" w:after="0"/>
        <w:jc w:val="center"/>
        <w:rPr>
          <w:b/>
          <w:lang w:val="lt-LT"/>
        </w:rPr>
      </w:pPr>
      <w:r w:rsidRPr="002A2D3D">
        <w:rPr>
          <w:b/>
          <w:lang w:val="lt-LT"/>
        </w:rPr>
        <w:t>X</w:t>
      </w:r>
      <w:r w:rsidR="000C4EA4" w:rsidRPr="002A2D3D">
        <w:rPr>
          <w:b/>
          <w:lang w:val="lt-LT"/>
        </w:rPr>
        <w:t>I</w:t>
      </w:r>
      <w:r w:rsidRPr="002A2D3D">
        <w:rPr>
          <w:b/>
          <w:lang w:val="lt-LT"/>
        </w:rPr>
        <w:t>V. SUPAPRASTINTAS PROJEKTO KONKURSAS</w:t>
      </w:r>
    </w:p>
    <w:p w:rsidR="008E358E" w:rsidRPr="002A2D3D" w:rsidRDefault="008E358E" w:rsidP="008D7972">
      <w:pPr>
        <w:ind w:firstLine="851"/>
        <w:jc w:val="both"/>
        <w:rPr>
          <w:lang w:val="lt-LT"/>
        </w:rPr>
      </w:pPr>
    </w:p>
    <w:p w:rsidR="008E358E" w:rsidRPr="002A2D3D" w:rsidRDefault="00FC15EF" w:rsidP="008D7972">
      <w:pPr>
        <w:ind w:firstLine="851"/>
        <w:jc w:val="both"/>
        <w:rPr>
          <w:lang w:val="lt-LT"/>
        </w:rPr>
      </w:pPr>
      <w:r w:rsidRPr="002A2D3D">
        <w:rPr>
          <w:lang w:val="pt-BR"/>
        </w:rPr>
        <w:t>78</w:t>
      </w:r>
      <w:r w:rsidR="008E358E" w:rsidRPr="002A2D3D">
        <w:rPr>
          <w:lang w:val="pt-BR"/>
        </w:rPr>
        <w:t>. </w:t>
      </w:r>
      <w:r w:rsidR="00795D03">
        <w:rPr>
          <w:lang w:val="lt-LT"/>
        </w:rPr>
        <w:t xml:space="preserve">Svėdasų Juozo Tumo-Vaižganto </w:t>
      </w:r>
      <w:r w:rsidR="0077456C">
        <w:rPr>
          <w:lang w:val="lt-LT"/>
        </w:rPr>
        <w:t xml:space="preserve">gimnazijos </w:t>
      </w:r>
      <w:r w:rsidR="002332E9" w:rsidRPr="002A2D3D">
        <w:rPr>
          <w:lang w:val="pt-BR"/>
        </w:rPr>
        <w:t>administracija</w:t>
      </w:r>
      <w:r w:rsidR="008E358E" w:rsidRPr="002A2D3D">
        <w:rPr>
          <w:lang w:val="pt-BR"/>
        </w:rPr>
        <w:t xml:space="preserve"> supaprastinto projekto konkursą gali vykdyti supaprastinto atviro arba supaprastinto riboto projekto konkurso būdu</w:t>
      </w:r>
      <w:r w:rsidR="00556962">
        <w:rPr>
          <w:lang w:val="pt-BR"/>
        </w:rPr>
        <w:t>.</w:t>
      </w:r>
    </w:p>
    <w:p w:rsidR="008D7972" w:rsidRPr="002A2D3D" w:rsidRDefault="00FC15EF" w:rsidP="008D7972">
      <w:pPr>
        <w:ind w:firstLine="851"/>
        <w:jc w:val="both"/>
        <w:rPr>
          <w:lang w:val="lt-LT"/>
        </w:rPr>
      </w:pPr>
      <w:r w:rsidRPr="002A2D3D">
        <w:rPr>
          <w:lang w:val="lt-LT"/>
        </w:rPr>
        <w:t>79</w:t>
      </w:r>
      <w:r w:rsidR="008D7972" w:rsidRPr="002A2D3D">
        <w:rPr>
          <w:lang w:val="lt-LT"/>
        </w:rPr>
        <w:t xml:space="preserve">. Projektų pateikimo terminas supaprastinto atviro projekto konkursui </w:t>
      </w:r>
      <w:r w:rsidR="002332E9" w:rsidRPr="002A2D3D">
        <w:rPr>
          <w:lang w:val="lt-LT"/>
        </w:rPr>
        <w:t>negali būti trumpesnis kaip 7 darbo dienos nuo Viešųjų pirkimų įstatymo 89 straipsnyje nurodytos skelbimo apie pirkimą paskelbimo dienos</w:t>
      </w:r>
      <w:r w:rsidR="008D7972" w:rsidRPr="002A2D3D">
        <w:rPr>
          <w:lang w:val="lt-LT"/>
        </w:rPr>
        <w:t xml:space="preserve">. Paraiškų dalyvauti supaprastintame ribotame projekto konkurse pateikimo terminas </w:t>
      </w:r>
      <w:r w:rsidR="002332E9" w:rsidRPr="002A2D3D">
        <w:rPr>
          <w:lang w:val="lt-LT"/>
        </w:rPr>
        <w:t>negali būti trumpesnis kaip 7 darbo dienos nuo Viešųjų pirkimų įstatymo 89 straipsnyje nurodytos skelbimo apie pirkimą paskelbimo dienos</w:t>
      </w:r>
      <w:r w:rsidR="008D7972" w:rsidRPr="002A2D3D">
        <w:rPr>
          <w:lang w:val="lt-LT"/>
        </w:rPr>
        <w:t>, projektų pateikimo terminas negali būti trumpesnis kaip 7 darbo dienos nuo kvietimų pateikti pasiūlymus išsiuntimo tiekėjams dienos.</w:t>
      </w:r>
    </w:p>
    <w:p w:rsidR="008D7972" w:rsidRPr="002A2D3D" w:rsidRDefault="00FC15EF" w:rsidP="008D7972">
      <w:pPr>
        <w:ind w:firstLine="851"/>
        <w:jc w:val="both"/>
        <w:rPr>
          <w:lang w:val="lt-LT"/>
        </w:rPr>
      </w:pPr>
      <w:r w:rsidRPr="002A2D3D">
        <w:rPr>
          <w:lang w:val="lt-LT"/>
        </w:rPr>
        <w:t>80</w:t>
      </w:r>
      <w:r w:rsidR="008D7972" w:rsidRPr="002A2D3D">
        <w:rPr>
          <w:lang w:val="lt-LT"/>
        </w:rPr>
        <w:t xml:space="preserve">. Dalyvių skaičius supaprastintame atvirame projekto konkurse neribojamas. </w:t>
      </w:r>
    </w:p>
    <w:p w:rsidR="008D7972" w:rsidRPr="002A2D3D" w:rsidRDefault="00FC15EF" w:rsidP="008D7972">
      <w:pPr>
        <w:ind w:firstLine="851"/>
        <w:jc w:val="both"/>
        <w:rPr>
          <w:lang w:val="lt-LT"/>
        </w:rPr>
      </w:pPr>
      <w:r w:rsidRPr="002A2D3D">
        <w:rPr>
          <w:lang w:val="lt-LT"/>
        </w:rPr>
        <w:t>81</w:t>
      </w:r>
      <w:r w:rsidR="008D7972" w:rsidRPr="002A2D3D">
        <w:rPr>
          <w:lang w:val="lt-LT"/>
        </w:rPr>
        <w:t>. Perkančioji organizacija supaprastintą r</w:t>
      </w:r>
      <w:r w:rsidRPr="002A2D3D">
        <w:rPr>
          <w:lang w:val="lt-LT"/>
        </w:rPr>
        <w:t xml:space="preserve">ibotą projekto konkursą vykdo tokiais </w:t>
      </w:r>
      <w:r w:rsidR="008D7972" w:rsidRPr="002A2D3D">
        <w:rPr>
          <w:lang w:val="lt-LT"/>
        </w:rPr>
        <w:t>etapais:</w:t>
      </w:r>
    </w:p>
    <w:p w:rsidR="008D7972" w:rsidRPr="002A2D3D" w:rsidRDefault="00FC15EF" w:rsidP="008D7972">
      <w:pPr>
        <w:ind w:firstLine="851"/>
        <w:jc w:val="both"/>
        <w:rPr>
          <w:lang w:val="lt-LT"/>
        </w:rPr>
      </w:pPr>
      <w:r w:rsidRPr="002A2D3D">
        <w:rPr>
          <w:lang w:val="lt-LT"/>
        </w:rPr>
        <w:lastRenderedPageBreak/>
        <w:t>81</w:t>
      </w:r>
      <w:r w:rsidR="008D7972" w:rsidRPr="002A2D3D">
        <w:rPr>
          <w:lang w:val="lt-LT"/>
        </w:rPr>
        <w:t>.1. V</w:t>
      </w:r>
      <w:r w:rsidR="00556962">
        <w:rPr>
          <w:lang w:val="lt-LT"/>
        </w:rPr>
        <w:t>iešųjų pirkimų įstatymo ir šių T</w:t>
      </w:r>
      <w:r w:rsidR="008D7972" w:rsidRPr="002A2D3D">
        <w:rPr>
          <w:lang w:val="lt-LT"/>
        </w:rPr>
        <w:t>aisyklių nustatyta tvarka skelbia apie supaprastintą ribotą projekto konkursą ir, vadovaudamasi paskelbtais kvalifikacinės atrankos kriterijais, atrenka tuos kandidatus, kurie bus kviečiami pateikti projektus;</w:t>
      </w:r>
    </w:p>
    <w:p w:rsidR="008D7972" w:rsidRPr="002A2D3D" w:rsidRDefault="00FC15EF" w:rsidP="008D7972">
      <w:pPr>
        <w:ind w:firstLine="851"/>
        <w:jc w:val="both"/>
        <w:rPr>
          <w:lang w:val="lt-LT"/>
        </w:rPr>
      </w:pPr>
      <w:r w:rsidRPr="002A2D3D">
        <w:rPr>
          <w:lang w:val="lt-LT"/>
        </w:rPr>
        <w:t>81</w:t>
      </w:r>
      <w:r w:rsidR="008D7972" w:rsidRPr="002A2D3D">
        <w:rPr>
          <w:lang w:val="lt-LT"/>
        </w:rPr>
        <w:t>.2. vadovaudamasi supaprastinto projekto konkurso dokumentuose nustatyta projektų vertinimo tvarka, nagrinėja, vertina ir palygina pakviestų dalyvių pateiktus projektus.</w:t>
      </w:r>
    </w:p>
    <w:p w:rsidR="008D7972" w:rsidRPr="002A2D3D" w:rsidRDefault="00FC15EF" w:rsidP="008D7972">
      <w:pPr>
        <w:ind w:firstLine="851"/>
        <w:jc w:val="both"/>
        <w:rPr>
          <w:lang w:val="lt-LT"/>
        </w:rPr>
      </w:pPr>
      <w:r w:rsidRPr="002A2D3D">
        <w:rPr>
          <w:lang w:val="lt-LT"/>
        </w:rPr>
        <w:t>82</w:t>
      </w:r>
      <w:r w:rsidR="008D7972" w:rsidRPr="002A2D3D">
        <w:rPr>
          <w:lang w:val="lt-LT"/>
        </w:rPr>
        <w:t>. Perkančioji organizacija supaprastinto</w:t>
      </w:r>
      <w:r w:rsidR="000D684C">
        <w:rPr>
          <w:lang w:val="lt-LT"/>
        </w:rPr>
        <w:t xml:space="preserve"> riboto</w:t>
      </w:r>
      <w:r w:rsidR="008D7972" w:rsidRPr="002A2D3D">
        <w:rPr>
          <w:lang w:val="lt-LT"/>
        </w:rPr>
        <w:t xml:space="preserve"> projekto konkurso dokumentuose (skelbime apie supaprastintą projekto konkursą) nurodo kandidatų, kurie bus atrinkti ir pakviesti pateikti projektus, skaičių ir išankstinės kv</w:t>
      </w:r>
      <w:r w:rsidR="00BE3FCD">
        <w:rPr>
          <w:lang w:val="lt-LT"/>
        </w:rPr>
        <w:t>alifikacinės atrankos kriterijus</w:t>
      </w:r>
      <w:r w:rsidR="008D7972" w:rsidRPr="002A2D3D">
        <w:rPr>
          <w:lang w:val="lt-LT"/>
        </w:rPr>
        <w:t>.</w:t>
      </w:r>
    </w:p>
    <w:p w:rsidR="008D7972" w:rsidRPr="002A2D3D" w:rsidRDefault="00FC15EF" w:rsidP="008D7972">
      <w:pPr>
        <w:ind w:firstLine="851"/>
        <w:jc w:val="both"/>
        <w:rPr>
          <w:lang w:val="lt-LT"/>
        </w:rPr>
      </w:pPr>
      <w:r w:rsidRPr="002A2D3D">
        <w:rPr>
          <w:lang w:val="lt-LT"/>
        </w:rPr>
        <w:t>83</w:t>
      </w:r>
      <w:r w:rsidR="008D7972" w:rsidRPr="002A2D3D">
        <w:rPr>
          <w:lang w:val="lt-LT"/>
        </w:rPr>
        <w:t>. Perkančioji organizacija, nustatydama atrenkamų kandidatų skaičių bei išankstinės kvalifikacinės atranko</w:t>
      </w:r>
      <w:r w:rsidR="007C0C73" w:rsidRPr="002A2D3D">
        <w:rPr>
          <w:lang w:val="lt-LT"/>
        </w:rPr>
        <w:t xml:space="preserve">s kriterijus, privalo laikytis </w:t>
      </w:r>
      <w:r w:rsidR="00556962">
        <w:rPr>
          <w:lang w:val="lt-LT"/>
        </w:rPr>
        <w:t>šių T</w:t>
      </w:r>
      <w:r w:rsidR="008D7972" w:rsidRPr="002A2D3D">
        <w:rPr>
          <w:lang w:val="lt-LT"/>
        </w:rPr>
        <w:t xml:space="preserve">aisyklių </w:t>
      </w:r>
      <w:r w:rsidRPr="002A2D3D">
        <w:rPr>
          <w:lang w:val="lt-LT"/>
        </w:rPr>
        <w:t>64</w:t>
      </w:r>
      <w:r w:rsidR="008D7972" w:rsidRPr="002A2D3D">
        <w:rPr>
          <w:lang w:val="lt-LT"/>
        </w:rPr>
        <w:t xml:space="preserve"> punkte nustatytų reikalavimų.</w:t>
      </w:r>
    </w:p>
    <w:p w:rsidR="008D7972" w:rsidRPr="002A2D3D" w:rsidRDefault="00FC15EF" w:rsidP="008D7972">
      <w:pPr>
        <w:ind w:firstLine="851"/>
        <w:jc w:val="both"/>
        <w:rPr>
          <w:lang w:val="lt-LT"/>
        </w:rPr>
      </w:pPr>
      <w:r w:rsidRPr="002A2D3D">
        <w:rPr>
          <w:lang w:val="lt-LT"/>
        </w:rPr>
        <w:t>84</w:t>
      </w:r>
      <w:r w:rsidR="008D7972" w:rsidRPr="002A2D3D">
        <w:rPr>
          <w:lang w:val="lt-LT"/>
        </w:rPr>
        <w:t xml:space="preserve">. Supaprastinto </w:t>
      </w:r>
      <w:r w:rsidR="000D684C">
        <w:rPr>
          <w:lang w:val="lt-LT"/>
        </w:rPr>
        <w:t xml:space="preserve">riboto </w:t>
      </w:r>
      <w:r w:rsidR="008D7972" w:rsidRPr="002A2D3D">
        <w:rPr>
          <w:lang w:val="lt-LT"/>
        </w:rPr>
        <w:t>projekto konkurso dokumentuose nurodomas kandidatų, kurie bus pakviesti pateikti projektus, skaičius negali būti mažesnis kaip 3. Taip pat nurodoma, kad mažiau kandidatų gali būti pakviesta tik tuo atveju, kai pateikiama mažiau paraiškų arba tiekėjai neatitiko kvalifikacijos reikalavimų.</w:t>
      </w:r>
    </w:p>
    <w:p w:rsidR="008D7972" w:rsidRPr="002A2D3D" w:rsidRDefault="00FC15EF" w:rsidP="008D7972">
      <w:pPr>
        <w:ind w:firstLine="851"/>
        <w:jc w:val="both"/>
        <w:rPr>
          <w:lang w:val="lt-LT"/>
        </w:rPr>
      </w:pPr>
      <w:r w:rsidRPr="002A2D3D">
        <w:rPr>
          <w:lang w:val="lt-LT"/>
        </w:rPr>
        <w:t>85</w:t>
      </w:r>
      <w:r w:rsidR="008D7972" w:rsidRPr="002A2D3D">
        <w:rPr>
          <w:lang w:val="lt-LT"/>
        </w:rPr>
        <w:t>. Komisija vertina, lygina tik tuos projektus, kurie atitinka supaprastinto projekto konkurso dokumentuose išdėstytus reikalavimus. Projektai vertinami nedalyvaujant juos pateikusiems tiekėjams.</w:t>
      </w:r>
    </w:p>
    <w:p w:rsidR="0074104B" w:rsidRDefault="00FC15EF" w:rsidP="008D7972">
      <w:pPr>
        <w:ind w:firstLine="851"/>
        <w:jc w:val="both"/>
        <w:rPr>
          <w:lang w:val="lt-LT"/>
        </w:rPr>
      </w:pPr>
      <w:r w:rsidRPr="002A2D3D">
        <w:rPr>
          <w:lang w:val="lt-LT"/>
        </w:rPr>
        <w:t>86</w:t>
      </w:r>
      <w:r w:rsidR="008D7972" w:rsidRPr="002A2D3D">
        <w:rPr>
          <w:lang w:val="lt-LT"/>
        </w:rPr>
        <w:t>. Vertinami tik anonimiškai pateikti projektai</w:t>
      </w:r>
      <w:r w:rsidR="0074104B">
        <w:rPr>
          <w:lang w:val="lt-LT"/>
        </w:rPr>
        <w:t>.</w:t>
      </w:r>
    </w:p>
    <w:p w:rsidR="008D7972" w:rsidRPr="002A2D3D" w:rsidRDefault="00FC15EF" w:rsidP="008D7972">
      <w:pPr>
        <w:ind w:firstLine="851"/>
        <w:jc w:val="both"/>
        <w:rPr>
          <w:lang w:val="lt-LT"/>
        </w:rPr>
      </w:pPr>
      <w:r w:rsidRPr="002A2D3D">
        <w:rPr>
          <w:lang w:val="lt-LT"/>
        </w:rPr>
        <w:t>87</w:t>
      </w:r>
      <w:r w:rsidR="008D7972" w:rsidRPr="002A2D3D">
        <w:rPr>
          <w:lang w:val="lt-LT"/>
        </w:rPr>
        <w:t>. Komisija privalo atmesti tuos projektus, kurie:</w:t>
      </w:r>
    </w:p>
    <w:p w:rsidR="008D7972" w:rsidRPr="002A2D3D" w:rsidRDefault="00FC15EF" w:rsidP="008D7972">
      <w:pPr>
        <w:ind w:firstLine="851"/>
        <w:jc w:val="both"/>
        <w:rPr>
          <w:lang w:val="lt-LT"/>
        </w:rPr>
      </w:pPr>
      <w:r w:rsidRPr="002A2D3D">
        <w:rPr>
          <w:lang w:val="lt-LT"/>
        </w:rPr>
        <w:t>87</w:t>
      </w:r>
      <w:r w:rsidR="00BE3FCD">
        <w:rPr>
          <w:lang w:val="lt-LT"/>
        </w:rPr>
        <w:t>.1. išsiųsti ar gauti praėjus</w:t>
      </w:r>
      <w:r w:rsidR="008D7972" w:rsidRPr="002A2D3D">
        <w:rPr>
          <w:lang w:val="lt-LT"/>
        </w:rPr>
        <w:t xml:space="preserve"> perka</w:t>
      </w:r>
      <w:r w:rsidR="00BE3FCD">
        <w:rPr>
          <w:lang w:val="lt-LT"/>
        </w:rPr>
        <w:t>nčiosios organizacijos nustatytam galutiniam</w:t>
      </w:r>
      <w:r w:rsidR="008D7972" w:rsidRPr="002A2D3D">
        <w:rPr>
          <w:lang w:val="lt-LT"/>
        </w:rPr>
        <w:t xml:space="preserve"> projektų pa</w:t>
      </w:r>
      <w:r w:rsidR="00BE3FCD">
        <w:rPr>
          <w:lang w:val="lt-LT"/>
        </w:rPr>
        <w:t>teikimo terminui</w:t>
      </w:r>
      <w:r w:rsidR="008D7972" w:rsidRPr="002A2D3D">
        <w:rPr>
          <w:lang w:val="lt-LT"/>
        </w:rPr>
        <w:t>;</w:t>
      </w:r>
    </w:p>
    <w:p w:rsidR="008D7972" w:rsidRPr="002A2D3D" w:rsidRDefault="00FC15EF" w:rsidP="008D7972">
      <w:pPr>
        <w:ind w:firstLine="851"/>
        <w:jc w:val="both"/>
        <w:rPr>
          <w:lang w:val="lt-LT"/>
        </w:rPr>
      </w:pPr>
      <w:r w:rsidRPr="002A2D3D">
        <w:rPr>
          <w:lang w:val="lt-LT"/>
        </w:rPr>
        <w:t>87</w:t>
      </w:r>
      <w:r w:rsidR="008D7972" w:rsidRPr="002A2D3D">
        <w:rPr>
          <w:lang w:val="lt-LT"/>
        </w:rPr>
        <w:t>.2. pateikti pažeidžiant anonimiškumą;</w:t>
      </w:r>
    </w:p>
    <w:p w:rsidR="008D7972" w:rsidRPr="002A2D3D" w:rsidRDefault="00FC15EF" w:rsidP="008D7972">
      <w:pPr>
        <w:ind w:firstLine="851"/>
        <w:jc w:val="both"/>
        <w:rPr>
          <w:lang w:val="lt-LT"/>
        </w:rPr>
      </w:pPr>
      <w:r w:rsidRPr="002A2D3D">
        <w:rPr>
          <w:lang w:val="lt-LT"/>
        </w:rPr>
        <w:t>87</w:t>
      </w:r>
      <w:r w:rsidR="008D7972" w:rsidRPr="002A2D3D">
        <w:rPr>
          <w:lang w:val="lt-LT"/>
        </w:rPr>
        <w:t>.3. neatitinka supaprastinto projekto konkurso dokumentuose išdėstytų reikalavimų.</w:t>
      </w:r>
    </w:p>
    <w:p w:rsidR="008D7972" w:rsidRPr="002A2D3D" w:rsidRDefault="00FC15EF" w:rsidP="008D7972">
      <w:pPr>
        <w:ind w:firstLine="851"/>
        <w:jc w:val="both"/>
        <w:rPr>
          <w:lang w:val="lt-LT"/>
        </w:rPr>
      </w:pPr>
      <w:r w:rsidRPr="002A2D3D">
        <w:rPr>
          <w:lang w:val="lt-LT"/>
        </w:rPr>
        <w:t>88</w:t>
      </w:r>
      <w:r w:rsidR="008D7972" w:rsidRPr="002A2D3D">
        <w:rPr>
          <w:lang w:val="lt-LT"/>
        </w:rPr>
        <w:t>. Pateikti projektai vertinami pagal supaprastinto projekto konkurso dokumentuose nustatytus kriterijus, kurie nebūtinai turi remtis mažiausia kaina ar ekonominiu naudingumu.</w:t>
      </w:r>
    </w:p>
    <w:p w:rsidR="008D7972" w:rsidRPr="002A2D3D" w:rsidRDefault="00FC15EF" w:rsidP="008D7972">
      <w:pPr>
        <w:ind w:firstLine="851"/>
        <w:jc w:val="both"/>
        <w:rPr>
          <w:lang w:val="lt-LT"/>
        </w:rPr>
      </w:pPr>
      <w:r w:rsidRPr="002A2D3D">
        <w:rPr>
          <w:lang w:val="lt-LT"/>
        </w:rPr>
        <w:t>89</w:t>
      </w:r>
      <w:r w:rsidR="008D7972" w:rsidRPr="002A2D3D">
        <w:rPr>
          <w:lang w:val="lt-LT"/>
        </w:rPr>
        <w:t>. Supaprastinto projekto konkursui pateiktiems projektams įvertinti gali būti rengiamas viešas apta</w:t>
      </w:r>
      <w:r w:rsidR="00BE3FCD">
        <w:rPr>
          <w:lang w:val="lt-LT"/>
        </w:rPr>
        <w:t>rimas, kuriame juos analizuoja k</w:t>
      </w:r>
      <w:r w:rsidR="008D7972" w:rsidRPr="002A2D3D">
        <w:rPr>
          <w:lang w:val="lt-LT"/>
        </w:rPr>
        <w:t>omisijos pakviesti ekspertai. Šio aptarimo išvados įforminamos protokolu. Komisijos nariai viešame aptarime savo nuomonės nepareiškia.</w:t>
      </w:r>
    </w:p>
    <w:p w:rsidR="008D7972" w:rsidRPr="002A2D3D" w:rsidRDefault="00FC15EF" w:rsidP="008D7972">
      <w:pPr>
        <w:ind w:firstLine="851"/>
        <w:jc w:val="both"/>
        <w:rPr>
          <w:lang w:val="lt-LT"/>
        </w:rPr>
      </w:pPr>
      <w:r w:rsidRPr="002A2D3D">
        <w:rPr>
          <w:lang w:val="lt-LT"/>
        </w:rPr>
        <w:t>90</w:t>
      </w:r>
      <w:r w:rsidR="008D7972" w:rsidRPr="002A2D3D">
        <w:rPr>
          <w:lang w:val="lt-LT"/>
        </w:rPr>
        <w:t>. Supaprastinto projekto konkurso viešo aptarimo protokolas su ek</w:t>
      </w:r>
      <w:r w:rsidR="00BE3FCD">
        <w:rPr>
          <w:lang w:val="lt-LT"/>
        </w:rPr>
        <w:t>spertų išvadomis pateikiamas k</w:t>
      </w:r>
      <w:r w:rsidR="008D7972" w:rsidRPr="002A2D3D">
        <w:rPr>
          <w:lang w:val="lt-LT"/>
        </w:rPr>
        <w:t>omisijai iki jos nustatyto termino. Ekspertai savo išvadas pateikia raštu. Ekspertų</w:t>
      </w:r>
      <w:r w:rsidR="00BE3FCD">
        <w:rPr>
          <w:lang w:val="lt-LT"/>
        </w:rPr>
        <w:t xml:space="preserve"> išvados k</w:t>
      </w:r>
      <w:r w:rsidR="008D7972" w:rsidRPr="002A2D3D">
        <w:rPr>
          <w:lang w:val="lt-LT"/>
        </w:rPr>
        <w:t>omisijai yra rekomendacinio pobūdžio.</w:t>
      </w:r>
    </w:p>
    <w:p w:rsidR="008D7972" w:rsidRPr="002A2D3D" w:rsidRDefault="00FC15EF" w:rsidP="008D7972">
      <w:pPr>
        <w:ind w:firstLine="851"/>
        <w:jc w:val="both"/>
        <w:rPr>
          <w:lang w:val="lt-LT"/>
        </w:rPr>
      </w:pPr>
      <w:r w:rsidRPr="002A2D3D">
        <w:rPr>
          <w:lang w:val="lt-LT"/>
        </w:rPr>
        <w:t>91</w:t>
      </w:r>
      <w:r w:rsidR="008D7972" w:rsidRPr="002A2D3D">
        <w:rPr>
          <w:lang w:val="lt-LT"/>
        </w:rPr>
        <w:t>. Komisija, kandidatams, dalyviams ir ekspertams nedalyvaujant, vertina projektus, kurie atitinka supaprastinto projekto konkurso dokumentuose nustatytus rei</w:t>
      </w:r>
      <w:r w:rsidR="00BE3FCD">
        <w:rPr>
          <w:lang w:val="lt-LT"/>
        </w:rPr>
        <w:t>kalavimus. Projektai vertinami k</w:t>
      </w:r>
      <w:r w:rsidR="008D7972" w:rsidRPr="002A2D3D">
        <w:rPr>
          <w:lang w:val="lt-LT"/>
        </w:rPr>
        <w:t>omisijos posėdyje</w:t>
      </w:r>
      <w:r w:rsidR="001E6201">
        <w:rPr>
          <w:lang w:val="lt-LT"/>
        </w:rPr>
        <w:t>. K</w:t>
      </w:r>
      <w:r w:rsidR="00BE3FCD">
        <w:rPr>
          <w:lang w:val="lt-LT"/>
        </w:rPr>
        <w:t>omisija</w:t>
      </w:r>
      <w:r w:rsidR="001E6201">
        <w:rPr>
          <w:lang w:val="lt-LT"/>
        </w:rPr>
        <w:t>, įvertinusi projektus,</w:t>
      </w:r>
      <w:r w:rsidR="00BE3FCD">
        <w:rPr>
          <w:lang w:val="lt-LT"/>
        </w:rPr>
        <w:t xml:space="preserve"> sudaro projektų eilę k</w:t>
      </w:r>
      <w:r w:rsidR="008D7972" w:rsidRPr="002A2D3D">
        <w:rPr>
          <w:lang w:val="lt-LT"/>
        </w:rPr>
        <w:t>omisijos suteiktų vertin</w:t>
      </w:r>
      <w:r w:rsidR="00BE3FCD">
        <w:rPr>
          <w:lang w:val="lt-LT"/>
        </w:rPr>
        <w:t>imų mažėjimo tvarka. Prireikus k</w:t>
      </w:r>
      <w:r w:rsidR="008D7972" w:rsidRPr="002A2D3D">
        <w:rPr>
          <w:lang w:val="lt-LT"/>
        </w:rPr>
        <w:t>omisija tame pačiame protokole pateikia projektams savo pastabas, reikalaujančias papildomo paaiškinimo.</w:t>
      </w:r>
    </w:p>
    <w:p w:rsidR="008D7972" w:rsidRPr="002A2D3D" w:rsidRDefault="00FC15EF" w:rsidP="008D7972">
      <w:pPr>
        <w:ind w:firstLine="851"/>
        <w:jc w:val="both"/>
        <w:rPr>
          <w:lang w:val="lt-LT"/>
        </w:rPr>
      </w:pPr>
      <w:r w:rsidRPr="002A2D3D">
        <w:rPr>
          <w:lang w:val="lt-LT"/>
        </w:rPr>
        <w:t>92</w:t>
      </w:r>
      <w:r w:rsidR="008D7972" w:rsidRPr="002A2D3D">
        <w:rPr>
          <w:lang w:val="lt-LT"/>
        </w:rPr>
        <w:t>. Vokai su projektais plėšiami dviejuo</w:t>
      </w:r>
      <w:r w:rsidR="00BE3FCD">
        <w:rPr>
          <w:lang w:val="lt-LT"/>
        </w:rPr>
        <w:t>se k</w:t>
      </w:r>
      <w:r w:rsidR="008D7972" w:rsidRPr="002A2D3D">
        <w:rPr>
          <w:lang w:val="lt-LT"/>
        </w:rPr>
        <w:t>omisijos posėdžiuose. Pirmame plėšiami vokai su projektais, antrame – vokai su devizų šifrais (supaprastinto projekto konkursą</w:t>
      </w:r>
      <w:r w:rsidR="001E6201">
        <w:rPr>
          <w:lang w:val="lt-LT"/>
        </w:rPr>
        <w:t xml:space="preserve"> vykdant </w:t>
      </w:r>
      <w:r w:rsidR="008D7972" w:rsidRPr="002A2D3D">
        <w:rPr>
          <w:lang w:val="lt-LT"/>
        </w:rPr>
        <w:t xml:space="preserve"> elektroninėmis priemonėmis – tiekėjų ta</w:t>
      </w:r>
      <w:r w:rsidR="00BE3FCD">
        <w:rPr>
          <w:lang w:val="lt-LT"/>
        </w:rPr>
        <w:t>patybės atskleidžiamos)</w:t>
      </w:r>
      <w:r w:rsidR="008D7972" w:rsidRPr="002A2D3D">
        <w:rPr>
          <w:lang w:val="lt-LT"/>
        </w:rPr>
        <w:t>. Apie šį posėdį perkančioji organizacija visiems tiekėjams raštu praneša ne vėliau kaip prieš 3 dienas. Pranešime turi būti nurodyta vokų su devizų šifrais atplėšimo (susipažinimo su devizų šifrais) vieta, diena, valanda ir minutė. Posėdyje turi teisę dalyvauti visi projektus pateikę tiekėjai ar jų atst</w:t>
      </w:r>
      <w:r w:rsidR="00BE3FCD">
        <w:rPr>
          <w:lang w:val="lt-LT"/>
        </w:rPr>
        <w:t>ovai. Vokus atplėšia vienas iš k</w:t>
      </w:r>
      <w:r w:rsidR="008D7972" w:rsidRPr="002A2D3D">
        <w:rPr>
          <w:lang w:val="lt-LT"/>
        </w:rPr>
        <w:t xml:space="preserve">omisijos narių. Atplėšus vokus arba </w:t>
      </w:r>
      <w:r w:rsidR="00BE3FCD">
        <w:rPr>
          <w:lang w:val="lt-LT"/>
        </w:rPr>
        <w:t>susipažinus su devizų šifrais, k</w:t>
      </w:r>
      <w:r w:rsidR="008D7972" w:rsidRPr="002A2D3D">
        <w:rPr>
          <w:lang w:val="lt-LT"/>
        </w:rPr>
        <w:t>omisija posėdyje dalyvaujantiems tiekėjams paskelbia projektų eilę ir projektų devizų šifrus. Vokų su projektų devizų šifrais atplėšim</w:t>
      </w:r>
      <w:r w:rsidR="00BE3FCD">
        <w:rPr>
          <w:lang w:val="lt-LT"/>
        </w:rPr>
        <w:t>o ar susipažinimo procedūrą k</w:t>
      </w:r>
      <w:r w:rsidR="008D7972" w:rsidRPr="002A2D3D">
        <w:rPr>
          <w:lang w:val="lt-LT"/>
        </w:rPr>
        <w:t>omisija įformina atskiru protokolu.</w:t>
      </w:r>
    </w:p>
    <w:p w:rsidR="008D7972" w:rsidRPr="002A2D3D" w:rsidRDefault="00FC15EF" w:rsidP="008D7972">
      <w:pPr>
        <w:ind w:firstLine="851"/>
        <w:jc w:val="both"/>
        <w:rPr>
          <w:lang w:val="lt-LT"/>
        </w:rPr>
      </w:pPr>
      <w:r w:rsidRPr="002A2D3D">
        <w:rPr>
          <w:lang w:val="lt-LT"/>
        </w:rPr>
        <w:t>93</w:t>
      </w:r>
      <w:r w:rsidR="008D7972" w:rsidRPr="002A2D3D">
        <w:rPr>
          <w:lang w:val="lt-LT"/>
        </w:rPr>
        <w:t>. Jei rengiamas supaprastintas atviras projekto konkursas, atplėšus vokus (susipažinus) su projektų devizų šifr</w:t>
      </w:r>
      <w:r w:rsidR="00BE3FCD">
        <w:rPr>
          <w:lang w:val="lt-LT"/>
        </w:rPr>
        <w:t>ais ir paskelbus devizų šifrus k</w:t>
      </w:r>
      <w:r w:rsidR="008D7972" w:rsidRPr="002A2D3D">
        <w:rPr>
          <w:lang w:val="lt-LT"/>
        </w:rPr>
        <w:t>omisija privalo patikrinti, ar dalyviai atitinka supaprastinto projekto konkurso dokumentuose nustatytus kvalifikacijos reikalavimus, ir atmesti projektus tų dalyvių, kurių kvalifikacija neatitinka nustatytų reikalavimų. Komisija dalyvių kvalifikaciją tikrina jiems nedalyvaujant. Prireikus kandidatai ir dalyviai gali būti kviečia</w:t>
      </w:r>
      <w:r w:rsidR="00BE3FCD">
        <w:rPr>
          <w:lang w:val="lt-LT"/>
        </w:rPr>
        <w:t>mi atsakyti į pastabas, kurias k</w:t>
      </w:r>
      <w:r w:rsidR="008D7972" w:rsidRPr="002A2D3D">
        <w:rPr>
          <w:lang w:val="lt-LT"/>
        </w:rPr>
        <w:t>omisija yra pateikusi protokole.</w:t>
      </w:r>
    </w:p>
    <w:p w:rsidR="008D7972" w:rsidRPr="002A2D3D" w:rsidRDefault="00FC15EF" w:rsidP="008D7972">
      <w:pPr>
        <w:ind w:firstLine="851"/>
        <w:jc w:val="both"/>
        <w:rPr>
          <w:lang w:val="lt-LT"/>
        </w:rPr>
      </w:pPr>
      <w:r w:rsidRPr="002A2D3D">
        <w:rPr>
          <w:lang w:val="lt-LT"/>
        </w:rPr>
        <w:t>94</w:t>
      </w:r>
      <w:r w:rsidR="008D7972" w:rsidRPr="002A2D3D">
        <w:rPr>
          <w:lang w:val="lt-LT"/>
        </w:rPr>
        <w:t xml:space="preserve">. Perkančioji organizacija ne vėliau kaip per 3 darbo dienas nuo vokų su projektų devizų šifrais atplėšimo (susipažinimo) procedūros įforminimo (o atviro projekto konkurso atveju – ir </w:t>
      </w:r>
      <w:r w:rsidR="008D7972" w:rsidRPr="002A2D3D">
        <w:rPr>
          <w:lang w:val="lt-LT"/>
        </w:rPr>
        <w:lastRenderedPageBreak/>
        <w:t>dalyvių kvalifikacijos patikrinimo) raštu praneša kiekvienam kandidatui ir dalyviui apie projektų eilę, o kurio projektas neįrašytas į šią eilę – ir projekto atmetimo priežastis.</w:t>
      </w:r>
    </w:p>
    <w:p w:rsidR="008D7972" w:rsidRPr="002A2D3D" w:rsidRDefault="00FC15EF" w:rsidP="008D7972">
      <w:pPr>
        <w:ind w:firstLine="851"/>
        <w:jc w:val="both"/>
        <w:rPr>
          <w:lang w:val="lt-LT"/>
        </w:rPr>
      </w:pPr>
      <w:r w:rsidRPr="002A2D3D">
        <w:rPr>
          <w:lang w:val="lt-LT"/>
        </w:rPr>
        <w:t>95</w:t>
      </w:r>
      <w:r w:rsidR="008D7972" w:rsidRPr="002A2D3D">
        <w:rPr>
          <w:lang w:val="lt-LT"/>
        </w:rPr>
        <w:t>. Komisija gali ir neskirti pirmosios vietos, jeigu mano, kad pateikti projektai atitinka formalius reikalavimus, tačiau, atsižvelgiant į supaprastinto projekto konkurso dokumentuose nurodytus tikslus, perkančiajai organizacijai yra nepriimtini.</w:t>
      </w:r>
    </w:p>
    <w:p w:rsidR="008D7972" w:rsidRPr="002A2D3D" w:rsidRDefault="00FC15EF" w:rsidP="008D7972">
      <w:pPr>
        <w:ind w:firstLine="851"/>
        <w:jc w:val="both"/>
        <w:rPr>
          <w:lang w:val="lt-LT"/>
        </w:rPr>
      </w:pPr>
      <w:r w:rsidRPr="002A2D3D">
        <w:rPr>
          <w:lang w:val="lt-LT"/>
        </w:rPr>
        <w:t>96</w:t>
      </w:r>
      <w:r w:rsidR="008D7972" w:rsidRPr="002A2D3D">
        <w:rPr>
          <w:lang w:val="lt-LT"/>
        </w:rPr>
        <w:t>. Perkančioji organizacija privalo grąžinti supaprastinto projekto konkurso dalyviams nelaimėjusius projektus iki konkurso dokumentuose nurodytos datos.</w:t>
      </w:r>
    </w:p>
    <w:p w:rsidR="008D7972" w:rsidRPr="002A2D3D" w:rsidRDefault="00FC15EF" w:rsidP="008D7972">
      <w:pPr>
        <w:ind w:firstLine="851"/>
        <w:jc w:val="both"/>
        <w:rPr>
          <w:lang w:val="lt-LT"/>
        </w:rPr>
      </w:pPr>
      <w:r w:rsidRPr="002A2D3D">
        <w:rPr>
          <w:lang w:val="lt-LT"/>
        </w:rPr>
        <w:t>97</w:t>
      </w:r>
      <w:r w:rsidR="008D7972" w:rsidRPr="002A2D3D">
        <w:rPr>
          <w:lang w:val="lt-LT"/>
        </w:rPr>
        <w:t xml:space="preserve">. Perkančioji organizacija turi teisę su geriausią projektą pateikusiu dalyviu, o jeigu geriausius pasiūlymus pateikė keli tiekėjai – su vienu iš jų sudaryti paslaugų, dėl kurių vyksta supaprastintas projekto konkursas, pirkimo sutartį. Dėl pirkimo sutarties sąlygų perkančioji organizacija turi teisę derėtis. </w:t>
      </w:r>
    </w:p>
    <w:p w:rsidR="008D7972" w:rsidRPr="002A2D3D" w:rsidRDefault="00FC15EF" w:rsidP="008D7972">
      <w:pPr>
        <w:ind w:firstLine="851"/>
        <w:jc w:val="both"/>
        <w:rPr>
          <w:lang w:val="lt-LT"/>
        </w:rPr>
      </w:pPr>
      <w:r w:rsidRPr="002A2D3D">
        <w:rPr>
          <w:lang w:val="lt-LT"/>
        </w:rPr>
        <w:t>98</w:t>
      </w:r>
      <w:r w:rsidR="008D7972" w:rsidRPr="002A2D3D">
        <w:rPr>
          <w:lang w:val="lt-LT"/>
        </w:rPr>
        <w:t>. Perkančioji organizacija turi teisę supaprastinto projekto konkurso laimėtoją, laimėtojus ar dalyvius apdovanoti prizais ar kitaip atsilyginti už dalyvavimą projekto konkurse.</w:t>
      </w:r>
    </w:p>
    <w:p w:rsidR="00D76FD4" w:rsidRPr="002A2D3D" w:rsidRDefault="00FC15EF" w:rsidP="008D7972">
      <w:pPr>
        <w:pStyle w:val="Pagrindinistekstas1"/>
        <w:ind w:firstLine="851"/>
        <w:rPr>
          <w:rFonts w:ascii="Times New Roman" w:hAnsi="Times New Roman"/>
          <w:sz w:val="24"/>
          <w:szCs w:val="24"/>
          <w:lang w:val="lt-LT"/>
        </w:rPr>
      </w:pPr>
      <w:r w:rsidRPr="002A2D3D">
        <w:rPr>
          <w:rFonts w:ascii="Times New Roman" w:hAnsi="Times New Roman"/>
          <w:sz w:val="24"/>
          <w:szCs w:val="24"/>
          <w:lang w:val="lt-LT"/>
        </w:rPr>
        <w:t>99</w:t>
      </w:r>
      <w:r w:rsidR="00D76FD4" w:rsidRPr="002A2D3D">
        <w:rPr>
          <w:rFonts w:ascii="Times New Roman" w:hAnsi="Times New Roman"/>
          <w:sz w:val="24"/>
          <w:szCs w:val="24"/>
          <w:lang w:val="lt-LT"/>
        </w:rPr>
        <w:t>. Mažos vertės pirkimai ga</w:t>
      </w:r>
      <w:r w:rsidR="001E6201">
        <w:rPr>
          <w:rFonts w:ascii="Times New Roman" w:hAnsi="Times New Roman"/>
          <w:sz w:val="24"/>
          <w:szCs w:val="24"/>
          <w:lang w:val="lt-LT"/>
        </w:rPr>
        <w:t>li būti atliekami visais šiose T</w:t>
      </w:r>
      <w:r w:rsidR="00D76FD4" w:rsidRPr="002A2D3D">
        <w:rPr>
          <w:rFonts w:ascii="Times New Roman" w:hAnsi="Times New Roman"/>
          <w:sz w:val="24"/>
          <w:szCs w:val="24"/>
          <w:lang w:val="lt-LT"/>
        </w:rPr>
        <w:t>aisyklėse nustatytais supaprastintų pirkimų būdais, atsižvelgiant į šių būdų pasirinkimo sąlygas.</w:t>
      </w:r>
    </w:p>
    <w:p w:rsidR="00D76FD4" w:rsidRPr="002A2D3D" w:rsidRDefault="00FC15EF" w:rsidP="008D7972">
      <w:pPr>
        <w:pStyle w:val="Pagrindinistekstas1"/>
        <w:ind w:firstLine="851"/>
        <w:rPr>
          <w:rFonts w:ascii="Times New Roman" w:hAnsi="Times New Roman"/>
          <w:sz w:val="24"/>
          <w:szCs w:val="24"/>
          <w:lang w:val="lt-LT"/>
        </w:rPr>
      </w:pPr>
      <w:r w:rsidRPr="002A2D3D">
        <w:rPr>
          <w:rFonts w:ascii="Times New Roman" w:hAnsi="Times New Roman"/>
          <w:sz w:val="24"/>
          <w:szCs w:val="24"/>
          <w:lang w:val="lt-LT"/>
        </w:rPr>
        <w:t>100</w:t>
      </w:r>
      <w:r w:rsidR="00D76FD4" w:rsidRPr="002A2D3D">
        <w:rPr>
          <w:rFonts w:ascii="Times New Roman" w:hAnsi="Times New Roman"/>
          <w:sz w:val="24"/>
          <w:szCs w:val="24"/>
          <w:lang w:val="lt-LT"/>
        </w:rPr>
        <w:t>. Atliekant mažos vertės pirkimus apie kiekvieną supaprastintą pirkim</w:t>
      </w:r>
      <w:r w:rsidR="001E6201">
        <w:rPr>
          <w:rFonts w:ascii="Times New Roman" w:hAnsi="Times New Roman"/>
          <w:sz w:val="24"/>
          <w:szCs w:val="24"/>
          <w:lang w:val="lt-LT"/>
        </w:rPr>
        <w:t>ą, išskyrus atvejus, kai šiose T</w:t>
      </w:r>
      <w:r w:rsidR="00D76FD4" w:rsidRPr="002A2D3D">
        <w:rPr>
          <w:rFonts w:ascii="Times New Roman" w:hAnsi="Times New Roman"/>
          <w:sz w:val="24"/>
          <w:szCs w:val="24"/>
          <w:lang w:val="lt-LT"/>
        </w:rPr>
        <w:t>aisyklėse nustatyta tvarka pirkimas atliekamas apklausos būdu, skelbiama C</w:t>
      </w:r>
      <w:r w:rsidR="001E6201">
        <w:rPr>
          <w:rFonts w:ascii="Times New Roman" w:hAnsi="Times New Roman"/>
          <w:sz w:val="24"/>
          <w:szCs w:val="24"/>
          <w:lang w:val="lt-LT"/>
        </w:rPr>
        <w:t>VP IS</w:t>
      </w:r>
      <w:r w:rsidR="00D76FD4" w:rsidRPr="002A2D3D">
        <w:rPr>
          <w:rFonts w:ascii="Times New Roman" w:hAnsi="Times New Roman"/>
          <w:sz w:val="24"/>
          <w:szCs w:val="24"/>
          <w:lang w:val="lt-LT"/>
        </w:rPr>
        <w:t>. Skelbime (arba kartu su skelbimu pateiktuose pirkimo dokumentuose) pateikiamos su mažos vertės pirkimu susijusios pirkimo sąlygos.</w:t>
      </w:r>
    </w:p>
    <w:p w:rsidR="00F32BDD" w:rsidRDefault="00FC15EF" w:rsidP="008D7972">
      <w:pPr>
        <w:pStyle w:val="Pagrindinistekstas1"/>
        <w:ind w:firstLine="851"/>
        <w:rPr>
          <w:rFonts w:ascii="Times New Roman" w:hAnsi="Times New Roman"/>
          <w:sz w:val="24"/>
          <w:szCs w:val="24"/>
          <w:lang w:val="it-IT"/>
        </w:rPr>
      </w:pPr>
      <w:r w:rsidRPr="002A2D3D">
        <w:rPr>
          <w:rFonts w:ascii="Times New Roman" w:hAnsi="Times New Roman"/>
          <w:sz w:val="24"/>
          <w:szCs w:val="24"/>
          <w:lang w:val="lt-LT"/>
        </w:rPr>
        <w:t>101</w:t>
      </w:r>
      <w:r w:rsidR="00D76FD4" w:rsidRPr="002A2D3D">
        <w:rPr>
          <w:rFonts w:ascii="Times New Roman" w:hAnsi="Times New Roman"/>
          <w:sz w:val="24"/>
          <w:szCs w:val="24"/>
          <w:lang w:val="lt-LT"/>
        </w:rPr>
        <w:t>. Perkančioji organizacija, skelbdama apie mažos vertės pirkimą, privalo nustatyti pakankamą pasiūlymų pateikimo terminą, kur</w:t>
      </w:r>
      <w:r w:rsidR="00D76FD4" w:rsidRPr="002A2D3D">
        <w:rPr>
          <w:rFonts w:ascii="Times New Roman" w:hAnsi="Times New Roman"/>
          <w:sz w:val="24"/>
          <w:szCs w:val="24"/>
          <w:lang w:val="it-IT"/>
        </w:rPr>
        <w:t xml:space="preserve">is negali būti trumpesnis kaip 7 darbo dienos nuo skelbimo apie pirkimą paskelbimo </w:t>
      </w:r>
      <w:r w:rsidR="001E6201">
        <w:rPr>
          <w:rFonts w:ascii="Times New Roman" w:hAnsi="Times New Roman"/>
          <w:sz w:val="24"/>
          <w:szCs w:val="24"/>
          <w:lang w:val="lt-LT"/>
        </w:rPr>
        <w:t>CVP IS</w:t>
      </w:r>
      <w:r w:rsidR="00D76FD4" w:rsidRPr="002A2D3D">
        <w:rPr>
          <w:rFonts w:ascii="Times New Roman" w:hAnsi="Times New Roman"/>
          <w:sz w:val="24"/>
          <w:szCs w:val="24"/>
          <w:lang w:val="it-IT"/>
        </w:rPr>
        <w:t xml:space="preserve">. </w:t>
      </w:r>
    </w:p>
    <w:p w:rsidR="00F32BDD" w:rsidRPr="00394A09" w:rsidRDefault="00D76FD4" w:rsidP="00F32BDD">
      <w:pPr>
        <w:pStyle w:val="Pagrindinistekstas1"/>
        <w:ind w:firstLine="851"/>
        <w:rPr>
          <w:rFonts w:ascii="Times New Roman" w:hAnsi="Times New Roman"/>
          <w:color w:val="000000" w:themeColor="text1"/>
          <w:sz w:val="24"/>
          <w:szCs w:val="24"/>
          <w:lang w:val="it-IT"/>
        </w:rPr>
      </w:pPr>
      <w:r w:rsidRPr="00394A09">
        <w:rPr>
          <w:rFonts w:ascii="Times New Roman" w:hAnsi="Times New Roman"/>
          <w:color w:val="000000" w:themeColor="text1"/>
          <w:sz w:val="24"/>
          <w:szCs w:val="24"/>
          <w:lang w:val="it-IT"/>
        </w:rPr>
        <w:t xml:space="preserve"> </w:t>
      </w:r>
      <w:r w:rsidR="00F32BDD" w:rsidRPr="00394A09">
        <w:rPr>
          <w:rFonts w:ascii="Times New Roman" w:hAnsi="Times New Roman"/>
          <w:color w:val="000000" w:themeColor="text1"/>
          <w:sz w:val="24"/>
          <w:szCs w:val="24"/>
          <w:lang w:val="it-IT"/>
        </w:rPr>
        <w:t xml:space="preserve">102. Perkančioji organizacija savo </w:t>
      </w:r>
      <w:r w:rsidR="00D43419">
        <w:rPr>
          <w:rFonts w:ascii="Times New Roman" w:hAnsi="Times New Roman"/>
          <w:color w:val="000000" w:themeColor="text1"/>
          <w:sz w:val="24"/>
          <w:szCs w:val="24"/>
          <w:lang w:val="it-IT"/>
        </w:rPr>
        <w:t>interneto svetainėje</w:t>
      </w:r>
      <w:r w:rsidR="00F32BDD" w:rsidRPr="00394A09">
        <w:rPr>
          <w:rFonts w:ascii="Times New Roman" w:hAnsi="Times New Roman"/>
          <w:color w:val="000000" w:themeColor="text1"/>
          <w:sz w:val="24"/>
          <w:szCs w:val="24"/>
          <w:lang w:val="it-IT"/>
        </w:rPr>
        <w:t xml:space="preserve"> informuoja apie kiekvieną mažos vertės pirkimą</w:t>
      </w:r>
      <w:r w:rsidR="000F33C3">
        <w:rPr>
          <w:rFonts w:ascii="Times New Roman" w:hAnsi="Times New Roman"/>
          <w:color w:val="000000" w:themeColor="text1"/>
          <w:sz w:val="24"/>
          <w:szCs w:val="24"/>
          <w:lang w:val="it-IT"/>
        </w:rPr>
        <w:t>,</w:t>
      </w:r>
      <w:r w:rsidR="00F32BDD" w:rsidRPr="00394A09">
        <w:rPr>
          <w:rFonts w:ascii="Times New Roman" w:hAnsi="Times New Roman"/>
          <w:color w:val="000000" w:themeColor="text1"/>
          <w:sz w:val="24"/>
          <w:szCs w:val="24"/>
          <w:lang w:val="it-IT"/>
        </w:rPr>
        <w:t xml:space="preserve"> tiek skelbiamą, tiek neskelbiamą, įskaitant ir žodžiu atliekamą),</w:t>
      </w:r>
      <w:r w:rsidR="00D43419">
        <w:rPr>
          <w:rFonts w:ascii="Times New Roman" w:hAnsi="Times New Roman"/>
          <w:color w:val="000000" w:themeColor="text1"/>
          <w:sz w:val="24"/>
          <w:szCs w:val="24"/>
          <w:lang w:val="it-IT"/>
        </w:rPr>
        <w:t xml:space="preserve"> ir nurodo</w:t>
      </w:r>
      <w:r w:rsidR="00F32BDD" w:rsidRPr="00394A09">
        <w:rPr>
          <w:rFonts w:ascii="Times New Roman" w:hAnsi="Times New Roman"/>
          <w:color w:val="000000" w:themeColor="text1"/>
          <w:sz w:val="24"/>
          <w:szCs w:val="24"/>
          <w:lang w:val="it-IT"/>
        </w:rPr>
        <w:t>:</w:t>
      </w:r>
    </w:p>
    <w:p w:rsidR="00F32BDD" w:rsidRPr="00394A09" w:rsidRDefault="00F32BDD" w:rsidP="00F32BDD">
      <w:pPr>
        <w:pStyle w:val="Pagrindinistekstas1"/>
        <w:ind w:firstLine="851"/>
        <w:rPr>
          <w:rFonts w:ascii="Times New Roman" w:hAnsi="Times New Roman"/>
          <w:color w:val="000000" w:themeColor="text1"/>
          <w:sz w:val="24"/>
          <w:szCs w:val="24"/>
          <w:lang w:val="it-IT"/>
        </w:rPr>
      </w:pPr>
      <w:r w:rsidRPr="00394A09">
        <w:rPr>
          <w:rFonts w:ascii="Times New Roman" w:hAnsi="Times New Roman"/>
          <w:color w:val="000000" w:themeColor="text1"/>
          <w:sz w:val="24"/>
          <w:szCs w:val="24"/>
          <w:lang w:val="it-IT"/>
        </w:rPr>
        <w:t>102.1. apie pradedamą pirkimą: pirkimo objektą, pirkimo būdą ir jo pasirinkimo priežastis;</w:t>
      </w:r>
    </w:p>
    <w:p w:rsidR="00F32BDD" w:rsidRPr="00394A09" w:rsidRDefault="00F32BDD" w:rsidP="00F32BDD">
      <w:pPr>
        <w:pStyle w:val="Pagrindinistekstas1"/>
        <w:ind w:firstLine="851"/>
        <w:rPr>
          <w:rFonts w:ascii="Times New Roman" w:hAnsi="Times New Roman"/>
          <w:color w:val="000000" w:themeColor="text1"/>
          <w:sz w:val="24"/>
          <w:szCs w:val="24"/>
          <w:lang w:val="it-IT"/>
        </w:rPr>
      </w:pPr>
      <w:r w:rsidRPr="00394A09">
        <w:rPr>
          <w:rFonts w:ascii="Times New Roman" w:hAnsi="Times New Roman"/>
          <w:color w:val="000000" w:themeColor="text1"/>
          <w:sz w:val="24"/>
          <w:szCs w:val="24"/>
          <w:lang w:val="it-IT"/>
        </w:rPr>
        <w:t>102.2. apie nustatytą laimėtoją ir ketinamą sudaryti pirkimo sutartį – pirkimo objektą, numatomą pirkimo sutarties kainą, laimėjusio dalyvio pavadinimą, jo pasirinkimo priežastis ir, jeigu žinoma, pirkimo sutarties įsipareigojimų dalį, kuriai laimėtojas ketina pasitelkti subrangovus, subtiekėjus ar subteikėjus;</w:t>
      </w:r>
    </w:p>
    <w:p w:rsidR="00D76FD4" w:rsidRPr="00394A09" w:rsidRDefault="00F32BDD" w:rsidP="00F32BDD">
      <w:pPr>
        <w:pStyle w:val="Pagrindinistekstas1"/>
        <w:ind w:firstLine="851"/>
        <w:rPr>
          <w:rFonts w:ascii="Times New Roman" w:hAnsi="Times New Roman"/>
          <w:color w:val="000000" w:themeColor="text1"/>
          <w:sz w:val="24"/>
          <w:szCs w:val="24"/>
          <w:lang w:val="it-IT"/>
        </w:rPr>
      </w:pPr>
      <w:r w:rsidRPr="00394A09">
        <w:rPr>
          <w:rFonts w:ascii="Times New Roman" w:hAnsi="Times New Roman"/>
          <w:color w:val="000000" w:themeColor="text1"/>
          <w:sz w:val="24"/>
          <w:szCs w:val="24"/>
          <w:lang w:val="it-IT"/>
        </w:rPr>
        <w:t>102.3. apie sudarytą pirkimo sutartį – pirkimo objektą, pirkimo sutarties kainą, laimėjusio dalyvio pavadinimą ir, jeigu žinoma, pirkimo sutarties įsipareigojimų dalį, kuriai laimėtojas ketina pasitelkti subrangovus, subtiekėjus, subteikėjus.</w:t>
      </w:r>
      <w:r w:rsidR="00D76FD4" w:rsidRPr="00394A09">
        <w:rPr>
          <w:rFonts w:ascii="Times New Roman" w:hAnsi="Times New Roman"/>
          <w:color w:val="000000" w:themeColor="text1"/>
          <w:sz w:val="24"/>
          <w:szCs w:val="24"/>
          <w:lang w:val="it-IT"/>
        </w:rPr>
        <w:t xml:space="preserve"> </w:t>
      </w:r>
    </w:p>
    <w:p w:rsidR="00D76FD4" w:rsidRPr="00394A09" w:rsidRDefault="00F32BDD" w:rsidP="00D76FD4">
      <w:pPr>
        <w:pStyle w:val="Pagrindinistekstas1"/>
        <w:ind w:firstLine="851"/>
        <w:rPr>
          <w:rFonts w:ascii="Times New Roman" w:hAnsi="Times New Roman"/>
          <w:color w:val="000000" w:themeColor="text1"/>
          <w:sz w:val="24"/>
          <w:szCs w:val="24"/>
          <w:lang w:val="it-IT"/>
        </w:rPr>
      </w:pPr>
      <w:r w:rsidRPr="00394A09">
        <w:rPr>
          <w:rFonts w:ascii="Times New Roman" w:hAnsi="Times New Roman"/>
          <w:color w:val="000000" w:themeColor="text1"/>
          <w:sz w:val="24"/>
          <w:szCs w:val="24"/>
          <w:lang w:val="it-IT"/>
        </w:rPr>
        <w:t>103</w:t>
      </w:r>
      <w:r w:rsidR="00D76FD4" w:rsidRPr="00394A09">
        <w:rPr>
          <w:rFonts w:ascii="Times New Roman" w:hAnsi="Times New Roman"/>
          <w:color w:val="000000" w:themeColor="text1"/>
          <w:sz w:val="24"/>
          <w:szCs w:val="24"/>
          <w:lang w:val="it-IT"/>
        </w:rPr>
        <w:t>. </w:t>
      </w:r>
      <w:r w:rsidR="00807426" w:rsidRPr="00394A09">
        <w:rPr>
          <w:rFonts w:ascii="Times New Roman" w:hAnsi="Times New Roman"/>
          <w:color w:val="000000" w:themeColor="text1"/>
          <w:sz w:val="24"/>
          <w:szCs w:val="24"/>
          <w:lang w:val="it-IT"/>
        </w:rPr>
        <w:t xml:space="preserve">Perkančioji organizacija </w:t>
      </w:r>
      <w:r w:rsidR="00D76FD4" w:rsidRPr="00394A09">
        <w:rPr>
          <w:rFonts w:ascii="Times New Roman" w:hAnsi="Times New Roman"/>
          <w:color w:val="000000" w:themeColor="text1"/>
          <w:sz w:val="24"/>
          <w:szCs w:val="24"/>
          <w:lang w:val="it-IT"/>
        </w:rPr>
        <w:t>turi nustatyti pakankamą terminą kreiptis dėl pirkimo dokumentų paaiškinimo ir užtikrinti, kad paaiškinimai būtų išsiųsti visiems pirkimo dokumentus gavusiems tiekėjams.</w:t>
      </w:r>
    </w:p>
    <w:p w:rsidR="00D76FD4" w:rsidRPr="00394A09" w:rsidRDefault="00F32BDD" w:rsidP="00D76FD4">
      <w:pPr>
        <w:pStyle w:val="Pagrindinistekstas1"/>
        <w:ind w:firstLine="851"/>
        <w:rPr>
          <w:rFonts w:ascii="Times New Roman" w:hAnsi="Times New Roman"/>
          <w:color w:val="000000" w:themeColor="text1"/>
          <w:sz w:val="24"/>
          <w:szCs w:val="24"/>
          <w:lang w:val="it-IT"/>
        </w:rPr>
      </w:pPr>
      <w:r w:rsidRPr="00394A09">
        <w:rPr>
          <w:rFonts w:ascii="Times New Roman" w:hAnsi="Times New Roman"/>
          <w:color w:val="000000" w:themeColor="text1"/>
          <w:sz w:val="24"/>
          <w:szCs w:val="24"/>
          <w:lang w:val="it-IT"/>
        </w:rPr>
        <w:t>104</w:t>
      </w:r>
      <w:r w:rsidR="00D76FD4" w:rsidRPr="00394A09">
        <w:rPr>
          <w:rFonts w:ascii="Times New Roman" w:hAnsi="Times New Roman"/>
          <w:color w:val="000000" w:themeColor="text1"/>
          <w:sz w:val="24"/>
          <w:szCs w:val="24"/>
          <w:lang w:val="it-IT"/>
        </w:rPr>
        <w:t>. </w:t>
      </w:r>
      <w:r w:rsidR="00807426" w:rsidRPr="00394A09">
        <w:rPr>
          <w:rFonts w:ascii="Times New Roman" w:hAnsi="Times New Roman"/>
          <w:color w:val="000000" w:themeColor="text1"/>
          <w:sz w:val="24"/>
          <w:szCs w:val="24"/>
          <w:lang w:val="it-IT"/>
        </w:rPr>
        <w:t xml:space="preserve">Perkančioji organizacija </w:t>
      </w:r>
      <w:r w:rsidR="00D76FD4" w:rsidRPr="00394A09">
        <w:rPr>
          <w:rFonts w:ascii="Times New Roman" w:hAnsi="Times New Roman"/>
          <w:color w:val="000000" w:themeColor="text1"/>
          <w:sz w:val="24"/>
          <w:szCs w:val="24"/>
          <w:lang w:val="it-IT"/>
        </w:rPr>
        <w:t xml:space="preserve">mažos vertės pirkimų atveju pirkimo dokumentuose pateikia būtiną pasiūlymams parengti informaciją: pasiūlymų rengimo ir įforminimo reikalavimus, pirkimo objekto apibūdinimą, kvalifikacijos reikalavimus ir juos įrodančius dokumentus (jei kvalifikacijos reikalavimai keliami), informaciją apie pasiūlymų vertinimą, apie pagrindines pirkimo sutarties sąlygas: prekių pateikimo, paslaugų ar darbų atlikimo terminus, kainodaros taisykles, atsiskaitymo tvarką, pirkimo sutarties įvykdymo užtikrinimo reikalavimus (jei keliami), jei reikalinga – kitas sąlygas. Tiekėjams turi būti suteiktos galimybės kreiptis </w:t>
      </w:r>
      <w:r w:rsidR="004E5E7A" w:rsidRPr="00394A09">
        <w:rPr>
          <w:rFonts w:ascii="Times New Roman" w:hAnsi="Times New Roman"/>
          <w:color w:val="000000" w:themeColor="text1"/>
          <w:sz w:val="24"/>
          <w:szCs w:val="24"/>
          <w:lang w:val="it-IT"/>
        </w:rPr>
        <w:t xml:space="preserve">dėl </w:t>
      </w:r>
      <w:r w:rsidR="00D76FD4" w:rsidRPr="00394A09">
        <w:rPr>
          <w:rFonts w:ascii="Times New Roman" w:hAnsi="Times New Roman"/>
          <w:color w:val="000000" w:themeColor="text1"/>
          <w:sz w:val="24"/>
          <w:szCs w:val="24"/>
          <w:lang w:val="it-IT"/>
        </w:rPr>
        <w:t>pirkimo dokumentų paaiškinimų.</w:t>
      </w:r>
    </w:p>
    <w:p w:rsidR="00D76FD4" w:rsidRPr="00394A09" w:rsidRDefault="00F32BDD" w:rsidP="00D76FD4">
      <w:pPr>
        <w:pStyle w:val="Pagrindinistekstas1"/>
        <w:ind w:firstLine="851"/>
        <w:rPr>
          <w:rFonts w:ascii="Times New Roman" w:hAnsi="Times New Roman"/>
          <w:color w:val="000000" w:themeColor="text1"/>
          <w:sz w:val="24"/>
          <w:szCs w:val="24"/>
          <w:lang w:val="lt-LT"/>
        </w:rPr>
      </w:pPr>
      <w:r w:rsidRPr="00394A09">
        <w:rPr>
          <w:rFonts w:ascii="Times New Roman" w:hAnsi="Times New Roman"/>
          <w:color w:val="000000" w:themeColor="text1"/>
          <w:sz w:val="24"/>
          <w:szCs w:val="24"/>
          <w:lang w:val="it-IT"/>
        </w:rPr>
        <w:t>105</w:t>
      </w:r>
      <w:r w:rsidR="00D76FD4" w:rsidRPr="00394A09">
        <w:rPr>
          <w:rFonts w:ascii="Times New Roman" w:hAnsi="Times New Roman"/>
          <w:color w:val="000000" w:themeColor="text1"/>
          <w:sz w:val="24"/>
          <w:szCs w:val="24"/>
          <w:lang w:val="it-IT"/>
        </w:rPr>
        <w:t xml:space="preserve">. Bendravimas su tiekėjais gali vykti žodžiu arba raštu. </w:t>
      </w:r>
      <w:r w:rsidR="00D76FD4" w:rsidRPr="00394A09">
        <w:rPr>
          <w:rFonts w:ascii="Times New Roman" w:hAnsi="Times New Roman"/>
          <w:color w:val="000000" w:themeColor="text1"/>
          <w:sz w:val="24"/>
          <w:szCs w:val="24"/>
          <w:lang w:val="lt-LT"/>
        </w:rPr>
        <w:t xml:space="preserve">Taip pat galima pasinaudoti viešai tiekėjų pateikta informacija (pvz., reklama internete ir kt.) apie siūlomas prekes, paslaugas, darbus. Toks informacijos gavimas prilyginamas žodinei tiekėjų apklausai. Žodžiu gali būti bendraujama (kreipiamasi į tiekėjus, pateikiami pasiūlymai), kai pirkimas </w:t>
      </w:r>
      <w:r w:rsidR="00286D2D">
        <w:rPr>
          <w:rFonts w:ascii="Times New Roman" w:hAnsi="Times New Roman"/>
          <w:color w:val="000000" w:themeColor="text1"/>
          <w:sz w:val="24"/>
          <w:szCs w:val="24"/>
          <w:lang w:val="lt-LT"/>
        </w:rPr>
        <w:t>atliekamas</w:t>
      </w:r>
      <w:r w:rsidR="00D76FD4" w:rsidRPr="00394A09">
        <w:rPr>
          <w:rFonts w:ascii="Times New Roman" w:hAnsi="Times New Roman"/>
          <w:color w:val="000000" w:themeColor="text1"/>
          <w:sz w:val="24"/>
          <w:szCs w:val="24"/>
          <w:lang w:val="lt-LT"/>
        </w:rPr>
        <w:t xml:space="preserve"> apklausos būdu ir:</w:t>
      </w:r>
    </w:p>
    <w:p w:rsidR="00D76FD4" w:rsidRPr="00394A09" w:rsidRDefault="00F32BDD" w:rsidP="00D76FD4">
      <w:pPr>
        <w:pStyle w:val="Pagrindinistekstas1"/>
        <w:ind w:firstLine="851"/>
        <w:rPr>
          <w:rFonts w:ascii="Times New Roman" w:hAnsi="Times New Roman"/>
          <w:color w:val="000000" w:themeColor="text1"/>
          <w:sz w:val="24"/>
          <w:szCs w:val="24"/>
          <w:lang w:val="lt-LT"/>
        </w:rPr>
      </w:pPr>
      <w:r w:rsidRPr="00394A09">
        <w:rPr>
          <w:rFonts w:ascii="Times New Roman" w:hAnsi="Times New Roman"/>
          <w:color w:val="000000" w:themeColor="text1"/>
          <w:sz w:val="24"/>
          <w:szCs w:val="24"/>
          <w:lang w:val="pt-BR"/>
        </w:rPr>
        <w:t>105</w:t>
      </w:r>
      <w:r w:rsidR="00D76FD4" w:rsidRPr="00394A09">
        <w:rPr>
          <w:rFonts w:ascii="Times New Roman" w:hAnsi="Times New Roman"/>
          <w:color w:val="000000" w:themeColor="text1"/>
          <w:sz w:val="24"/>
          <w:szCs w:val="24"/>
          <w:lang w:val="pt-BR"/>
        </w:rPr>
        <w:t>.1. </w:t>
      </w:r>
      <w:r w:rsidR="00FC15EF" w:rsidRPr="00394A09">
        <w:rPr>
          <w:rFonts w:ascii="Times New Roman" w:hAnsi="Times New Roman"/>
          <w:color w:val="000000" w:themeColor="text1"/>
          <w:sz w:val="24"/>
          <w:szCs w:val="24"/>
          <w:lang w:val="lt-LT"/>
        </w:rPr>
        <w:t xml:space="preserve">prekių, paslaugų sudaromos pirkimo sutarties vertė neviršija 10 tūkst. Lt </w:t>
      </w:r>
      <w:r w:rsidR="007F7031">
        <w:rPr>
          <w:rFonts w:ascii="Times New Roman" w:hAnsi="Times New Roman"/>
          <w:color w:val="000000" w:themeColor="text1"/>
          <w:sz w:val="24"/>
          <w:szCs w:val="24"/>
          <w:lang w:val="lt-LT"/>
        </w:rPr>
        <w:t>be</w:t>
      </w:r>
      <w:r w:rsidR="00FC15EF" w:rsidRPr="00394A09">
        <w:rPr>
          <w:rFonts w:ascii="Times New Roman" w:hAnsi="Times New Roman"/>
          <w:color w:val="000000" w:themeColor="text1"/>
          <w:sz w:val="24"/>
          <w:szCs w:val="24"/>
          <w:lang w:val="lt-LT"/>
        </w:rPr>
        <w:t xml:space="preserve"> PVM  arba darbų sudaromos pirkimo sutarties vertė neviršija 20 tūkst. Lt </w:t>
      </w:r>
      <w:r w:rsidR="007F7031">
        <w:rPr>
          <w:rFonts w:ascii="Times New Roman" w:hAnsi="Times New Roman"/>
          <w:color w:val="000000" w:themeColor="text1"/>
          <w:sz w:val="24"/>
          <w:szCs w:val="24"/>
          <w:lang w:val="lt-LT"/>
        </w:rPr>
        <w:t>be</w:t>
      </w:r>
      <w:r w:rsidR="00FC15EF" w:rsidRPr="00394A09">
        <w:rPr>
          <w:rFonts w:ascii="Times New Roman" w:hAnsi="Times New Roman"/>
          <w:color w:val="000000" w:themeColor="text1"/>
          <w:sz w:val="24"/>
          <w:szCs w:val="24"/>
          <w:lang w:val="lt-LT"/>
        </w:rPr>
        <w:t xml:space="preserve"> PVM</w:t>
      </w:r>
      <w:r w:rsidR="0030284A">
        <w:rPr>
          <w:rFonts w:ascii="Times New Roman" w:hAnsi="Times New Roman"/>
          <w:color w:val="000000" w:themeColor="text1"/>
          <w:sz w:val="24"/>
          <w:szCs w:val="24"/>
          <w:lang w:val="lt-LT"/>
        </w:rPr>
        <w:t>.</w:t>
      </w:r>
    </w:p>
    <w:p w:rsidR="0030284A" w:rsidRDefault="0030284A" w:rsidP="0030284A">
      <w:pPr>
        <w:pStyle w:val="Pagrindinistekstas1"/>
        <w:ind w:firstLine="851"/>
        <w:rPr>
          <w:rFonts w:ascii="Times New Roman" w:hAnsi="Times New Roman"/>
          <w:color w:val="000000"/>
          <w:sz w:val="24"/>
          <w:szCs w:val="24"/>
          <w:lang w:val="lt-LT"/>
        </w:rPr>
      </w:pPr>
      <w:r>
        <w:rPr>
          <w:rFonts w:ascii="Times New Roman" w:hAnsi="Times New Roman"/>
          <w:color w:val="000000"/>
          <w:sz w:val="24"/>
          <w:szCs w:val="24"/>
          <w:lang w:val="lt-LT"/>
        </w:rPr>
        <w:t xml:space="preserve">106.  Apklausti vieną tiekėją galima tuo atveju, kai: </w:t>
      </w:r>
    </w:p>
    <w:p w:rsidR="0030284A" w:rsidRDefault="0030284A" w:rsidP="0030284A">
      <w:pPr>
        <w:pStyle w:val="Pagrindinistekstas1"/>
        <w:ind w:firstLine="851"/>
        <w:rPr>
          <w:rFonts w:ascii="Times New Roman" w:hAnsi="Times New Roman"/>
          <w:color w:val="000000"/>
          <w:sz w:val="24"/>
          <w:szCs w:val="24"/>
          <w:lang w:val="lt-LT"/>
        </w:rPr>
      </w:pPr>
      <w:r>
        <w:rPr>
          <w:rFonts w:ascii="Times New Roman" w:hAnsi="Times New Roman"/>
          <w:color w:val="000000"/>
          <w:sz w:val="24"/>
          <w:szCs w:val="24"/>
          <w:lang w:val="lt-LT"/>
        </w:rPr>
        <w:t>106.1. dėl techninių, meninių priežasčių ar dėl objektyvių aplinkybių tik konkretus tiekėjas gali patiekti reikalingas prekes, pateikti paslaugas ar atlikti darbus ir nėra kitos priimtinos alternatyvos;</w:t>
      </w:r>
    </w:p>
    <w:p w:rsidR="0030284A" w:rsidRDefault="0030284A" w:rsidP="0030284A">
      <w:pPr>
        <w:pStyle w:val="Pagrindinistekstas1"/>
        <w:ind w:firstLine="851"/>
        <w:rPr>
          <w:rFonts w:ascii="Times New Roman" w:hAnsi="Times New Roman"/>
          <w:color w:val="000000"/>
          <w:sz w:val="24"/>
          <w:szCs w:val="24"/>
          <w:lang w:val="lt-LT"/>
        </w:rPr>
      </w:pPr>
      <w:r>
        <w:rPr>
          <w:rFonts w:ascii="Times New Roman" w:hAnsi="Times New Roman"/>
          <w:color w:val="000000"/>
          <w:sz w:val="24"/>
          <w:szCs w:val="24"/>
          <w:lang w:val="lt-LT"/>
        </w:rPr>
        <w:lastRenderedPageBreak/>
        <w:t>106.2. pirkimą būtina atlikti greitai;</w:t>
      </w:r>
    </w:p>
    <w:p w:rsidR="0030284A" w:rsidRDefault="0030284A" w:rsidP="0030284A">
      <w:pPr>
        <w:pStyle w:val="Pagrindinistekstas1"/>
        <w:ind w:firstLine="851"/>
        <w:rPr>
          <w:rFonts w:ascii="Times New Roman" w:hAnsi="Times New Roman"/>
          <w:color w:val="000000"/>
          <w:sz w:val="24"/>
          <w:szCs w:val="24"/>
          <w:lang w:val="lt-LT"/>
        </w:rPr>
      </w:pPr>
      <w:r>
        <w:rPr>
          <w:rFonts w:ascii="Times New Roman" w:hAnsi="Times New Roman"/>
          <w:color w:val="000000"/>
          <w:sz w:val="24"/>
          <w:szCs w:val="24"/>
          <w:lang w:val="lt-LT"/>
        </w:rPr>
        <w:t>106.3. supaprastinto pirkimo vertė neviršija tūkstančio litų, be PVM;</w:t>
      </w:r>
    </w:p>
    <w:p w:rsidR="0030284A" w:rsidRDefault="0030284A" w:rsidP="0030284A">
      <w:pPr>
        <w:pStyle w:val="Pagrindinistekstas1"/>
        <w:ind w:firstLine="851"/>
        <w:rPr>
          <w:rFonts w:ascii="Times New Roman" w:hAnsi="Times New Roman"/>
          <w:color w:val="000000"/>
          <w:sz w:val="24"/>
          <w:szCs w:val="24"/>
          <w:lang w:val="lt-LT"/>
        </w:rPr>
      </w:pPr>
      <w:r>
        <w:rPr>
          <w:rFonts w:ascii="Times New Roman" w:hAnsi="Times New Roman"/>
          <w:color w:val="000000"/>
          <w:sz w:val="24"/>
          <w:szCs w:val="24"/>
          <w:lang w:val="lt-LT"/>
        </w:rPr>
        <w:t xml:space="preserve">106.4. </w:t>
      </w:r>
      <w:r w:rsidR="00795D03">
        <w:rPr>
          <w:rFonts w:ascii="Times New Roman" w:hAnsi="Times New Roman"/>
          <w:color w:val="000000"/>
          <w:sz w:val="24"/>
          <w:szCs w:val="24"/>
          <w:lang w:val="lt-LT"/>
        </w:rPr>
        <w:t>gimnazija</w:t>
      </w:r>
      <w:r>
        <w:rPr>
          <w:rFonts w:ascii="Times New Roman" w:hAnsi="Times New Roman"/>
          <w:color w:val="000000"/>
          <w:sz w:val="24"/>
          <w:szCs w:val="24"/>
          <w:lang w:val="lt-LT"/>
        </w:rPr>
        <w:t xml:space="preserve"> pagal ankstesnę sutartį iš kurio nors tiekėjo pirko prekių arba paslaugų ir nustatė, kad iš jo tikslinga pirkti papildomai, techniniu požiūriu derinant su jau turimomis prekėmis ir suteiktomis paslaugomis ir, jeigu ankstesnieji pirkimai buvo efektyvūs, nesikeičia prekių ar paslaugų kainos ir kitos sąlygos. Tokių papildomų pirkimų bendra vertė neturi viršyti 30 procentų pradinės sutarties vertės;</w:t>
      </w:r>
    </w:p>
    <w:p w:rsidR="0030284A" w:rsidRDefault="0030284A" w:rsidP="0030284A">
      <w:pPr>
        <w:pStyle w:val="Pagrindinistekstas1"/>
        <w:ind w:firstLine="851"/>
        <w:rPr>
          <w:rFonts w:ascii="Times New Roman" w:hAnsi="Times New Roman"/>
          <w:color w:val="000000"/>
          <w:sz w:val="24"/>
          <w:szCs w:val="24"/>
          <w:lang w:val="lt-LT"/>
        </w:rPr>
      </w:pPr>
      <w:r>
        <w:rPr>
          <w:rFonts w:ascii="Times New Roman" w:hAnsi="Times New Roman"/>
          <w:color w:val="000000"/>
          <w:sz w:val="24"/>
          <w:szCs w:val="24"/>
          <w:lang w:val="lt-LT"/>
        </w:rPr>
        <w:t>106.5. dėl aplinkybių, kurių nebuvo galima numatyti, paaiškėja, kad reikalingi papildomi darbai arba paslaugos, kurie nebuvo įrašyti į sudarytą pirkimo sutartį, tačiau be kurių negalima užbaigti sutarties vykdymo. Tokia pirkimo sutartis gali būti sudaroma tik su tuo tiekėju, su kuriuo buvo sudaryta pradinė pirkimo sutartis, o jos ir visų kitų papildomai sudarytų sutarčių kaina neturi viršyti  50 procentų pradinės pirkimo sutarties kainos;</w:t>
      </w:r>
    </w:p>
    <w:p w:rsidR="0030284A" w:rsidRDefault="0030284A" w:rsidP="0030284A">
      <w:pPr>
        <w:pStyle w:val="Pagrindinistekstas1"/>
        <w:ind w:firstLine="851"/>
        <w:rPr>
          <w:rFonts w:ascii="Times New Roman" w:hAnsi="Times New Roman"/>
          <w:color w:val="000000"/>
          <w:sz w:val="24"/>
          <w:szCs w:val="24"/>
          <w:lang w:val="lt-LT"/>
        </w:rPr>
      </w:pPr>
      <w:r>
        <w:rPr>
          <w:rFonts w:ascii="Times New Roman" w:hAnsi="Times New Roman"/>
          <w:color w:val="000000"/>
          <w:sz w:val="24"/>
          <w:szCs w:val="24"/>
          <w:lang w:val="lt-LT"/>
        </w:rPr>
        <w:t>106.6. prekės, paslaugos ar darbai perkami tik socialinių įmonių, kuriose dirba daugiau kaip 50 procentų nuteistųjų, atliekančių arešto, terminuoto laisvės atėmimo ir laisvės atėmimo iki gyvos galvos bausmes, įmonių, kuriose dirba daugiau kaip 50 procentų neįgaliųjų ir kurių veikla nėra įtraukta į neremtinų veiklos rūšių sąrašą, ir įmonių, kurių dalyviai yra sveikatos priežiūros įstaigos ir kuriose darbo terapijos pagrindais dirba ne mažiau kaip 50 procentų pacientų, perkamos jų pagamintos prekės, teikiamos paslaugos ar atliekami darbai;</w:t>
      </w:r>
    </w:p>
    <w:p w:rsidR="0030284A" w:rsidRDefault="0030284A" w:rsidP="0030284A">
      <w:pPr>
        <w:pStyle w:val="Pagrindinistekstas1"/>
        <w:ind w:firstLine="851"/>
        <w:rPr>
          <w:rFonts w:ascii="Times New Roman" w:hAnsi="Times New Roman"/>
          <w:color w:val="000000"/>
          <w:sz w:val="24"/>
          <w:szCs w:val="24"/>
          <w:lang w:val="lt-LT"/>
        </w:rPr>
      </w:pPr>
      <w:r>
        <w:rPr>
          <w:rFonts w:ascii="Times New Roman" w:hAnsi="Times New Roman"/>
          <w:color w:val="000000"/>
          <w:sz w:val="24"/>
          <w:szCs w:val="24"/>
          <w:lang w:val="lt-LT"/>
        </w:rPr>
        <w:t>106.7. prenumeruojami laikraščiai, dienraščiai, periodiniai leidiniai ir žurnalai, ir kitos žiniasklaidos paslaugos;</w:t>
      </w:r>
    </w:p>
    <w:p w:rsidR="0030284A" w:rsidRDefault="0030284A" w:rsidP="0030284A">
      <w:pPr>
        <w:pStyle w:val="Pagrindinistekstas1"/>
        <w:ind w:firstLine="851"/>
        <w:rPr>
          <w:rFonts w:ascii="Times New Roman" w:hAnsi="Times New Roman"/>
          <w:color w:val="000000"/>
          <w:sz w:val="24"/>
          <w:szCs w:val="24"/>
          <w:lang w:val="lt-LT"/>
        </w:rPr>
      </w:pPr>
      <w:r>
        <w:rPr>
          <w:rFonts w:ascii="Times New Roman" w:hAnsi="Times New Roman"/>
          <w:color w:val="000000"/>
          <w:sz w:val="24"/>
          <w:szCs w:val="24"/>
          <w:lang w:val="lt-LT"/>
        </w:rPr>
        <w:t>106.8. perkamos viešbučių, poilsio namų ir maitinimo paslaugos;</w:t>
      </w:r>
    </w:p>
    <w:p w:rsidR="0030284A" w:rsidRDefault="0030284A" w:rsidP="0030284A">
      <w:pPr>
        <w:pStyle w:val="Pagrindinistekstas1"/>
        <w:ind w:firstLine="851"/>
        <w:rPr>
          <w:rFonts w:ascii="Times New Roman" w:hAnsi="Times New Roman"/>
          <w:color w:val="000000"/>
          <w:sz w:val="24"/>
          <w:szCs w:val="24"/>
          <w:lang w:val="lt-LT"/>
        </w:rPr>
      </w:pPr>
      <w:r>
        <w:rPr>
          <w:rFonts w:ascii="Times New Roman" w:hAnsi="Times New Roman"/>
          <w:color w:val="000000"/>
          <w:sz w:val="24"/>
          <w:szCs w:val="24"/>
          <w:lang w:val="lt-LT"/>
        </w:rPr>
        <w:t>106.9. perkami meno kūriniai, dovanos ir suvenyrai;</w:t>
      </w:r>
    </w:p>
    <w:p w:rsidR="0030284A" w:rsidRPr="00394A09" w:rsidRDefault="0030284A" w:rsidP="0030284A">
      <w:pPr>
        <w:pStyle w:val="Pagrindinistekstas1"/>
        <w:ind w:firstLine="851"/>
        <w:rPr>
          <w:rFonts w:ascii="Times New Roman" w:hAnsi="Times New Roman"/>
          <w:color w:val="000000"/>
          <w:sz w:val="24"/>
          <w:szCs w:val="24"/>
          <w:lang w:val="lt-LT"/>
        </w:rPr>
      </w:pPr>
      <w:r>
        <w:rPr>
          <w:rFonts w:ascii="Times New Roman" w:hAnsi="Times New Roman"/>
          <w:color w:val="000000"/>
          <w:sz w:val="24"/>
          <w:szCs w:val="24"/>
          <w:lang w:val="lt-LT"/>
        </w:rPr>
        <w:t>106.10. perkamos įvairios licencijos, kompiuterinių programų aptarnavimo paslaugos.</w:t>
      </w:r>
    </w:p>
    <w:p w:rsidR="0030284A" w:rsidRPr="00394A09" w:rsidRDefault="0030284A" w:rsidP="0030284A">
      <w:pPr>
        <w:pStyle w:val="Pagrindinistekstas1"/>
        <w:ind w:firstLine="851"/>
        <w:rPr>
          <w:rFonts w:ascii="Times New Roman" w:hAnsi="Times New Roman"/>
          <w:color w:val="000000"/>
          <w:sz w:val="24"/>
          <w:szCs w:val="24"/>
          <w:lang w:val="pt-BR"/>
        </w:rPr>
      </w:pPr>
      <w:r>
        <w:rPr>
          <w:rFonts w:ascii="Times New Roman" w:hAnsi="Times New Roman"/>
          <w:color w:val="000000"/>
          <w:sz w:val="24"/>
          <w:szCs w:val="24"/>
          <w:lang w:val="lt-LT"/>
        </w:rPr>
        <w:t>107</w:t>
      </w:r>
      <w:r w:rsidRPr="00394A09">
        <w:rPr>
          <w:rFonts w:ascii="Times New Roman" w:hAnsi="Times New Roman"/>
          <w:color w:val="000000"/>
          <w:sz w:val="24"/>
          <w:szCs w:val="24"/>
          <w:lang w:val="lt-LT"/>
        </w:rPr>
        <w:t xml:space="preserve">. </w:t>
      </w:r>
      <w:r>
        <w:rPr>
          <w:rFonts w:ascii="Times New Roman" w:hAnsi="Times New Roman"/>
          <w:color w:val="000000"/>
          <w:sz w:val="24"/>
          <w:szCs w:val="24"/>
          <w:lang w:val="lt-LT"/>
        </w:rPr>
        <w:t>Atlikdami</w:t>
      </w:r>
      <w:r w:rsidRPr="00394A09">
        <w:rPr>
          <w:rFonts w:ascii="Times New Roman" w:hAnsi="Times New Roman"/>
          <w:color w:val="000000"/>
          <w:sz w:val="24"/>
          <w:szCs w:val="24"/>
          <w:lang w:val="lt-LT"/>
        </w:rPr>
        <w:t xml:space="preserve"> apklausą žodžiu, pirkimo organizatoriai pildo</w:t>
      </w:r>
      <w:r>
        <w:rPr>
          <w:rFonts w:ascii="Times New Roman" w:hAnsi="Times New Roman"/>
          <w:color w:val="000000"/>
          <w:sz w:val="24"/>
          <w:szCs w:val="24"/>
          <w:lang w:val="lt-LT"/>
        </w:rPr>
        <w:t xml:space="preserve"> mažos vertės pirkimo</w:t>
      </w:r>
      <w:r w:rsidRPr="00394A09">
        <w:rPr>
          <w:rFonts w:ascii="Times New Roman" w:hAnsi="Times New Roman"/>
          <w:color w:val="000000"/>
          <w:sz w:val="24"/>
          <w:szCs w:val="24"/>
          <w:lang w:val="pt-BR"/>
        </w:rPr>
        <w:t xml:space="preserve"> apklausos pažymą (priedas) ir ją pasirašo.</w:t>
      </w:r>
    </w:p>
    <w:p w:rsidR="0030284A" w:rsidRPr="00394A09" w:rsidRDefault="0030284A" w:rsidP="0030284A">
      <w:pPr>
        <w:pStyle w:val="Pagrindinistekstas1"/>
        <w:ind w:firstLine="851"/>
        <w:rPr>
          <w:rFonts w:ascii="Times New Roman" w:hAnsi="Times New Roman"/>
          <w:color w:val="000000"/>
          <w:sz w:val="24"/>
          <w:szCs w:val="24"/>
          <w:lang w:val="pt-BR"/>
        </w:rPr>
      </w:pPr>
      <w:r>
        <w:rPr>
          <w:rFonts w:ascii="Times New Roman" w:hAnsi="Times New Roman"/>
          <w:color w:val="000000"/>
          <w:sz w:val="24"/>
          <w:szCs w:val="24"/>
          <w:lang w:val="pt-BR"/>
        </w:rPr>
        <w:t>108</w:t>
      </w:r>
      <w:r w:rsidRPr="00394A09">
        <w:rPr>
          <w:rFonts w:ascii="Times New Roman" w:hAnsi="Times New Roman"/>
          <w:color w:val="000000"/>
          <w:sz w:val="24"/>
          <w:szCs w:val="24"/>
          <w:lang w:val="pt-BR"/>
        </w:rPr>
        <w:t xml:space="preserve">. Raštu pasiūlymus gali būti prašoma pateikti faksu, elektroniniu paštu, CVP IS priemonėmis ar vokuose. </w:t>
      </w:r>
    </w:p>
    <w:p w:rsidR="0030284A" w:rsidRPr="002A2D3D" w:rsidRDefault="0030284A" w:rsidP="0030284A">
      <w:pPr>
        <w:pStyle w:val="bodytext"/>
        <w:spacing w:before="0" w:after="0"/>
        <w:ind w:firstLine="851"/>
        <w:jc w:val="both"/>
        <w:rPr>
          <w:lang w:val="lt-LT"/>
        </w:rPr>
      </w:pPr>
      <w:r>
        <w:rPr>
          <w:color w:val="000000"/>
          <w:lang w:val="lt-LT"/>
        </w:rPr>
        <w:t>109</w:t>
      </w:r>
      <w:r w:rsidRPr="00394A09">
        <w:rPr>
          <w:color w:val="000000"/>
          <w:lang w:val="lt-LT"/>
        </w:rPr>
        <w:t xml:space="preserve">. </w:t>
      </w:r>
      <w:r w:rsidRPr="002A2D3D">
        <w:rPr>
          <w:lang w:val="lt-LT"/>
        </w:rPr>
        <w:t xml:space="preserve">Nepažeisdami viešųjų pirkimų principų, komisija ir pirkimų organizatoriai turi teisę derėtis su dalyviais </w:t>
      </w:r>
      <w:r w:rsidRPr="00212B46">
        <w:rPr>
          <w:color w:val="000000"/>
          <w:lang w:val="lt-LT"/>
        </w:rPr>
        <w:t xml:space="preserve">dėl pasiūlymų kainos (kai taikomas mažiausios kainos pasiūlymų vertinimo kriterijus) ar dėl pasiūlymų kainos ir galutinių techninių duomenų (kai taikomas ekonomiškai naudingiausio pasiūlymo vertinimo kriterijus) </w:t>
      </w:r>
      <w:r w:rsidRPr="001B6033">
        <w:rPr>
          <w:lang w:val="lt-LT"/>
        </w:rPr>
        <w:t>su dalyviais, kurie atitinka keliamus minimalius kvalifikacijos reikalavimus (kai tikrinama kvalifikacija) ir kurių pasiūlymai atitinka keliamus reikalavimus</w:t>
      </w:r>
      <w:r>
        <w:rPr>
          <w:lang w:val="lt-LT"/>
        </w:rPr>
        <w:t>. Derybos turi būti protokoluojamos,</w:t>
      </w:r>
      <w:r w:rsidR="00795D03">
        <w:rPr>
          <w:lang w:val="lt-LT"/>
        </w:rPr>
        <w:t xml:space="preserve"> </w:t>
      </w:r>
      <w:r>
        <w:rPr>
          <w:lang w:val="lt-LT"/>
        </w:rPr>
        <w:t>išskyrus atvejus, kai apklausa atliekama žodžiu. Derybų protokolą pasirašo k</w:t>
      </w:r>
      <w:r w:rsidRPr="002A2D3D">
        <w:rPr>
          <w:lang w:val="lt-LT"/>
        </w:rPr>
        <w:t>omisijos pirmininkas ir dalyvio, su kuriuo buvo derėtasi, įgaliotas atstovas.</w:t>
      </w:r>
    </w:p>
    <w:p w:rsidR="0030284A" w:rsidRPr="00394A09" w:rsidRDefault="0030284A" w:rsidP="0030284A">
      <w:pPr>
        <w:pStyle w:val="bodytext"/>
        <w:tabs>
          <w:tab w:val="left" w:pos="4214"/>
        </w:tabs>
        <w:spacing w:before="0" w:after="0"/>
        <w:ind w:firstLine="851"/>
        <w:jc w:val="both"/>
        <w:rPr>
          <w:color w:val="000000"/>
          <w:lang w:val="pt-BR"/>
        </w:rPr>
      </w:pPr>
      <w:r>
        <w:rPr>
          <w:color w:val="000000"/>
          <w:lang w:val="pt-BR"/>
        </w:rPr>
        <w:t>110</w:t>
      </w:r>
      <w:r w:rsidRPr="00394A09">
        <w:rPr>
          <w:color w:val="000000"/>
          <w:lang w:val="pt-BR"/>
        </w:rPr>
        <w:t>. Pasi</w:t>
      </w:r>
      <w:r>
        <w:rPr>
          <w:color w:val="000000"/>
          <w:lang w:val="pt-BR"/>
        </w:rPr>
        <w:t>ūlymus prašant pateikti vokuose,</w:t>
      </w:r>
      <w:r w:rsidRPr="00394A09">
        <w:rPr>
          <w:color w:val="000000"/>
          <w:lang w:val="pt-BR"/>
        </w:rPr>
        <w:t xml:space="preserve"> į vokų atplėšimo procedūrą, išskyrus pirkimą, kurio metu deramasi, gali būti kviečiami pasiūlymus pateikę tiekėjai ar jų įgalioti atstovai. Vokų atplėšimo metu skelbiama tiekėjų pasiūlyta kaina, jei vertinama ekonomiškai naudingiausio pasiūlymo vertinimo kriterijumi – vertinamos techninės pasiūlymų charakteristikos. </w:t>
      </w:r>
    </w:p>
    <w:p w:rsidR="0030284A" w:rsidRPr="002A2D3D" w:rsidRDefault="0030284A" w:rsidP="0030284A">
      <w:pPr>
        <w:pStyle w:val="Pagrindinistekstas1"/>
        <w:ind w:firstLine="851"/>
        <w:rPr>
          <w:rFonts w:ascii="Times New Roman" w:hAnsi="Times New Roman"/>
          <w:sz w:val="24"/>
          <w:szCs w:val="24"/>
          <w:lang w:val="pt-BR"/>
        </w:rPr>
      </w:pPr>
      <w:r>
        <w:rPr>
          <w:rFonts w:ascii="Times New Roman" w:hAnsi="Times New Roman"/>
          <w:color w:val="000000"/>
          <w:sz w:val="24"/>
          <w:szCs w:val="24"/>
          <w:lang w:val="pt-BR"/>
        </w:rPr>
        <w:t>111</w:t>
      </w:r>
      <w:r w:rsidRPr="00394A09">
        <w:rPr>
          <w:rFonts w:ascii="Times New Roman" w:hAnsi="Times New Roman"/>
          <w:color w:val="000000"/>
          <w:sz w:val="24"/>
          <w:szCs w:val="24"/>
          <w:lang w:val="pt-BR"/>
        </w:rPr>
        <w:t>. </w:t>
      </w:r>
      <w:r>
        <w:rPr>
          <w:rFonts w:ascii="Times New Roman" w:hAnsi="Times New Roman"/>
          <w:color w:val="000000"/>
          <w:sz w:val="24"/>
          <w:szCs w:val="24"/>
          <w:lang w:val="it-IT"/>
        </w:rPr>
        <w:t>P</w:t>
      </w:r>
      <w:r w:rsidRPr="00394A09">
        <w:rPr>
          <w:rFonts w:ascii="Times New Roman" w:hAnsi="Times New Roman"/>
          <w:color w:val="000000"/>
          <w:sz w:val="24"/>
          <w:szCs w:val="24"/>
          <w:lang w:val="it-IT"/>
        </w:rPr>
        <w:t>erkančioji organizacija</w:t>
      </w:r>
      <w:r>
        <w:rPr>
          <w:rFonts w:ascii="Times New Roman" w:hAnsi="Times New Roman"/>
          <w:color w:val="000000"/>
          <w:sz w:val="24"/>
          <w:szCs w:val="24"/>
          <w:lang w:val="it-IT"/>
        </w:rPr>
        <w:t>,</w:t>
      </w:r>
      <w:r>
        <w:rPr>
          <w:rFonts w:ascii="Times New Roman" w:hAnsi="Times New Roman"/>
          <w:color w:val="000000"/>
          <w:sz w:val="24"/>
          <w:szCs w:val="24"/>
          <w:lang w:val="pt-BR"/>
        </w:rPr>
        <w:t>atlikdama</w:t>
      </w:r>
      <w:r w:rsidRPr="00394A09">
        <w:rPr>
          <w:rFonts w:ascii="Times New Roman" w:hAnsi="Times New Roman"/>
          <w:color w:val="000000"/>
          <w:sz w:val="24"/>
          <w:szCs w:val="24"/>
          <w:lang w:val="pt-BR"/>
        </w:rPr>
        <w:t xml:space="preserve"> mažos vertės pirkimus</w:t>
      </w:r>
      <w:r>
        <w:rPr>
          <w:rFonts w:ascii="Times New Roman" w:hAnsi="Times New Roman"/>
          <w:color w:val="000000"/>
          <w:sz w:val="24"/>
          <w:szCs w:val="24"/>
          <w:lang w:val="pt-BR"/>
        </w:rPr>
        <w:t>,</w:t>
      </w:r>
      <w:r w:rsidRPr="00394A09">
        <w:rPr>
          <w:rFonts w:ascii="Times New Roman" w:hAnsi="Times New Roman"/>
          <w:color w:val="000000"/>
          <w:sz w:val="24"/>
          <w:szCs w:val="24"/>
          <w:lang w:val="pt-BR"/>
        </w:rPr>
        <w:t xml:space="preserve">neprivalo vadovautis </w:t>
      </w:r>
      <w:r>
        <w:rPr>
          <w:rFonts w:ascii="Times New Roman" w:hAnsi="Times New Roman"/>
          <w:color w:val="000000"/>
          <w:sz w:val="24"/>
          <w:szCs w:val="24"/>
          <w:lang w:val="pt-BR"/>
        </w:rPr>
        <w:t>šių T</w:t>
      </w:r>
      <w:r w:rsidRPr="00394A09">
        <w:rPr>
          <w:rFonts w:ascii="Times New Roman" w:hAnsi="Times New Roman"/>
          <w:color w:val="000000"/>
          <w:sz w:val="24"/>
          <w:szCs w:val="24"/>
          <w:lang w:val="pt-BR"/>
        </w:rPr>
        <w:t>aisyklių 19 (išskyrus 19.13 p</w:t>
      </w:r>
      <w:r>
        <w:rPr>
          <w:rFonts w:ascii="Times New Roman" w:hAnsi="Times New Roman"/>
          <w:color w:val="000000"/>
          <w:sz w:val="24"/>
          <w:szCs w:val="24"/>
          <w:lang w:val="pt-BR"/>
        </w:rPr>
        <w:t>unktą</w:t>
      </w:r>
      <w:r w:rsidRPr="00394A09">
        <w:rPr>
          <w:rFonts w:ascii="Times New Roman" w:hAnsi="Times New Roman"/>
          <w:color w:val="000000"/>
          <w:sz w:val="24"/>
          <w:szCs w:val="24"/>
          <w:lang w:val="pt-BR"/>
        </w:rPr>
        <w:t xml:space="preserve">), </w:t>
      </w:r>
      <w:r w:rsidRPr="002A2D3D">
        <w:rPr>
          <w:rFonts w:ascii="Times New Roman" w:hAnsi="Times New Roman"/>
          <w:sz w:val="24"/>
          <w:szCs w:val="24"/>
          <w:lang w:val="pt-BR"/>
        </w:rPr>
        <w:t>24, 30</w:t>
      </w:r>
      <w:r>
        <w:rPr>
          <w:rFonts w:ascii="Times New Roman" w:hAnsi="Times New Roman"/>
          <w:sz w:val="24"/>
          <w:szCs w:val="24"/>
          <w:lang w:val="pt-BR"/>
        </w:rPr>
        <w:t xml:space="preserve">, 31, 32, 33, 34, 35, </w:t>
      </w:r>
      <w:r w:rsidRPr="002A2D3D">
        <w:rPr>
          <w:rFonts w:ascii="Times New Roman" w:hAnsi="Times New Roman"/>
          <w:sz w:val="24"/>
          <w:szCs w:val="24"/>
          <w:lang w:val="pt-BR"/>
        </w:rPr>
        <w:t>36 ir 40 punktų reikalavimais.</w:t>
      </w:r>
    </w:p>
    <w:p w:rsidR="00D16543" w:rsidRPr="002A2D3D" w:rsidRDefault="00D16543" w:rsidP="0038058B">
      <w:pPr>
        <w:ind w:firstLine="851"/>
        <w:jc w:val="both"/>
        <w:rPr>
          <w:lang w:val="lt-LT"/>
        </w:rPr>
      </w:pPr>
    </w:p>
    <w:p w:rsidR="000B5548" w:rsidRPr="002A2D3D" w:rsidRDefault="004E6B4F" w:rsidP="00013D9B">
      <w:pPr>
        <w:jc w:val="center"/>
        <w:rPr>
          <w:b/>
          <w:lang w:val="lt-LT"/>
        </w:rPr>
      </w:pPr>
      <w:r w:rsidRPr="002A2D3D">
        <w:rPr>
          <w:b/>
          <w:lang w:val="lt-LT"/>
        </w:rPr>
        <w:t>X</w:t>
      </w:r>
      <w:r w:rsidR="004242C5" w:rsidRPr="002A2D3D">
        <w:rPr>
          <w:b/>
          <w:lang w:val="lt-LT"/>
        </w:rPr>
        <w:t>V</w:t>
      </w:r>
      <w:r w:rsidR="00C972F2" w:rsidRPr="002A2D3D">
        <w:rPr>
          <w:b/>
          <w:lang w:val="lt-LT"/>
        </w:rPr>
        <w:t>I</w:t>
      </w:r>
      <w:r w:rsidR="000B5548" w:rsidRPr="002A2D3D">
        <w:rPr>
          <w:b/>
          <w:lang w:val="lt-LT"/>
        </w:rPr>
        <w:t>. BAIGIAMOSIOS NUOSTATOS</w:t>
      </w:r>
    </w:p>
    <w:p w:rsidR="000B5872" w:rsidRPr="002A2D3D" w:rsidRDefault="000B5872" w:rsidP="0038058B">
      <w:pPr>
        <w:ind w:firstLine="851"/>
        <w:jc w:val="both"/>
        <w:rPr>
          <w:lang w:val="lt-LT"/>
        </w:rPr>
      </w:pPr>
    </w:p>
    <w:p w:rsidR="00623E03" w:rsidRPr="00394A09" w:rsidRDefault="00F32BDD" w:rsidP="0038058B">
      <w:pPr>
        <w:pStyle w:val="bodytext"/>
        <w:suppressAutoHyphens/>
        <w:spacing w:before="0" w:after="0"/>
        <w:ind w:firstLine="851"/>
        <w:jc w:val="both"/>
        <w:rPr>
          <w:color w:val="000000" w:themeColor="text1"/>
          <w:lang w:val="lt-LT"/>
        </w:rPr>
      </w:pPr>
      <w:r w:rsidRPr="00394A09">
        <w:rPr>
          <w:color w:val="000000" w:themeColor="text1"/>
          <w:lang w:val="lt-LT"/>
        </w:rPr>
        <w:t>11</w:t>
      </w:r>
      <w:r w:rsidR="0030284A">
        <w:rPr>
          <w:color w:val="000000" w:themeColor="text1"/>
          <w:lang w:val="lt-LT"/>
        </w:rPr>
        <w:t>2</w:t>
      </w:r>
      <w:r w:rsidR="00D2419C" w:rsidRPr="00394A09">
        <w:rPr>
          <w:color w:val="000000" w:themeColor="text1"/>
          <w:lang w:val="lt-LT"/>
        </w:rPr>
        <w:t xml:space="preserve">. </w:t>
      </w:r>
      <w:r w:rsidR="00CD1BD9" w:rsidRPr="00394A09">
        <w:rPr>
          <w:color w:val="000000" w:themeColor="text1"/>
          <w:lang w:val="lt-LT"/>
        </w:rPr>
        <w:t>Pirkimo metu kylančių ginčų nagrinėjimo tvarką</w:t>
      </w:r>
      <w:r w:rsidR="00766959" w:rsidRPr="00394A09">
        <w:rPr>
          <w:color w:val="000000" w:themeColor="text1"/>
          <w:lang w:val="lt-LT"/>
        </w:rPr>
        <w:t xml:space="preserve"> </w:t>
      </w:r>
      <w:r w:rsidR="00F83A10">
        <w:rPr>
          <w:color w:val="000000" w:themeColor="text1"/>
          <w:lang w:val="lt-LT"/>
        </w:rPr>
        <w:t>nustato</w:t>
      </w:r>
      <w:r w:rsidR="00766959" w:rsidRPr="00394A09">
        <w:rPr>
          <w:color w:val="000000" w:themeColor="text1"/>
          <w:lang w:val="lt-LT"/>
        </w:rPr>
        <w:t xml:space="preserve"> </w:t>
      </w:r>
      <w:r w:rsidR="00D2419C" w:rsidRPr="00394A09">
        <w:rPr>
          <w:color w:val="000000" w:themeColor="text1"/>
          <w:lang w:val="lt-LT"/>
        </w:rPr>
        <w:t xml:space="preserve">Viešųjų pirkimų įstatymo </w:t>
      </w:r>
      <w:r w:rsidR="00F83A10">
        <w:rPr>
          <w:color w:val="000000" w:themeColor="text1"/>
          <w:lang w:val="lt-LT"/>
        </w:rPr>
        <w:t xml:space="preserve">   </w:t>
      </w:r>
      <w:r w:rsidR="00D2419C" w:rsidRPr="00394A09">
        <w:rPr>
          <w:color w:val="000000" w:themeColor="text1"/>
          <w:lang w:val="lt-LT"/>
        </w:rPr>
        <w:t>V skyrius.</w:t>
      </w:r>
      <w:r w:rsidR="00C972F2" w:rsidRPr="00394A09">
        <w:rPr>
          <w:color w:val="000000" w:themeColor="text1"/>
          <w:lang w:val="lt-LT"/>
        </w:rPr>
        <w:t xml:space="preserve"> S</w:t>
      </w:r>
      <w:r w:rsidR="00623E03" w:rsidRPr="00394A09">
        <w:rPr>
          <w:color w:val="000000" w:themeColor="text1"/>
          <w:lang w:val="lt-LT"/>
        </w:rPr>
        <w:t>p</w:t>
      </w:r>
      <w:r w:rsidR="00BE3FCD" w:rsidRPr="00394A09">
        <w:rPr>
          <w:color w:val="000000" w:themeColor="text1"/>
          <w:lang w:val="lt-LT"/>
        </w:rPr>
        <w:t>rendimą dėl pretenzijos priima k</w:t>
      </w:r>
      <w:r w:rsidR="00623E03" w:rsidRPr="00394A09">
        <w:rPr>
          <w:color w:val="000000" w:themeColor="text1"/>
          <w:lang w:val="lt-LT"/>
        </w:rPr>
        <w:t>omisija</w:t>
      </w:r>
      <w:r w:rsidR="00C972F2" w:rsidRPr="00394A09">
        <w:rPr>
          <w:color w:val="000000" w:themeColor="text1"/>
          <w:lang w:val="lt-LT"/>
        </w:rPr>
        <w:t xml:space="preserve"> ar </w:t>
      </w:r>
      <w:r w:rsidR="00BE3FCD" w:rsidRPr="00394A09">
        <w:rPr>
          <w:color w:val="000000" w:themeColor="text1"/>
          <w:lang w:val="lt-LT"/>
        </w:rPr>
        <w:t>p</w:t>
      </w:r>
      <w:r w:rsidR="00C972F2" w:rsidRPr="00394A09">
        <w:rPr>
          <w:color w:val="000000" w:themeColor="text1"/>
          <w:lang w:val="lt-LT"/>
        </w:rPr>
        <w:t>irkimo organizatoriai</w:t>
      </w:r>
      <w:r w:rsidR="00623E03" w:rsidRPr="00394A09">
        <w:rPr>
          <w:color w:val="000000" w:themeColor="text1"/>
          <w:lang w:val="lt-LT"/>
        </w:rPr>
        <w:t xml:space="preserve">, priklausomai nuo to, kas </w:t>
      </w:r>
      <w:r w:rsidR="008E033B" w:rsidRPr="00394A09">
        <w:rPr>
          <w:color w:val="000000" w:themeColor="text1"/>
          <w:lang w:val="lt-LT"/>
        </w:rPr>
        <w:t>atlieka</w:t>
      </w:r>
      <w:r w:rsidR="00623E03" w:rsidRPr="00394A09">
        <w:rPr>
          <w:color w:val="000000" w:themeColor="text1"/>
          <w:lang w:val="lt-LT"/>
        </w:rPr>
        <w:t xml:space="preserve"> konkretaus supaprastinto pirkimo procedūras.</w:t>
      </w:r>
    </w:p>
    <w:p w:rsidR="00FA16A6" w:rsidRPr="00FA16A6" w:rsidRDefault="00F32BDD" w:rsidP="00FA16A6">
      <w:pPr>
        <w:pStyle w:val="bodytext"/>
        <w:suppressAutoHyphens/>
        <w:spacing w:before="0" w:after="0"/>
        <w:ind w:firstLine="851"/>
        <w:jc w:val="both"/>
        <w:rPr>
          <w:lang w:val="lt-LT"/>
        </w:rPr>
      </w:pPr>
      <w:r w:rsidRPr="00FA16A6">
        <w:rPr>
          <w:color w:val="000000" w:themeColor="text1"/>
          <w:lang w:val="lt-LT"/>
        </w:rPr>
        <w:t>11</w:t>
      </w:r>
      <w:r w:rsidR="0030284A">
        <w:rPr>
          <w:color w:val="000000" w:themeColor="text1"/>
          <w:lang w:val="lt-LT"/>
        </w:rPr>
        <w:t>3</w:t>
      </w:r>
      <w:r w:rsidR="00A31C49" w:rsidRPr="00FA16A6">
        <w:rPr>
          <w:color w:val="000000" w:themeColor="text1"/>
          <w:lang w:val="lt-LT"/>
        </w:rPr>
        <w:t xml:space="preserve">. </w:t>
      </w:r>
      <w:r w:rsidR="00FF5C74">
        <w:rPr>
          <w:lang w:val="lt-LT"/>
        </w:rPr>
        <w:t xml:space="preserve">Anykščių rajono </w:t>
      </w:r>
      <w:r w:rsidR="00795D03">
        <w:rPr>
          <w:lang w:val="lt-LT"/>
        </w:rPr>
        <w:t xml:space="preserve">Svėdasų Juozo Tumo-Vaižganto </w:t>
      </w:r>
      <w:r w:rsidR="00A606B4" w:rsidRPr="00FA16A6">
        <w:rPr>
          <w:color w:val="000000" w:themeColor="text1"/>
          <w:lang w:val="lt-LT"/>
        </w:rPr>
        <w:t>administracija</w:t>
      </w:r>
      <w:r w:rsidR="00A31C49" w:rsidRPr="00FA16A6">
        <w:rPr>
          <w:color w:val="000000" w:themeColor="text1"/>
          <w:lang w:val="lt-LT"/>
        </w:rPr>
        <w:t xml:space="preserve">, </w:t>
      </w:r>
      <w:r w:rsidR="00FA16A6" w:rsidRPr="00FA16A6">
        <w:rPr>
          <w:lang w:val="lt-LT"/>
        </w:rPr>
        <w:t>gavusi Viešųjų pirkimų tarnybos pranešimą, kad Europos Komisija nustatė rimtą</w:t>
      </w:r>
      <w:r w:rsidR="00FA16A6" w:rsidRPr="00FA16A6">
        <w:rPr>
          <w:b/>
          <w:bCs/>
          <w:lang w:val="lt-LT"/>
        </w:rPr>
        <w:t xml:space="preserve"> </w:t>
      </w:r>
      <w:r w:rsidR="00FA16A6" w:rsidRPr="00FA16A6">
        <w:rPr>
          <w:lang w:val="lt-LT"/>
        </w:rPr>
        <w:t>Europos Sąjungos teisės nuostatų pažeidimą, privalo nedelsdama, ne vėliau kaip per 3 darbo dienas nuo pranešimo gavimo dienos, visą su pirkimu susijusią informaciją raštu pateikti Viešųjų pirkimų tarnybai.</w:t>
      </w:r>
    </w:p>
    <w:p w:rsidR="008E033B" w:rsidRPr="00394A09" w:rsidRDefault="00F32BDD" w:rsidP="00FA16A6">
      <w:pPr>
        <w:pStyle w:val="bodytext"/>
        <w:suppressAutoHyphens/>
        <w:spacing w:before="0" w:after="0"/>
        <w:ind w:firstLine="851"/>
        <w:jc w:val="both"/>
        <w:rPr>
          <w:color w:val="000000" w:themeColor="text1"/>
          <w:lang w:val="lt-LT"/>
        </w:rPr>
      </w:pPr>
      <w:r w:rsidRPr="00394A09">
        <w:rPr>
          <w:color w:val="000000" w:themeColor="text1"/>
          <w:lang w:val="lt-LT"/>
        </w:rPr>
        <w:t>11</w:t>
      </w:r>
      <w:r w:rsidR="0030284A">
        <w:rPr>
          <w:color w:val="000000" w:themeColor="text1"/>
          <w:lang w:val="lt-LT"/>
        </w:rPr>
        <w:t>4</w:t>
      </w:r>
      <w:r w:rsidR="00971940" w:rsidRPr="00394A09">
        <w:rPr>
          <w:color w:val="000000" w:themeColor="text1"/>
          <w:lang w:val="lt-LT"/>
        </w:rPr>
        <w:t xml:space="preserve">. Viešųjų pirkimų </w:t>
      </w:r>
      <w:r w:rsidR="0034070B" w:rsidRPr="00394A09">
        <w:rPr>
          <w:color w:val="000000" w:themeColor="text1"/>
          <w:lang w:val="lt-LT"/>
        </w:rPr>
        <w:t xml:space="preserve">skelbimus bei </w:t>
      </w:r>
      <w:r w:rsidR="00971940" w:rsidRPr="00394A09">
        <w:rPr>
          <w:color w:val="000000" w:themeColor="text1"/>
          <w:lang w:val="lt-LT"/>
        </w:rPr>
        <w:t xml:space="preserve">ataskaitas parengia ir Viešųjų pirkimų tarnybai pateikia </w:t>
      </w:r>
      <w:r w:rsidR="00FF5C74">
        <w:rPr>
          <w:lang w:val="lt-LT"/>
        </w:rPr>
        <w:t xml:space="preserve">Anykščių rajono </w:t>
      </w:r>
      <w:r w:rsidR="00795D03">
        <w:rPr>
          <w:lang w:val="lt-LT"/>
        </w:rPr>
        <w:t xml:space="preserve">Svėdasų Juozo Tumo-Vaižganto </w:t>
      </w:r>
      <w:r w:rsidR="00FF5C74">
        <w:rPr>
          <w:lang w:val="lt-LT"/>
        </w:rPr>
        <w:t xml:space="preserve">gimnazijos </w:t>
      </w:r>
      <w:r w:rsidR="009D7812">
        <w:rPr>
          <w:lang w:val="lt-LT"/>
        </w:rPr>
        <w:t xml:space="preserve">paskirtas pirkimų </w:t>
      </w:r>
      <w:r w:rsidR="009D7812">
        <w:rPr>
          <w:lang w:val="lt-LT"/>
        </w:rPr>
        <w:lastRenderedPageBreak/>
        <w:t>organizatorius. V</w:t>
      </w:r>
      <w:r w:rsidR="00971940" w:rsidRPr="00394A09">
        <w:rPr>
          <w:color w:val="000000" w:themeColor="text1"/>
          <w:lang w:val="lt-LT"/>
        </w:rPr>
        <w:t xml:space="preserve">iešųjų pirkimų </w:t>
      </w:r>
      <w:r w:rsidR="0034070B" w:rsidRPr="00394A09">
        <w:rPr>
          <w:color w:val="000000" w:themeColor="text1"/>
          <w:lang w:val="lt-LT"/>
        </w:rPr>
        <w:t xml:space="preserve">skelbimus ir </w:t>
      </w:r>
      <w:r w:rsidR="00971940" w:rsidRPr="00394A09">
        <w:rPr>
          <w:color w:val="000000" w:themeColor="text1"/>
          <w:lang w:val="lt-LT"/>
        </w:rPr>
        <w:t xml:space="preserve">ataskaitas pasirašo </w:t>
      </w:r>
      <w:r w:rsidR="00BE3FCD" w:rsidRPr="00394A09">
        <w:rPr>
          <w:color w:val="000000" w:themeColor="text1"/>
          <w:lang w:val="lt-LT"/>
        </w:rPr>
        <w:t>p</w:t>
      </w:r>
      <w:r w:rsidR="000D615F" w:rsidRPr="00394A09">
        <w:rPr>
          <w:color w:val="000000" w:themeColor="text1"/>
          <w:lang w:val="lt-LT"/>
        </w:rPr>
        <w:t xml:space="preserve">irkimo iniciatorius </w:t>
      </w:r>
      <w:r w:rsidR="00D3183E">
        <w:rPr>
          <w:color w:val="000000" w:themeColor="text1"/>
          <w:lang w:val="lt-LT"/>
        </w:rPr>
        <w:t xml:space="preserve">arba </w:t>
      </w:r>
      <w:r w:rsidR="003E1463">
        <w:rPr>
          <w:color w:val="000000" w:themeColor="text1"/>
          <w:lang w:val="lt-LT"/>
        </w:rPr>
        <w:t xml:space="preserve">gimnazijos </w:t>
      </w:r>
      <w:r w:rsidR="00D3183E">
        <w:rPr>
          <w:color w:val="000000" w:themeColor="text1"/>
          <w:lang w:val="lt-LT"/>
        </w:rPr>
        <w:t xml:space="preserve"> dir</w:t>
      </w:r>
      <w:r w:rsidR="003E1463">
        <w:rPr>
          <w:color w:val="000000" w:themeColor="text1"/>
          <w:lang w:val="lt-LT"/>
        </w:rPr>
        <w:t>e</w:t>
      </w:r>
      <w:r w:rsidR="00D3183E">
        <w:rPr>
          <w:color w:val="000000" w:themeColor="text1"/>
          <w:lang w:val="lt-LT"/>
        </w:rPr>
        <w:t>ktorius</w:t>
      </w:r>
      <w:r w:rsidR="000D615F" w:rsidRPr="00394A09">
        <w:rPr>
          <w:color w:val="000000" w:themeColor="text1"/>
          <w:lang w:val="lt-LT"/>
        </w:rPr>
        <w:t xml:space="preserve"> arba jų</w:t>
      </w:r>
      <w:r w:rsidR="00C65BBB" w:rsidRPr="00394A09">
        <w:rPr>
          <w:color w:val="000000" w:themeColor="text1"/>
          <w:lang w:val="lt-LT"/>
        </w:rPr>
        <w:t xml:space="preserve"> įgaliotas asmuo</w:t>
      </w:r>
      <w:r w:rsidR="00CD1BD9" w:rsidRPr="00394A09">
        <w:rPr>
          <w:color w:val="000000" w:themeColor="text1"/>
          <w:lang w:val="lt-LT"/>
        </w:rPr>
        <w:t>.</w:t>
      </w:r>
    </w:p>
    <w:p w:rsidR="006918EC" w:rsidRPr="00394A09" w:rsidRDefault="00F32BDD" w:rsidP="0038058B">
      <w:pPr>
        <w:ind w:firstLine="851"/>
        <w:jc w:val="both"/>
        <w:rPr>
          <w:color w:val="000000" w:themeColor="text1"/>
          <w:lang w:val="lt-LT"/>
        </w:rPr>
      </w:pPr>
      <w:r w:rsidRPr="00394A09">
        <w:rPr>
          <w:color w:val="000000" w:themeColor="text1"/>
          <w:lang w:val="lt-LT"/>
        </w:rPr>
        <w:t>11</w:t>
      </w:r>
      <w:r w:rsidR="0030284A">
        <w:rPr>
          <w:color w:val="000000" w:themeColor="text1"/>
          <w:lang w:val="lt-LT"/>
        </w:rPr>
        <w:t>5</w:t>
      </w:r>
      <w:r w:rsidR="00BE3FCD" w:rsidRPr="00394A09">
        <w:rPr>
          <w:color w:val="000000" w:themeColor="text1"/>
          <w:lang w:val="lt-LT"/>
        </w:rPr>
        <w:t>. Komisijos nariai, p</w:t>
      </w:r>
      <w:r w:rsidR="006918EC" w:rsidRPr="00394A09">
        <w:rPr>
          <w:color w:val="000000" w:themeColor="text1"/>
          <w:lang w:val="lt-LT"/>
        </w:rPr>
        <w:t xml:space="preserve">irkimų </w:t>
      </w:r>
      <w:r w:rsidR="00396FFD" w:rsidRPr="00394A09">
        <w:rPr>
          <w:color w:val="000000" w:themeColor="text1"/>
          <w:lang w:val="lt-LT"/>
        </w:rPr>
        <w:t>organizatoriai</w:t>
      </w:r>
      <w:r w:rsidR="006918EC" w:rsidRPr="00394A09">
        <w:rPr>
          <w:color w:val="000000" w:themeColor="text1"/>
          <w:lang w:val="lt-LT"/>
        </w:rPr>
        <w:t>, ekspertai negali teikti jokios informacijos tretiesiems asmenims apie dalyvių pateiktų pasiūlymų turinį, išskyrus Lietuvos Respublikos teisės aktų nustatytus atvejus.</w:t>
      </w:r>
    </w:p>
    <w:p w:rsidR="001B16E2" w:rsidRPr="00394A09" w:rsidRDefault="00332913" w:rsidP="0038058B">
      <w:pPr>
        <w:ind w:firstLine="851"/>
        <w:jc w:val="both"/>
        <w:rPr>
          <w:color w:val="000000" w:themeColor="text1"/>
          <w:lang w:val="lt-LT"/>
        </w:rPr>
      </w:pPr>
      <w:r w:rsidRPr="00394A09">
        <w:rPr>
          <w:color w:val="000000" w:themeColor="text1"/>
          <w:lang w:val="lt-LT"/>
        </w:rPr>
        <w:t>1</w:t>
      </w:r>
      <w:r w:rsidR="00F32BDD" w:rsidRPr="00394A09">
        <w:rPr>
          <w:color w:val="000000" w:themeColor="text1"/>
          <w:lang w:val="lt-LT"/>
        </w:rPr>
        <w:t>1</w:t>
      </w:r>
      <w:r w:rsidR="0030284A">
        <w:rPr>
          <w:color w:val="000000" w:themeColor="text1"/>
          <w:lang w:val="lt-LT"/>
        </w:rPr>
        <w:t>6</w:t>
      </w:r>
      <w:r w:rsidR="006918EC" w:rsidRPr="00394A09">
        <w:rPr>
          <w:color w:val="000000" w:themeColor="text1"/>
          <w:lang w:val="lt-LT"/>
        </w:rPr>
        <w:t xml:space="preserve">. </w:t>
      </w:r>
      <w:r w:rsidR="001B16E2" w:rsidRPr="00394A09">
        <w:rPr>
          <w:color w:val="000000" w:themeColor="text1"/>
          <w:lang w:val="lt-LT"/>
        </w:rPr>
        <w:t xml:space="preserve">Susipažinti su informacija, susijusia su pasiūlymų nagrinėjimu, aiškinimu, vertinimu ir palyginimu, gali tiktai </w:t>
      </w:r>
      <w:r w:rsidR="006918EC" w:rsidRPr="00394A09">
        <w:rPr>
          <w:color w:val="000000" w:themeColor="text1"/>
          <w:lang w:val="lt-LT"/>
        </w:rPr>
        <w:t>k</w:t>
      </w:r>
      <w:r w:rsidR="001B16E2" w:rsidRPr="00394A09">
        <w:rPr>
          <w:color w:val="000000" w:themeColor="text1"/>
          <w:lang w:val="lt-LT"/>
        </w:rPr>
        <w:t>omisijos nariai</w:t>
      </w:r>
      <w:r w:rsidR="007E2D1A" w:rsidRPr="00394A09">
        <w:rPr>
          <w:color w:val="000000" w:themeColor="text1"/>
          <w:lang w:val="lt-LT"/>
        </w:rPr>
        <w:t xml:space="preserve">, pirkimų </w:t>
      </w:r>
      <w:r w:rsidR="00396FFD" w:rsidRPr="00394A09">
        <w:rPr>
          <w:color w:val="000000" w:themeColor="text1"/>
          <w:lang w:val="lt-LT"/>
        </w:rPr>
        <w:t>organizatori</w:t>
      </w:r>
      <w:r w:rsidR="0049706B">
        <w:rPr>
          <w:color w:val="000000" w:themeColor="text1"/>
          <w:lang w:val="lt-LT"/>
        </w:rPr>
        <w:t>us</w:t>
      </w:r>
      <w:r w:rsidR="001B16E2" w:rsidRPr="00394A09">
        <w:rPr>
          <w:color w:val="000000" w:themeColor="text1"/>
          <w:lang w:val="lt-LT"/>
        </w:rPr>
        <w:t xml:space="preserve"> ir ekspertai, Viešųjų pirkimų tarnybos</w:t>
      </w:r>
      <w:r w:rsidR="00FA16A6">
        <w:rPr>
          <w:color w:val="000000" w:themeColor="text1"/>
          <w:lang w:val="lt-LT"/>
        </w:rPr>
        <w:t xml:space="preserve"> </w:t>
      </w:r>
      <w:r w:rsidR="001B16E2" w:rsidRPr="00394A09">
        <w:rPr>
          <w:color w:val="000000" w:themeColor="text1"/>
          <w:lang w:val="lt-LT"/>
        </w:rPr>
        <w:t xml:space="preserve">atstovai, </w:t>
      </w:r>
      <w:r w:rsidR="00FF5C74">
        <w:rPr>
          <w:lang w:val="lt-LT"/>
        </w:rPr>
        <w:t xml:space="preserve">Anykščių rajono </w:t>
      </w:r>
      <w:r w:rsidR="00795D03">
        <w:rPr>
          <w:lang w:val="lt-LT"/>
        </w:rPr>
        <w:t xml:space="preserve">Svėdasų Juozo Tumo-Vaižganto </w:t>
      </w:r>
      <w:r w:rsidR="00FF5C74">
        <w:rPr>
          <w:lang w:val="lt-LT"/>
        </w:rPr>
        <w:t xml:space="preserve">gimnazijos </w:t>
      </w:r>
      <w:r w:rsidR="002B3F2F" w:rsidRPr="00394A09">
        <w:rPr>
          <w:color w:val="000000" w:themeColor="text1"/>
          <w:lang w:val="lt-LT"/>
        </w:rPr>
        <w:t>direktorius</w:t>
      </w:r>
      <w:r w:rsidR="001B16E2" w:rsidRPr="00394A09">
        <w:rPr>
          <w:color w:val="000000" w:themeColor="text1"/>
          <w:lang w:val="lt-LT"/>
        </w:rPr>
        <w:t xml:space="preserve">, jo įgalioti asmenys, kiti asmenys ir institucijos, turinčios tokią teisę pagal Lietuvos Respublikos įstatymus, taip pat Lietuvos Respublikos Vyriausybės nutarimu įgalioti Europos Sąjungos </w:t>
      </w:r>
      <w:r w:rsidR="003F16F1" w:rsidRPr="00394A09">
        <w:rPr>
          <w:color w:val="000000" w:themeColor="text1"/>
          <w:lang w:val="lt-LT"/>
        </w:rPr>
        <w:t xml:space="preserve">ar atskirų valstybių </w:t>
      </w:r>
      <w:r w:rsidR="001B16E2" w:rsidRPr="00394A09">
        <w:rPr>
          <w:color w:val="000000" w:themeColor="text1"/>
          <w:lang w:val="lt-LT"/>
        </w:rPr>
        <w:t>finansinę paramą administruojantys viešieji juridiniai asmenys.</w:t>
      </w:r>
    </w:p>
    <w:p w:rsidR="000B5872" w:rsidRPr="00394A09" w:rsidRDefault="00332913" w:rsidP="0038058B">
      <w:pPr>
        <w:ind w:firstLine="851"/>
        <w:jc w:val="both"/>
        <w:rPr>
          <w:color w:val="000000" w:themeColor="text1"/>
          <w:lang w:val="lt-LT"/>
        </w:rPr>
      </w:pPr>
      <w:r w:rsidRPr="00394A09">
        <w:rPr>
          <w:color w:val="000000" w:themeColor="text1"/>
          <w:lang w:val="lt-LT"/>
        </w:rPr>
        <w:t>1</w:t>
      </w:r>
      <w:r w:rsidR="00F32BDD" w:rsidRPr="00394A09">
        <w:rPr>
          <w:color w:val="000000" w:themeColor="text1"/>
          <w:lang w:val="lt-LT"/>
        </w:rPr>
        <w:t>1</w:t>
      </w:r>
      <w:r w:rsidR="0030284A">
        <w:rPr>
          <w:color w:val="000000" w:themeColor="text1"/>
          <w:lang w:val="lt-LT"/>
        </w:rPr>
        <w:t>7</w:t>
      </w:r>
      <w:r w:rsidR="000B5872" w:rsidRPr="00394A09">
        <w:rPr>
          <w:color w:val="000000" w:themeColor="text1"/>
          <w:lang w:val="lt-LT"/>
        </w:rPr>
        <w:t xml:space="preserve">. </w:t>
      </w:r>
      <w:r w:rsidR="00056E2E" w:rsidRPr="00394A09">
        <w:rPr>
          <w:color w:val="000000" w:themeColor="text1"/>
          <w:lang w:val="lt-LT"/>
        </w:rPr>
        <w:t xml:space="preserve">Įvykdytos pirkimo sutartys, </w:t>
      </w:r>
      <w:r w:rsidR="0034070B" w:rsidRPr="00394A09">
        <w:rPr>
          <w:color w:val="000000" w:themeColor="text1"/>
          <w:lang w:val="lt-LT"/>
        </w:rPr>
        <w:t>pirkimo dokumentai,</w:t>
      </w:r>
      <w:r w:rsidR="00FA16A6">
        <w:rPr>
          <w:color w:val="000000" w:themeColor="text1"/>
          <w:lang w:val="lt-LT"/>
        </w:rPr>
        <w:t xml:space="preserve"> </w:t>
      </w:r>
      <w:r w:rsidR="00056E2E" w:rsidRPr="00394A09">
        <w:rPr>
          <w:color w:val="000000" w:themeColor="text1"/>
          <w:lang w:val="lt-LT"/>
        </w:rPr>
        <w:t xml:space="preserve">paraiškos, </w:t>
      </w:r>
      <w:r w:rsidR="007E2D1A" w:rsidRPr="00394A09">
        <w:rPr>
          <w:color w:val="000000" w:themeColor="text1"/>
          <w:lang w:val="lt-LT"/>
        </w:rPr>
        <w:t xml:space="preserve">pasiūlymai, </w:t>
      </w:r>
      <w:r w:rsidR="00056E2E" w:rsidRPr="00394A09">
        <w:rPr>
          <w:color w:val="000000" w:themeColor="text1"/>
          <w:lang w:val="lt-LT"/>
        </w:rPr>
        <w:t xml:space="preserve">pasiūlymų nagrinėjimo bei vertinimo dokumentai, pranešimai tiekėjams, kiti su supaprastintais pirkimais susiję dokumentai, nepaisant jų pateikimo būdo, formos ir laikmenos, </w:t>
      </w:r>
      <w:r w:rsidR="007E2D1A" w:rsidRPr="00394A09">
        <w:rPr>
          <w:color w:val="000000" w:themeColor="text1"/>
          <w:lang w:val="lt-LT"/>
        </w:rPr>
        <w:t>saugomi Lietuvos Respublikos dokumentų ir archyvų įstatymo nustatyta tvarka</w:t>
      </w:r>
      <w:r w:rsidR="00056E2E" w:rsidRPr="00394A09">
        <w:rPr>
          <w:color w:val="000000" w:themeColor="text1"/>
          <w:lang w:val="lt-LT"/>
        </w:rPr>
        <w:t>.</w:t>
      </w:r>
    </w:p>
    <w:p w:rsidR="00C7277F" w:rsidRPr="00394A09" w:rsidRDefault="00332913" w:rsidP="0038058B">
      <w:pPr>
        <w:ind w:firstLine="851"/>
        <w:jc w:val="both"/>
        <w:rPr>
          <w:color w:val="000000" w:themeColor="text1"/>
          <w:lang w:val="lt-LT"/>
        </w:rPr>
      </w:pPr>
      <w:r w:rsidRPr="00394A09">
        <w:rPr>
          <w:color w:val="000000" w:themeColor="text1"/>
          <w:lang w:val="lt-LT"/>
        </w:rPr>
        <w:t>1</w:t>
      </w:r>
      <w:r w:rsidR="00F32BDD" w:rsidRPr="00394A09">
        <w:rPr>
          <w:color w:val="000000" w:themeColor="text1"/>
          <w:lang w:val="lt-LT"/>
        </w:rPr>
        <w:t>1</w:t>
      </w:r>
      <w:r w:rsidR="0030284A">
        <w:rPr>
          <w:color w:val="000000" w:themeColor="text1"/>
          <w:lang w:val="lt-LT"/>
        </w:rPr>
        <w:t>8</w:t>
      </w:r>
      <w:r w:rsidR="00056E2E" w:rsidRPr="00394A09">
        <w:rPr>
          <w:color w:val="000000" w:themeColor="text1"/>
          <w:lang w:val="lt-LT"/>
        </w:rPr>
        <w:t xml:space="preserve">. </w:t>
      </w:r>
      <w:r w:rsidR="00AA696A" w:rsidRPr="00394A09">
        <w:rPr>
          <w:color w:val="000000" w:themeColor="text1"/>
          <w:lang w:val="lt-LT"/>
        </w:rPr>
        <w:t xml:space="preserve">Komisijos </w:t>
      </w:r>
      <w:r w:rsidR="00396FFD" w:rsidRPr="00394A09">
        <w:rPr>
          <w:color w:val="000000" w:themeColor="text1"/>
          <w:lang w:val="lt-LT"/>
        </w:rPr>
        <w:t xml:space="preserve">pirmininkas, </w:t>
      </w:r>
      <w:r w:rsidR="001E2B8B" w:rsidRPr="00394A09">
        <w:rPr>
          <w:color w:val="000000" w:themeColor="text1"/>
          <w:lang w:val="lt-LT"/>
        </w:rPr>
        <w:t>k</w:t>
      </w:r>
      <w:r w:rsidR="00396FFD" w:rsidRPr="00394A09">
        <w:rPr>
          <w:color w:val="000000" w:themeColor="text1"/>
          <w:lang w:val="lt-LT"/>
        </w:rPr>
        <w:t xml:space="preserve">omisijos pirmininko pavaduotojas, </w:t>
      </w:r>
      <w:r w:rsidR="001E2B8B" w:rsidRPr="00394A09">
        <w:rPr>
          <w:color w:val="000000" w:themeColor="text1"/>
          <w:lang w:val="lt-LT"/>
        </w:rPr>
        <w:t>k</w:t>
      </w:r>
      <w:r w:rsidR="00396FFD" w:rsidRPr="00394A09">
        <w:rPr>
          <w:color w:val="000000" w:themeColor="text1"/>
          <w:lang w:val="lt-LT"/>
        </w:rPr>
        <w:t xml:space="preserve">omisijos </w:t>
      </w:r>
      <w:r w:rsidR="001E2B8B" w:rsidRPr="00394A09">
        <w:rPr>
          <w:color w:val="000000" w:themeColor="text1"/>
          <w:lang w:val="lt-LT"/>
        </w:rPr>
        <w:t>nariai, p</w:t>
      </w:r>
      <w:r w:rsidR="00CB1878" w:rsidRPr="00394A09">
        <w:rPr>
          <w:color w:val="000000" w:themeColor="text1"/>
          <w:lang w:val="lt-LT"/>
        </w:rPr>
        <w:t xml:space="preserve">irkimų </w:t>
      </w:r>
      <w:r w:rsidR="00396FFD" w:rsidRPr="00394A09">
        <w:rPr>
          <w:color w:val="000000" w:themeColor="text1"/>
          <w:lang w:val="lt-LT"/>
        </w:rPr>
        <w:t>organizatoriai</w:t>
      </w:r>
      <w:r w:rsidR="00CB1878" w:rsidRPr="00394A09">
        <w:rPr>
          <w:color w:val="000000" w:themeColor="text1"/>
          <w:lang w:val="lt-LT"/>
        </w:rPr>
        <w:t xml:space="preserve"> ir ekspertai už savo veiklą atsako pagal Lietuvos Respublikos įstatymus.</w:t>
      </w:r>
    </w:p>
    <w:p w:rsidR="000B5548" w:rsidRPr="00394A09" w:rsidRDefault="000B5548" w:rsidP="0038058B">
      <w:pPr>
        <w:ind w:firstLine="851"/>
        <w:jc w:val="both"/>
        <w:rPr>
          <w:color w:val="000000" w:themeColor="text1"/>
          <w:lang w:val="lt-LT"/>
        </w:rPr>
      </w:pPr>
    </w:p>
    <w:p w:rsidR="00056E2E" w:rsidRPr="002A2D3D" w:rsidRDefault="00B13789" w:rsidP="0038058B">
      <w:pPr>
        <w:ind w:firstLine="851"/>
        <w:jc w:val="center"/>
        <w:rPr>
          <w:lang w:val="lt-LT"/>
        </w:rPr>
      </w:pPr>
      <w:r w:rsidRPr="002A2D3D">
        <w:rPr>
          <w:lang w:val="lt-LT"/>
        </w:rPr>
        <w:t>______________________________</w:t>
      </w:r>
    </w:p>
    <w:p w:rsidR="0049706B" w:rsidRDefault="004A4708" w:rsidP="0049706B">
      <w:pPr>
        <w:ind w:left="5184"/>
        <w:jc w:val="right"/>
        <w:rPr>
          <w:lang w:val="lt-LT"/>
        </w:rPr>
      </w:pPr>
      <w:r w:rsidRPr="002A2D3D">
        <w:rPr>
          <w:lang w:val="lt-LT"/>
        </w:rPr>
        <w:br w:type="page"/>
      </w:r>
    </w:p>
    <w:p w:rsidR="0049706B" w:rsidRDefault="0049706B" w:rsidP="0049706B">
      <w:pPr>
        <w:ind w:left="5184"/>
        <w:jc w:val="right"/>
        <w:rPr>
          <w:lang w:val="lt-LT"/>
        </w:rPr>
      </w:pPr>
    </w:p>
    <w:p w:rsidR="0049706B" w:rsidRDefault="0049706B" w:rsidP="0049706B">
      <w:pPr>
        <w:ind w:left="5184"/>
        <w:jc w:val="right"/>
        <w:rPr>
          <w:sz w:val="22"/>
          <w:szCs w:val="22"/>
        </w:rPr>
      </w:pPr>
    </w:p>
    <w:p w:rsidR="0035438F" w:rsidRDefault="0049706B" w:rsidP="0035438F">
      <w:pPr>
        <w:ind w:left="5184"/>
        <w:jc w:val="center"/>
        <w:rPr>
          <w:lang w:val="lt-LT"/>
        </w:rPr>
      </w:pPr>
      <w:r w:rsidRPr="00E708EF">
        <w:rPr>
          <w:lang w:val="lt-LT"/>
        </w:rPr>
        <w:t>Anyk</w:t>
      </w:r>
      <w:r w:rsidR="0035438F">
        <w:rPr>
          <w:lang w:val="lt-LT"/>
        </w:rPr>
        <w:t xml:space="preserve">ščių r. </w:t>
      </w:r>
      <w:r w:rsidR="003E1463">
        <w:rPr>
          <w:lang w:val="lt-LT"/>
        </w:rPr>
        <w:t xml:space="preserve">Svėdasų Juozo - Tumo </w:t>
      </w:r>
    </w:p>
    <w:p w:rsidR="003E1463" w:rsidRPr="0035438F" w:rsidRDefault="0035438F" w:rsidP="0035438F">
      <w:pPr>
        <w:ind w:left="5184"/>
        <w:rPr>
          <w:lang w:val="lt-LT"/>
        </w:rPr>
      </w:pPr>
      <w:r>
        <w:rPr>
          <w:lang w:val="lt-LT"/>
        </w:rPr>
        <w:t xml:space="preserve">          </w:t>
      </w:r>
      <w:r w:rsidR="003E1463">
        <w:rPr>
          <w:lang w:val="lt-LT"/>
        </w:rPr>
        <w:t xml:space="preserve">Vaižganto gimnazijos </w:t>
      </w:r>
      <w:r w:rsidR="003E1463" w:rsidRPr="002A2D3D">
        <w:rPr>
          <w:lang w:val="lt-LT"/>
        </w:rPr>
        <w:t xml:space="preserve"> </w:t>
      </w:r>
      <w:r w:rsidR="0049706B" w:rsidRPr="001575D2">
        <w:rPr>
          <w:sz w:val="22"/>
          <w:szCs w:val="22"/>
        </w:rPr>
        <w:tab/>
      </w:r>
    </w:p>
    <w:p w:rsidR="0049706B" w:rsidRPr="001575D2" w:rsidRDefault="0035438F" w:rsidP="0035438F">
      <w:pPr>
        <w:jc w:val="center"/>
        <w:rPr>
          <w:sz w:val="22"/>
          <w:szCs w:val="22"/>
        </w:rPr>
      </w:pPr>
      <w:r>
        <w:rPr>
          <w:sz w:val="22"/>
          <w:szCs w:val="22"/>
          <w:lang w:val="lt-LT"/>
        </w:rPr>
        <w:t xml:space="preserve">                                                                                            </w:t>
      </w:r>
      <w:proofErr w:type="spellStart"/>
      <w:r w:rsidR="0049706B" w:rsidRPr="001575D2">
        <w:rPr>
          <w:sz w:val="22"/>
          <w:szCs w:val="22"/>
        </w:rPr>
        <w:t>Supaprastintų</w:t>
      </w:r>
      <w:proofErr w:type="spellEnd"/>
      <w:r w:rsidR="0049706B" w:rsidRPr="001575D2">
        <w:rPr>
          <w:sz w:val="22"/>
          <w:szCs w:val="22"/>
        </w:rPr>
        <w:t xml:space="preserve"> </w:t>
      </w:r>
      <w:proofErr w:type="spellStart"/>
      <w:r w:rsidR="0049706B" w:rsidRPr="001575D2">
        <w:rPr>
          <w:sz w:val="22"/>
          <w:szCs w:val="22"/>
        </w:rPr>
        <w:t>viešųjų</w:t>
      </w:r>
      <w:proofErr w:type="spellEnd"/>
      <w:r w:rsidR="0049706B" w:rsidRPr="001575D2">
        <w:rPr>
          <w:sz w:val="22"/>
          <w:szCs w:val="22"/>
        </w:rPr>
        <w:t xml:space="preserve"> </w:t>
      </w:r>
      <w:proofErr w:type="spellStart"/>
      <w:r w:rsidR="0049706B" w:rsidRPr="001575D2">
        <w:rPr>
          <w:sz w:val="22"/>
          <w:szCs w:val="22"/>
        </w:rPr>
        <w:t>pirkimo</w:t>
      </w:r>
      <w:proofErr w:type="spellEnd"/>
      <w:r w:rsidR="0049706B" w:rsidRPr="001575D2">
        <w:rPr>
          <w:sz w:val="22"/>
          <w:szCs w:val="22"/>
        </w:rPr>
        <w:t xml:space="preserve"> </w:t>
      </w:r>
      <w:proofErr w:type="spellStart"/>
      <w:r w:rsidR="0049706B" w:rsidRPr="001575D2">
        <w:rPr>
          <w:sz w:val="22"/>
          <w:szCs w:val="22"/>
        </w:rPr>
        <w:t>taisyklių</w:t>
      </w:r>
      <w:proofErr w:type="spellEnd"/>
    </w:p>
    <w:p w:rsidR="0049706B" w:rsidRPr="001575D2" w:rsidRDefault="0035438F" w:rsidP="0035438F">
      <w:pPr>
        <w:jc w:val="center"/>
        <w:rPr>
          <w:sz w:val="22"/>
          <w:szCs w:val="22"/>
        </w:rPr>
      </w:pPr>
      <w:r>
        <w:rPr>
          <w:sz w:val="22"/>
          <w:szCs w:val="22"/>
          <w:lang w:val="lt-LT"/>
        </w:rPr>
        <w:t xml:space="preserve">                                            </w:t>
      </w:r>
      <w:r w:rsidR="0049706B">
        <w:rPr>
          <w:sz w:val="22"/>
          <w:szCs w:val="22"/>
          <w:lang w:val="lt-LT"/>
        </w:rPr>
        <w:t>1</w:t>
      </w:r>
      <w:r w:rsidR="0049706B" w:rsidRPr="001575D2">
        <w:rPr>
          <w:sz w:val="22"/>
          <w:szCs w:val="22"/>
        </w:rPr>
        <w:t xml:space="preserve"> </w:t>
      </w:r>
      <w:proofErr w:type="spellStart"/>
      <w:r w:rsidR="0049706B" w:rsidRPr="001575D2">
        <w:rPr>
          <w:sz w:val="22"/>
          <w:szCs w:val="22"/>
        </w:rPr>
        <w:t>priedas</w:t>
      </w:r>
      <w:proofErr w:type="spellEnd"/>
    </w:p>
    <w:p w:rsidR="0049706B" w:rsidRPr="001575D2" w:rsidRDefault="0049706B" w:rsidP="0049706B">
      <w:pPr>
        <w:ind w:left="1296"/>
        <w:jc w:val="both"/>
      </w:pPr>
    </w:p>
    <w:p w:rsidR="0049706B" w:rsidRPr="001575D2" w:rsidRDefault="0049706B" w:rsidP="0049706B"/>
    <w:p w:rsidR="0049706B" w:rsidRPr="001575D2" w:rsidRDefault="0049706B" w:rsidP="0049706B">
      <w:pPr>
        <w:jc w:val="center"/>
        <w:rPr>
          <w:b/>
          <w:caps/>
        </w:rPr>
      </w:pPr>
      <w:r>
        <w:rPr>
          <w:b/>
          <w:caps/>
          <w:lang w:val="lt-LT"/>
        </w:rPr>
        <w:t>__________ m</w:t>
      </w:r>
      <w:r w:rsidRPr="001575D2">
        <w:rPr>
          <w:b/>
          <w:caps/>
        </w:rPr>
        <w:t xml:space="preserve">. BIUDŽETINIAIS metais numatomų pirkti </w:t>
      </w:r>
      <w:r w:rsidR="003E1463">
        <w:rPr>
          <w:b/>
          <w:caps/>
          <w:lang w:val="lt-LT"/>
        </w:rPr>
        <w:t xml:space="preserve">GIMNAZIJOS </w:t>
      </w:r>
      <w:r w:rsidRPr="001575D2">
        <w:rPr>
          <w:b/>
          <w:caps/>
        </w:rPr>
        <w:t xml:space="preserve"> reikmėms reikalingų darbų, prekių ir paslaugų planas</w:t>
      </w:r>
    </w:p>
    <w:p w:rsidR="0049706B" w:rsidRPr="001575D2" w:rsidRDefault="0049706B" w:rsidP="0049706B">
      <w:pPr>
        <w:jc w:val="center"/>
        <w:rPr>
          <w:strike/>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6"/>
        <w:gridCol w:w="896"/>
        <w:gridCol w:w="896"/>
        <w:gridCol w:w="897"/>
        <w:gridCol w:w="897"/>
        <w:gridCol w:w="897"/>
        <w:gridCol w:w="897"/>
        <w:gridCol w:w="897"/>
        <w:gridCol w:w="897"/>
        <w:gridCol w:w="897"/>
        <w:gridCol w:w="887"/>
      </w:tblGrid>
      <w:tr w:rsidR="0049706B" w:rsidRPr="001575D2" w:rsidTr="00641986">
        <w:trPr>
          <w:cantSplit/>
          <w:trHeight w:val="3926"/>
        </w:trPr>
        <w:tc>
          <w:tcPr>
            <w:tcW w:w="455" w:type="pct"/>
            <w:textDirection w:val="btLr"/>
          </w:tcPr>
          <w:p w:rsidR="0049706B" w:rsidRPr="001575D2" w:rsidRDefault="0049706B" w:rsidP="004D6B78">
            <w:pPr>
              <w:pStyle w:val="msonormalcxspmiddle"/>
              <w:rPr>
                <w:sz w:val="22"/>
                <w:szCs w:val="22"/>
              </w:rPr>
            </w:pPr>
            <w:r w:rsidRPr="001575D2">
              <w:rPr>
                <w:sz w:val="22"/>
                <w:szCs w:val="22"/>
              </w:rPr>
              <w:t>Eil. Nr.</w:t>
            </w:r>
          </w:p>
        </w:tc>
        <w:tc>
          <w:tcPr>
            <w:tcW w:w="455" w:type="pct"/>
            <w:textDirection w:val="btLr"/>
          </w:tcPr>
          <w:p w:rsidR="0049706B" w:rsidRPr="001575D2" w:rsidRDefault="0049706B" w:rsidP="004D6B78">
            <w:pPr>
              <w:pStyle w:val="msonormalcxspmiddle"/>
              <w:rPr>
                <w:sz w:val="22"/>
                <w:szCs w:val="22"/>
              </w:rPr>
            </w:pPr>
            <w:r w:rsidRPr="001575D2">
              <w:rPr>
                <w:sz w:val="22"/>
                <w:szCs w:val="22"/>
              </w:rPr>
              <w:t>Pirkimo objekto pavadinimas</w:t>
            </w:r>
          </w:p>
        </w:tc>
        <w:tc>
          <w:tcPr>
            <w:tcW w:w="455" w:type="pct"/>
            <w:textDirection w:val="btLr"/>
          </w:tcPr>
          <w:p w:rsidR="0049706B" w:rsidRPr="001575D2" w:rsidRDefault="0049706B" w:rsidP="004D6B78">
            <w:pPr>
              <w:rPr>
                <w:sz w:val="22"/>
                <w:szCs w:val="22"/>
              </w:rPr>
            </w:pPr>
            <w:proofErr w:type="spellStart"/>
            <w:r w:rsidRPr="001575D2">
              <w:rPr>
                <w:sz w:val="22"/>
                <w:szCs w:val="22"/>
              </w:rPr>
              <w:t>Pagrindinis</w:t>
            </w:r>
            <w:proofErr w:type="spellEnd"/>
            <w:r w:rsidRPr="001575D2">
              <w:rPr>
                <w:sz w:val="22"/>
                <w:szCs w:val="22"/>
              </w:rPr>
              <w:t xml:space="preserve"> </w:t>
            </w:r>
            <w:proofErr w:type="spellStart"/>
            <w:r w:rsidRPr="001575D2">
              <w:rPr>
                <w:sz w:val="22"/>
                <w:szCs w:val="22"/>
              </w:rPr>
              <w:t>pirkimo</w:t>
            </w:r>
            <w:proofErr w:type="spellEnd"/>
            <w:r w:rsidRPr="001575D2">
              <w:rPr>
                <w:sz w:val="22"/>
                <w:szCs w:val="22"/>
              </w:rPr>
              <w:t xml:space="preserve"> </w:t>
            </w:r>
            <w:proofErr w:type="spellStart"/>
            <w:r w:rsidRPr="001575D2">
              <w:rPr>
                <w:sz w:val="22"/>
                <w:szCs w:val="22"/>
              </w:rPr>
              <w:t>objekto</w:t>
            </w:r>
            <w:proofErr w:type="spellEnd"/>
            <w:r w:rsidRPr="001575D2">
              <w:rPr>
                <w:sz w:val="22"/>
                <w:szCs w:val="22"/>
              </w:rPr>
              <w:t xml:space="preserve"> </w:t>
            </w:r>
            <w:proofErr w:type="spellStart"/>
            <w:r w:rsidRPr="001575D2">
              <w:rPr>
                <w:sz w:val="22"/>
                <w:szCs w:val="22"/>
              </w:rPr>
              <w:t>kodas</w:t>
            </w:r>
            <w:proofErr w:type="spellEnd"/>
            <w:r w:rsidRPr="001575D2">
              <w:rPr>
                <w:sz w:val="22"/>
                <w:szCs w:val="22"/>
              </w:rPr>
              <w:t xml:space="preserve"> </w:t>
            </w:r>
            <w:proofErr w:type="spellStart"/>
            <w:r w:rsidRPr="001575D2">
              <w:rPr>
                <w:sz w:val="22"/>
                <w:szCs w:val="22"/>
              </w:rPr>
              <w:t>pagal</w:t>
            </w:r>
            <w:proofErr w:type="spellEnd"/>
            <w:r w:rsidRPr="001575D2">
              <w:rPr>
                <w:sz w:val="22"/>
                <w:szCs w:val="22"/>
              </w:rPr>
              <w:t xml:space="preserve"> BVPŽ, </w:t>
            </w:r>
            <w:proofErr w:type="spellStart"/>
            <w:r w:rsidRPr="001575D2">
              <w:rPr>
                <w:sz w:val="22"/>
                <w:szCs w:val="22"/>
              </w:rPr>
              <w:t>papildomi</w:t>
            </w:r>
            <w:proofErr w:type="spellEnd"/>
            <w:r w:rsidRPr="001575D2">
              <w:rPr>
                <w:sz w:val="22"/>
                <w:szCs w:val="22"/>
              </w:rPr>
              <w:t xml:space="preserve"> BVPŽ </w:t>
            </w:r>
            <w:proofErr w:type="spellStart"/>
            <w:r w:rsidRPr="001575D2">
              <w:rPr>
                <w:sz w:val="22"/>
                <w:szCs w:val="22"/>
              </w:rPr>
              <w:t>kodai</w:t>
            </w:r>
            <w:proofErr w:type="spellEnd"/>
            <w:r w:rsidRPr="001575D2">
              <w:rPr>
                <w:sz w:val="22"/>
                <w:szCs w:val="22"/>
              </w:rPr>
              <w:t xml:space="preserve"> (</w:t>
            </w:r>
            <w:proofErr w:type="spellStart"/>
            <w:r w:rsidRPr="001575D2">
              <w:rPr>
                <w:sz w:val="22"/>
                <w:szCs w:val="22"/>
              </w:rPr>
              <w:t>jei</w:t>
            </w:r>
            <w:proofErr w:type="spellEnd"/>
            <w:r w:rsidRPr="001575D2">
              <w:rPr>
                <w:sz w:val="22"/>
                <w:szCs w:val="22"/>
              </w:rPr>
              <w:t xml:space="preserve"> </w:t>
            </w:r>
            <w:proofErr w:type="spellStart"/>
            <w:r w:rsidRPr="001575D2">
              <w:rPr>
                <w:sz w:val="22"/>
                <w:szCs w:val="22"/>
              </w:rPr>
              <w:t>jų</w:t>
            </w:r>
            <w:proofErr w:type="spellEnd"/>
            <w:r w:rsidRPr="001575D2">
              <w:rPr>
                <w:sz w:val="22"/>
                <w:szCs w:val="22"/>
              </w:rPr>
              <w:t xml:space="preserve"> </w:t>
            </w:r>
            <w:proofErr w:type="spellStart"/>
            <w:r w:rsidRPr="001575D2">
              <w:rPr>
                <w:sz w:val="22"/>
                <w:szCs w:val="22"/>
              </w:rPr>
              <w:t>yra</w:t>
            </w:r>
            <w:proofErr w:type="spellEnd"/>
            <w:r w:rsidRPr="001575D2">
              <w:rPr>
                <w:sz w:val="22"/>
                <w:szCs w:val="22"/>
              </w:rPr>
              <w:t>)</w:t>
            </w:r>
          </w:p>
        </w:tc>
        <w:tc>
          <w:tcPr>
            <w:tcW w:w="455" w:type="pct"/>
            <w:textDirection w:val="btLr"/>
          </w:tcPr>
          <w:p w:rsidR="0049706B" w:rsidRPr="001575D2" w:rsidRDefault="0049706B" w:rsidP="004D6B78">
            <w:pPr>
              <w:rPr>
                <w:strike/>
                <w:sz w:val="22"/>
                <w:szCs w:val="22"/>
              </w:rPr>
            </w:pPr>
            <w:proofErr w:type="spellStart"/>
            <w:r w:rsidRPr="001575D2">
              <w:rPr>
                <w:sz w:val="22"/>
                <w:szCs w:val="22"/>
              </w:rPr>
              <w:t>Numatomų</w:t>
            </w:r>
            <w:proofErr w:type="spellEnd"/>
            <w:r w:rsidRPr="001575D2">
              <w:rPr>
                <w:sz w:val="22"/>
                <w:szCs w:val="22"/>
              </w:rPr>
              <w:t xml:space="preserve"> </w:t>
            </w:r>
            <w:proofErr w:type="spellStart"/>
            <w:r w:rsidRPr="001575D2">
              <w:rPr>
                <w:sz w:val="22"/>
                <w:szCs w:val="22"/>
              </w:rPr>
              <w:t>pirkti</w:t>
            </w:r>
            <w:proofErr w:type="spellEnd"/>
            <w:r w:rsidRPr="001575D2">
              <w:rPr>
                <w:sz w:val="22"/>
                <w:szCs w:val="22"/>
              </w:rPr>
              <w:t xml:space="preserve"> </w:t>
            </w:r>
            <w:proofErr w:type="spellStart"/>
            <w:r w:rsidRPr="001575D2">
              <w:rPr>
                <w:sz w:val="22"/>
                <w:szCs w:val="22"/>
              </w:rPr>
              <w:t>prekių</w:t>
            </w:r>
            <w:proofErr w:type="spellEnd"/>
            <w:r w:rsidRPr="001575D2">
              <w:rPr>
                <w:sz w:val="22"/>
                <w:szCs w:val="22"/>
              </w:rPr>
              <w:t xml:space="preserve"> </w:t>
            </w:r>
            <w:proofErr w:type="spellStart"/>
            <w:r w:rsidRPr="001575D2">
              <w:rPr>
                <w:sz w:val="22"/>
                <w:szCs w:val="22"/>
              </w:rPr>
              <w:t>kiekiai</w:t>
            </w:r>
            <w:proofErr w:type="spellEnd"/>
            <w:r w:rsidRPr="001575D2">
              <w:rPr>
                <w:sz w:val="22"/>
                <w:szCs w:val="22"/>
              </w:rPr>
              <w:t xml:space="preserve"> </w:t>
            </w:r>
            <w:proofErr w:type="spellStart"/>
            <w:r w:rsidRPr="001575D2">
              <w:rPr>
                <w:sz w:val="22"/>
                <w:szCs w:val="22"/>
              </w:rPr>
              <w:t>bei</w:t>
            </w:r>
            <w:proofErr w:type="spellEnd"/>
            <w:r w:rsidRPr="001575D2">
              <w:rPr>
                <w:sz w:val="22"/>
                <w:szCs w:val="22"/>
              </w:rPr>
              <w:t xml:space="preserve"> </w:t>
            </w:r>
            <w:proofErr w:type="spellStart"/>
            <w:r w:rsidRPr="001575D2">
              <w:rPr>
                <w:sz w:val="22"/>
                <w:szCs w:val="22"/>
              </w:rPr>
              <w:t>paslaugų</w:t>
            </w:r>
            <w:proofErr w:type="spellEnd"/>
            <w:r w:rsidRPr="001575D2">
              <w:rPr>
                <w:sz w:val="22"/>
                <w:szCs w:val="22"/>
              </w:rPr>
              <w:t xml:space="preserve"> </w:t>
            </w:r>
            <w:proofErr w:type="spellStart"/>
            <w:r w:rsidRPr="001575D2">
              <w:rPr>
                <w:sz w:val="22"/>
                <w:szCs w:val="22"/>
              </w:rPr>
              <w:t>ar</w:t>
            </w:r>
            <w:proofErr w:type="spellEnd"/>
            <w:r w:rsidRPr="001575D2">
              <w:rPr>
                <w:sz w:val="22"/>
                <w:szCs w:val="22"/>
              </w:rPr>
              <w:t xml:space="preserve"> </w:t>
            </w:r>
            <w:proofErr w:type="spellStart"/>
            <w:r w:rsidRPr="001575D2">
              <w:rPr>
                <w:sz w:val="22"/>
                <w:szCs w:val="22"/>
              </w:rPr>
              <w:t>darbų</w:t>
            </w:r>
            <w:proofErr w:type="spellEnd"/>
            <w:r w:rsidRPr="001575D2">
              <w:rPr>
                <w:sz w:val="22"/>
                <w:szCs w:val="22"/>
              </w:rPr>
              <w:t xml:space="preserve"> </w:t>
            </w:r>
            <w:proofErr w:type="spellStart"/>
            <w:r w:rsidRPr="001575D2">
              <w:rPr>
                <w:sz w:val="22"/>
                <w:szCs w:val="22"/>
              </w:rPr>
              <w:t>apimtys</w:t>
            </w:r>
            <w:proofErr w:type="spellEnd"/>
            <w:r w:rsidRPr="001575D2">
              <w:rPr>
                <w:sz w:val="22"/>
                <w:szCs w:val="22"/>
              </w:rPr>
              <w:t xml:space="preserve"> (</w:t>
            </w:r>
            <w:proofErr w:type="spellStart"/>
            <w:r w:rsidRPr="001575D2">
              <w:rPr>
                <w:sz w:val="22"/>
                <w:szCs w:val="22"/>
              </w:rPr>
              <w:t>jei</w:t>
            </w:r>
            <w:proofErr w:type="spellEnd"/>
            <w:r w:rsidRPr="001575D2">
              <w:rPr>
                <w:sz w:val="22"/>
                <w:szCs w:val="22"/>
              </w:rPr>
              <w:t xml:space="preserve"> </w:t>
            </w:r>
            <w:proofErr w:type="spellStart"/>
            <w:r w:rsidRPr="001575D2">
              <w:rPr>
                <w:sz w:val="22"/>
                <w:szCs w:val="22"/>
              </w:rPr>
              <w:t>įmanoma</w:t>
            </w:r>
            <w:proofErr w:type="spellEnd"/>
            <w:r w:rsidRPr="001575D2">
              <w:rPr>
                <w:sz w:val="22"/>
                <w:szCs w:val="22"/>
              </w:rPr>
              <w:t>)</w:t>
            </w:r>
          </w:p>
        </w:tc>
        <w:tc>
          <w:tcPr>
            <w:tcW w:w="455" w:type="pct"/>
            <w:textDirection w:val="btLr"/>
          </w:tcPr>
          <w:p w:rsidR="0049706B" w:rsidRPr="001575D2" w:rsidRDefault="0049706B" w:rsidP="004D6B78">
            <w:pPr>
              <w:rPr>
                <w:strike/>
                <w:sz w:val="22"/>
                <w:szCs w:val="22"/>
              </w:rPr>
            </w:pPr>
            <w:proofErr w:type="spellStart"/>
            <w:r w:rsidRPr="001575D2">
              <w:rPr>
                <w:sz w:val="22"/>
                <w:szCs w:val="22"/>
              </w:rPr>
              <w:t>Numatoma</w:t>
            </w:r>
            <w:proofErr w:type="spellEnd"/>
            <w:r w:rsidRPr="001575D2">
              <w:rPr>
                <w:sz w:val="22"/>
                <w:szCs w:val="22"/>
              </w:rPr>
              <w:t xml:space="preserve"> </w:t>
            </w:r>
            <w:proofErr w:type="spellStart"/>
            <w:r w:rsidRPr="001575D2">
              <w:rPr>
                <w:sz w:val="22"/>
                <w:szCs w:val="22"/>
              </w:rPr>
              <w:t>pirkimo</w:t>
            </w:r>
            <w:proofErr w:type="spellEnd"/>
            <w:r w:rsidRPr="001575D2">
              <w:rPr>
                <w:sz w:val="22"/>
                <w:szCs w:val="22"/>
              </w:rPr>
              <w:t xml:space="preserve"> </w:t>
            </w:r>
            <w:proofErr w:type="spellStart"/>
            <w:r w:rsidRPr="001575D2">
              <w:rPr>
                <w:sz w:val="22"/>
                <w:szCs w:val="22"/>
              </w:rPr>
              <w:t>pradžia</w:t>
            </w:r>
            <w:proofErr w:type="spellEnd"/>
          </w:p>
        </w:tc>
        <w:tc>
          <w:tcPr>
            <w:tcW w:w="455" w:type="pct"/>
            <w:textDirection w:val="btLr"/>
          </w:tcPr>
          <w:p w:rsidR="0049706B" w:rsidRPr="001575D2" w:rsidRDefault="0049706B" w:rsidP="004D6B78">
            <w:pPr>
              <w:rPr>
                <w:strike/>
                <w:sz w:val="22"/>
                <w:szCs w:val="22"/>
              </w:rPr>
            </w:pPr>
            <w:proofErr w:type="spellStart"/>
            <w:r w:rsidRPr="001575D2">
              <w:rPr>
                <w:sz w:val="22"/>
                <w:szCs w:val="22"/>
              </w:rPr>
              <w:t>Ketinamos</w:t>
            </w:r>
            <w:proofErr w:type="spellEnd"/>
            <w:r w:rsidRPr="001575D2">
              <w:rPr>
                <w:sz w:val="22"/>
                <w:szCs w:val="22"/>
              </w:rPr>
              <w:t xml:space="preserve"> </w:t>
            </w:r>
            <w:proofErr w:type="spellStart"/>
            <w:r w:rsidRPr="001575D2">
              <w:rPr>
                <w:sz w:val="22"/>
                <w:szCs w:val="22"/>
              </w:rPr>
              <w:t>sudaryti</w:t>
            </w:r>
            <w:proofErr w:type="spellEnd"/>
            <w:r w:rsidRPr="001575D2">
              <w:rPr>
                <w:sz w:val="22"/>
                <w:szCs w:val="22"/>
              </w:rPr>
              <w:t xml:space="preserve"> </w:t>
            </w:r>
            <w:proofErr w:type="spellStart"/>
            <w:r w:rsidRPr="001575D2">
              <w:rPr>
                <w:sz w:val="22"/>
                <w:szCs w:val="22"/>
              </w:rPr>
              <w:t>pirkimo</w:t>
            </w:r>
            <w:proofErr w:type="spellEnd"/>
            <w:r w:rsidRPr="001575D2">
              <w:rPr>
                <w:sz w:val="22"/>
                <w:szCs w:val="22"/>
              </w:rPr>
              <w:t xml:space="preserve"> </w:t>
            </w:r>
            <w:proofErr w:type="spellStart"/>
            <w:r w:rsidRPr="001575D2">
              <w:rPr>
                <w:sz w:val="22"/>
                <w:szCs w:val="22"/>
              </w:rPr>
              <w:t>sutarties</w:t>
            </w:r>
            <w:proofErr w:type="spellEnd"/>
            <w:r w:rsidRPr="001575D2">
              <w:rPr>
                <w:sz w:val="22"/>
                <w:szCs w:val="22"/>
              </w:rPr>
              <w:t xml:space="preserve"> </w:t>
            </w:r>
            <w:proofErr w:type="spellStart"/>
            <w:r w:rsidRPr="001575D2">
              <w:rPr>
                <w:sz w:val="22"/>
                <w:szCs w:val="22"/>
              </w:rPr>
              <w:t>trukmė</w:t>
            </w:r>
            <w:proofErr w:type="spellEnd"/>
            <w:r w:rsidRPr="001575D2">
              <w:rPr>
                <w:sz w:val="22"/>
                <w:szCs w:val="22"/>
              </w:rPr>
              <w:t xml:space="preserve"> (</w:t>
            </w:r>
            <w:proofErr w:type="spellStart"/>
            <w:r w:rsidRPr="001575D2">
              <w:rPr>
                <w:sz w:val="22"/>
                <w:szCs w:val="22"/>
              </w:rPr>
              <w:t>su</w:t>
            </w:r>
            <w:proofErr w:type="spellEnd"/>
            <w:r w:rsidRPr="001575D2">
              <w:rPr>
                <w:sz w:val="22"/>
                <w:szCs w:val="22"/>
              </w:rPr>
              <w:t xml:space="preserve"> </w:t>
            </w:r>
            <w:proofErr w:type="spellStart"/>
            <w:r w:rsidRPr="001575D2">
              <w:rPr>
                <w:sz w:val="22"/>
                <w:szCs w:val="22"/>
              </w:rPr>
              <w:t>pratęsimais</w:t>
            </w:r>
            <w:proofErr w:type="spellEnd"/>
            <w:r w:rsidRPr="001575D2">
              <w:rPr>
                <w:sz w:val="22"/>
                <w:szCs w:val="22"/>
              </w:rPr>
              <w:t>)</w:t>
            </w:r>
          </w:p>
        </w:tc>
        <w:tc>
          <w:tcPr>
            <w:tcW w:w="455" w:type="pct"/>
            <w:textDirection w:val="btLr"/>
          </w:tcPr>
          <w:p w:rsidR="0049706B" w:rsidRPr="001575D2" w:rsidRDefault="0049706B" w:rsidP="004D6B78">
            <w:pPr>
              <w:rPr>
                <w:strike/>
                <w:sz w:val="22"/>
                <w:szCs w:val="22"/>
              </w:rPr>
            </w:pPr>
            <w:proofErr w:type="spellStart"/>
            <w:r w:rsidRPr="001575D2">
              <w:rPr>
                <w:sz w:val="22"/>
                <w:szCs w:val="22"/>
              </w:rPr>
              <w:t>Ar</w:t>
            </w:r>
            <w:proofErr w:type="spellEnd"/>
            <w:r w:rsidRPr="001575D2">
              <w:rPr>
                <w:sz w:val="22"/>
                <w:szCs w:val="22"/>
              </w:rPr>
              <w:t xml:space="preserve"> </w:t>
            </w:r>
            <w:proofErr w:type="spellStart"/>
            <w:r w:rsidRPr="001575D2">
              <w:rPr>
                <w:sz w:val="22"/>
                <w:szCs w:val="22"/>
              </w:rPr>
              <w:t>pirkimas</w:t>
            </w:r>
            <w:proofErr w:type="spellEnd"/>
            <w:r w:rsidRPr="001575D2">
              <w:rPr>
                <w:sz w:val="22"/>
                <w:szCs w:val="22"/>
              </w:rPr>
              <w:t xml:space="preserve"> </w:t>
            </w:r>
            <w:proofErr w:type="spellStart"/>
            <w:r w:rsidRPr="001575D2">
              <w:rPr>
                <w:sz w:val="22"/>
                <w:szCs w:val="22"/>
              </w:rPr>
              <w:t>bus</w:t>
            </w:r>
            <w:proofErr w:type="spellEnd"/>
            <w:r w:rsidRPr="001575D2">
              <w:rPr>
                <w:sz w:val="22"/>
                <w:szCs w:val="22"/>
              </w:rPr>
              <w:t xml:space="preserve"> </w:t>
            </w:r>
            <w:proofErr w:type="spellStart"/>
            <w:r w:rsidRPr="001575D2">
              <w:rPr>
                <w:sz w:val="22"/>
                <w:szCs w:val="22"/>
              </w:rPr>
              <w:t>atliekamas</w:t>
            </w:r>
            <w:proofErr w:type="spellEnd"/>
            <w:r w:rsidRPr="001575D2">
              <w:rPr>
                <w:sz w:val="22"/>
                <w:szCs w:val="22"/>
              </w:rPr>
              <w:t xml:space="preserve"> </w:t>
            </w:r>
            <w:proofErr w:type="spellStart"/>
            <w:r w:rsidRPr="001575D2">
              <w:rPr>
                <w:sz w:val="22"/>
                <w:szCs w:val="22"/>
              </w:rPr>
              <w:t>pagal</w:t>
            </w:r>
            <w:proofErr w:type="spellEnd"/>
            <w:r w:rsidRPr="001575D2">
              <w:rPr>
                <w:sz w:val="22"/>
                <w:szCs w:val="22"/>
              </w:rPr>
              <w:t xml:space="preserve"> </w:t>
            </w:r>
            <w:proofErr w:type="spellStart"/>
            <w:r w:rsidRPr="001575D2">
              <w:rPr>
                <w:sz w:val="22"/>
                <w:szCs w:val="22"/>
              </w:rPr>
              <w:t>Viešųjų</w:t>
            </w:r>
            <w:proofErr w:type="spellEnd"/>
            <w:r w:rsidRPr="001575D2">
              <w:rPr>
                <w:sz w:val="22"/>
                <w:szCs w:val="22"/>
              </w:rPr>
              <w:t xml:space="preserve"> </w:t>
            </w:r>
            <w:proofErr w:type="spellStart"/>
            <w:r w:rsidRPr="001575D2">
              <w:rPr>
                <w:sz w:val="22"/>
                <w:szCs w:val="22"/>
              </w:rPr>
              <w:t>pirkimų</w:t>
            </w:r>
            <w:proofErr w:type="spellEnd"/>
            <w:r w:rsidRPr="001575D2">
              <w:rPr>
                <w:sz w:val="22"/>
                <w:szCs w:val="22"/>
              </w:rPr>
              <w:t xml:space="preserve"> </w:t>
            </w:r>
            <w:proofErr w:type="spellStart"/>
            <w:r w:rsidRPr="001575D2">
              <w:rPr>
                <w:sz w:val="22"/>
                <w:szCs w:val="22"/>
              </w:rPr>
              <w:t>įstatymo</w:t>
            </w:r>
            <w:proofErr w:type="spellEnd"/>
            <w:r w:rsidRPr="001575D2">
              <w:rPr>
                <w:sz w:val="22"/>
                <w:szCs w:val="22"/>
              </w:rPr>
              <w:t xml:space="preserve"> 13 </w:t>
            </w:r>
            <w:proofErr w:type="spellStart"/>
            <w:r w:rsidRPr="001575D2">
              <w:rPr>
                <w:sz w:val="22"/>
                <w:szCs w:val="22"/>
              </w:rPr>
              <w:t>arba</w:t>
            </w:r>
            <w:proofErr w:type="spellEnd"/>
            <w:r w:rsidRPr="001575D2">
              <w:rPr>
                <w:sz w:val="22"/>
                <w:szCs w:val="22"/>
              </w:rPr>
              <w:t xml:space="preserve"> 91 </w:t>
            </w:r>
            <w:proofErr w:type="spellStart"/>
            <w:r w:rsidRPr="001575D2">
              <w:rPr>
                <w:sz w:val="22"/>
                <w:szCs w:val="22"/>
              </w:rPr>
              <w:t>straipsnio</w:t>
            </w:r>
            <w:proofErr w:type="spellEnd"/>
            <w:r w:rsidRPr="001575D2">
              <w:rPr>
                <w:sz w:val="22"/>
                <w:szCs w:val="22"/>
              </w:rPr>
              <w:t xml:space="preserve"> </w:t>
            </w:r>
            <w:proofErr w:type="spellStart"/>
            <w:r w:rsidRPr="001575D2">
              <w:rPr>
                <w:sz w:val="22"/>
                <w:szCs w:val="22"/>
              </w:rPr>
              <w:t>nuostatas</w:t>
            </w:r>
            <w:proofErr w:type="spellEnd"/>
          </w:p>
        </w:tc>
        <w:tc>
          <w:tcPr>
            <w:tcW w:w="455" w:type="pct"/>
            <w:textDirection w:val="btLr"/>
          </w:tcPr>
          <w:p w:rsidR="0049706B" w:rsidRPr="001575D2" w:rsidRDefault="0049706B" w:rsidP="004D6B78">
            <w:pPr>
              <w:rPr>
                <w:strike/>
                <w:sz w:val="22"/>
                <w:szCs w:val="22"/>
              </w:rPr>
            </w:pPr>
            <w:proofErr w:type="spellStart"/>
            <w:r w:rsidRPr="001575D2">
              <w:rPr>
                <w:sz w:val="22"/>
                <w:szCs w:val="22"/>
              </w:rPr>
              <w:t>Ar</w:t>
            </w:r>
            <w:proofErr w:type="spellEnd"/>
            <w:r w:rsidRPr="001575D2">
              <w:rPr>
                <w:sz w:val="22"/>
                <w:szCs w:val="22"/>
              </w:rPr>
              <w:t xml:space="preserve"> </w:t>
            </w:r>
            <w:proofErr w:type="spellStart"/>
            <w:r w:rsidRPr="001575D2">
              <w:rPr>
                <w:sz w:val="22"/>
                <w:szCs w:val="22"/>
              </w:rPr>
              <w:t>pirkimas</w:t>
            </w:r>
            <w:proofErr w:type="spellEnd"/>
            <w:r w:rsidRPr="001575D2">
              <w:rPr>
                <w:sz w:val="22"/>
                <w:szCs w:val="22"/>
              </w:rPr>
              <w:t xml:space="preserve"> </w:t>
            </w:r>
            <w:proofErr w:type="spellStart"/>
            <w:r w:rsidRPr="001575D2">
              <w:rPr>
                <w:sz w:val="22"/>
                <w:szCs w:val="22"/>
              </w:rPr>
              <w:t>bus</w:t>
            </w:r>
            <w:proofErr w:type="spellEnd"/>
            <w:r w:rsidRPr="001575D2">
              <w:rPr>
                <w:sz w:val="22"/>
                <w:szCs w:val="22"/>
              </w:rPr>
              <w:t xml:space="preserve"> </w:t>
            </w:r>
            <w:proofErr w:type="spellStart"/>
            <w:r w:rsidRPr="001575D2">
              <w:rPr>
                <w:sz w:val="22"/>
                <w:szCs w:val="22"/>
              </w:rPr>
              <w:t>atliekamas</w:t>
            </w:r>
            <w:proofErr w:type="spellEnd"/>
            <w:r w:rsidRPr="001575D2">
              <w:rPr>
                <w:sz w:val="22"/>
                <w:szCs w:val="22"/>
              </w:rPr>
              <w:t xml:space="preserve"> </w:t>
            </w:r>
            <w:proofErr w:type="spellStart"/>
            <w:r w:rsidRPr="001575D2">
              <w:rPr>
                <w:sz w:val="22"/>
                <w:szCs w:val="22"/>
              </w:rPr>
              <w:t>centralizuotai</w:t>
            </w:r>
            <w:proofErr w:type="spellEnd"/>
            <w:r w:rsidRPr="001575D2">
              <w:rPr>
                <w:sz w:val="22"/>
                <w:szCs w:val="22"/>
              </w:rPr>
              <w:t xml:space="preserve">, </w:t>
            </w:r>
            <w:proofErr w:type="spellStart"/>
            <w:r w:rsidRPr="001575D2">
              <w:rPr>
                <w:sz w:val="22"/>
                <w:szCs w:val="22"/>
              </w:rPr>
              <w:t>naudojantis</w:t>
            </w:r>
            <w:proofErr w:type="spellEnd"/>
            <w:r w:rsidRPr="001575D2">
              <w:rPr>
                <w:sz w:val="22"/>
                <w:szCs w:val="22"/>
              </w:rPr>
              <w:t xml:space="preserve"> </w:t>
            </w:r>
            <w:proofErr w:type="spellStart"/>
            <w:r w:rsidRPr="001575D2">
              <w:rPr>
                <w:sz w:val="22"/>
                <w:szCs w:val="22"/>
              </w:rPr>
              <w:t>viešosios</w:t>
            </w:r>
            <w:proofErr w:type="spellEnd"/>
            <w:r w:rsidRPr="001575D2">
              <w:rPr>
                <w:sz w:val="22"/>
                <w:szCs w:val="22"/>
              </w:rPr>
              <w:t xml:space="preserve"> </w:t>
            </w:r>
            <w:proofErr w:type="spellStart"/>
            <w:r w:rsidRPr="001575D2">
              <w:rPr>
                <w:sz w:val="22"/>
                <w:szCs w:val="22"/>
              </w:rPr>
              <w:t>įstaigos</w:t>
            </w:r>
            <w:proofErr w:type="spellEnd"/>
            <w:r w:rsidRPr="001575D2">
              <w:rPr>
                <w:sz w:val="22"/>
                <w:szCs w:val="22"/>
              </w:rPr>
              <w:t xml:space="preserve"> </w:t>
            </w:r>
            <w:proofErr w:type="spellStart"/>
            <w:r w:rsidRPr="001575D2">
              <w:rPr>
                <w:sz w:val="22"/>
                <w:szCs w:val="22"/>
              </w:rPr>
              <w:t>Centrinės</w:t>
            </w:r>
            <w:proofErr w:type="spellEnd"/>
            <w:r w:rsidRPr="001575D2">
              <w:rPr>
                <w:sz w:val="22"/>
                <w:szCs w:val="22"/>
              </w:rPr>
              <w:t xml:space="preserve"> </w:t>
            </w:r>
            <w:proofErr w:type="spellStart"/>
            <w:r w:rsidRPr="001575D2">
              <w:rPr>
                <w:sz w:val="22"/>
                <w:szCs w:val="22"/>
              </w:rPr>
              <w:t>projektų</w:t>
            </w:r>
            <w:proofErr w:type="spellEnd"/>
            <w:r w:rsidRPr="001575D2">
              <w:rPr>
                <w:sz w:val="22"/>
                <w:szCs w:val="22"/>
              </w:rPr>
              <w:t xml:space="preserve"> </w:t>
            </w:r>
            <w:proofErr w:type="spellStart"/>
            <w:r w:rsidRPr="001575D2">
              <w:rPr>
                <w:sz w:val="22"/>
                <w:szCs w:val="22"/>
              </w:rPr>
              <w:t>valdymo</w:t>
            </w:r>
            <w:proofErr w:type="spellEnd"/>
            <w:r w:rsidRPr="001575D2">
              <w:rPr>
                <w:sz w:val="22"/>
                <w:szCs w:val="22"/>
              </w:rPr>
              <w:t xml:space="preserve"> </w:t>
            </w:r>
            <w:proofErr w:type="spellStart"/>
            <w:r w:rsidRPr="001575D2">
              <w:rPr>
                <w:sz w:val="22"/>
                <w:szCs w:val="22"/>
              </w:rPr>
              <w:t>agentūros</w:t>
            </w:r>
            <w:proofErr w:type="spellEnd"/>
            <w:r w:rsidRPr="001575D2">
              <w:rPr>
                <w:sz w:val="22"/>
                <w:szCs w:val="22"/>
              </w:rPr>
              <w:t xml:space="preserve">, </w:t>
            </w:r>
            <w:proofErr w:type="spellStart"/>
            <w:r w:rsidRPr="001575D2">
              <w:rPr>
                <w:sz w:val="22"/>
                <w:szCs w:val="22"/>
              </w:rPr>
              <w:t>atliekančios</w:t>
            </w:r>
            <w:proofErr w:type="spellEnd"/>
            <w:r w:rsidRPr="001575D2">
              <w:rPr>
                <w:sz w:val="22"/>
                <w:szCs w:val="22"/>
              </w:rPr>
              <w:t xml:space="preserve"> </w:t>
            </w:r>
            <w:proofErr w:type="spellStart"/>
            <w:r w:rsidRPr="001575D2">
              <w:rPr>
                <w:sz w:val="22"/>
                <w:szCs w:val="22"/>
              </w:rPr>
              <w:t>centrinės</w:t>
            </w:r>
            <w:proofErr w:type="spellEnd"/>
            <w:r w:rsidRPr="001575D2">
              <w:rPr>
                <w:sz w:val="22"/>
                <w:szCs w:val="22"/>
              </w:rPr>
              <w:t xml:space="preserve"> </w:t>
            </w:r>
            <w:proofErr w:type="spellStart"/>
            <w:r w:rsidRPr="001575D2">
              <w:rPr>
                <w:sz w:val="22"/>
                <w:szCs w:val="22"/>
              </w:rPr>
              <w:t>perkančiosios</w:t>
            </w:r>
            <w:proofErr w:type="spellEnd"/>
            <w:r w:rsidRPr="001575D2">
              <w:rPr>
                <w:sz w:val="22"/>
                <w:szCs w:val="22"/>
              </w:rPr>
              <w:t xml:space="preserve"> </w:t>
            </w:r>
            <w:proofErr w:type="spellStart"/>
            <w:r w:rsidRPr="001575D2">
              <w:rPr>
                <w:sz w:val="22"/>
                <w:szCs w:val="22"/>
              </w:rPr>
              <w:t>organizacijos</w:t>
            </w:r>
            <w:proofErr w:type="spellEnd"/>
            <w:r w:rsidRPr="001575D2">
              <w:rPr>
                <w:sz w:val="22"/>
                <w:szCs w:val="22"/>
              </w:rPr>
              <w:t xml:space="preserve"> </w:t>
            </w:r>
            <w:proofErr w:type="spellStart"/>
            <w:r w:rsidRPr="001575D2">
              <w:rPr>
                <w:sz w:val="22"/>
                <w:szCs w:val="22"/>
              </w:rPr>
              <w:t>funkcijas</w:t>
            </w:r>
            <w:proofErr w:type="spellEnd"/>
            <w:r w:rsidRPr="001575D2">
              <w:rPr>
                <w:sz w:val="22"/>
                <w:szCs w:val="22"/>
              </w:rPr>
              <w:t xml:space="preserve">, </w:t>
            </w:r>
            <w:proofErr w:type="spellStart"/>
            <w:r w:rsidRPr="001575D2">
              <w:rPr>
                <w:sz w:val="22"/>
                <w:szCs w:val="22"/>
              </w:rPr>
              <w:t>elektroniniu</w:t>
            </w:r>
            <w:proofErr w:type="spellEnd"/>
            <w:r w:rsidRPr="001575D2">
              <w:rPr>
                <w:sz w:val="22"/>
                <w:szCs w:val="22"/>
              </w:rPr>
              <w:t xml:space="preserve"> </w:t>
            </w:r>
            <w:proofErr w:type="spellStart"/>
            <w:r w:rsidRPr="001575D2">
              <w:rPr>
                <w:sz w:val="22"/>
                <w:szCs w:val="22"/>
              </w:rPr>
              <w:t>katalogu</w:t>
            </w:r>
            <w:proofErr w:type="spellEnd"/>
          </w:p>
        </w:tc>
        <w:tc>
          <w:tcPr>
            <w:tcW w:w="455" w:type="pct"/>
            <w:textDirection w:val="btLr"/>
          </w:tcPr>
          <w:p w:rsidR="0049706B" w:rsidRPr="001575D2" w:rsidRDefault="0049706B" w:rsidP="004D6B78">
            <w:pPr>
              <w:rPr>
                <w:strike/>
                <w:sz w:val="22"/>
                <w:szCs w:val="22"/>
              </w:rPr>
            </w:pPr>
            <w:proofErr w:type="spellStart"/>
            <w:r w:rsidRPr="001575D2">
              <w:rPr>
                <w:sz w:val="22"/>
                <w:szCs w:val="22"/>
              </w:rPr>
              <w:t>Ar</w:t>
            </w:r>
            <w:proofErr w:type="spellEnd"/>
            <w:r w:rsidRPr="001575D2">
              <w:rPr>
                <w:sz w:val="22"/>
                <w:szCs w:val="22"/>
              </w:rPr>
              <w:t xml:space="preserve"> </w:t>
            </w:r>
            <w:proofErr w:type="spellStart"/>
            <w:r w:rsidRPr="001575D2">
              <w:rPr>
                <w:sz w:val="22"/>
                <w:szCs w:val="22"/>
              </w:rPr>
              <w:t>pirkimui</w:t>
            </w:r>
            <w:proofErr w:type="spellEnd"/>
            <w:r w:rsidRPr="001575D2">
              <w:rPr>
                <w:sz w:val="22"/>
                <w:szCs w:val="22"/>
              </w:rPr>
              <w:t xml:space="preserve"> </w:t>
            </w:r>
            <w:proofErr w:type="spellStart"/>
            <w:r w:rsidRPr="001575D2">
              <w:rPr>
                <w:sz w:val="22"/>
                <w:szCs w:val="22"/>
              </w:rPr>
              <w:t>bus</w:t>
            </w:r>
            <w:proofErr w:type="spellEnd"/>
            <w:r w:rsidRPr="001575D2">
              <w:rPr>
                <w:sz w:val="22"/>
                <w:szCs w:val="22"/>
              </w:rPr>
              <w:t xml:space="preserve"> </w:t>
            </w:r>
            <w:proofErr w:type="spellStart"/>
            <w:r w:rsidRPr="001575D2">
              <w:rPr>
                <w:sz w:val="22"/>
                <w:szCs w:val="22"/>
              </w:rPr>
              <w:t>taikomi</w:t>
            </w:r>
            <w:proofErr w:type="spellEnd"/>
            <w:r w:rsidRPr="001575D2">
              <w:rPr>
                <w:sz w:val="22"/>
                <w:szCs w:val="22"/>
              </w:rPr>
              <w:t xml:space="preserve"> </w:t>
            </w:r>
            <w:proofErr w:type="spellStart"/>
            <w:r w:rsidRPr="001575D2">
              <w:rPr>
                <w:sz w:val="22"/>
                <w:szCs w:val="22"/>
              </w:rPr>
              <w:t>žaliesiems</w:t>
            </w:r>
            <w:proofErr w:type="spellEnd"/>
            <w:r w:rsidRPr="001575D2">
              <w:rPr>
                <w:sz w:val="22"/>
                <w:szCs w:val="22"/>
              </w:rPr>
              <w:t xml:space="preserve"> </w:t>
            </w:r>
            <w:proofErr w:type="spellStart"/>
            <w:r w:rsidRPr="001575D2">
              <w:rPr>
                <w:sz w:val="22"/>
                <w:szCs w:val="22"/>
              </w:rPr>
              <w:t>pirkimams</w:t>
            </w:r>
            <w:proofErr w:type="spellEnd"/>
            <w:r w:rsidRPr="001575D2">
              <w:rPr>
                <w:sz w:val="22"/>
                <w:szCs w:val="22"/>
              </w:rPr>
              <w:t xml:space="preserve"> </w:t>
            </w:r>
            <w:proofErr w:type="spellStart"/>
            <w:r w:rsidRPr="001575D2">
              <w:rPr>
                <w:sz w:val="22"/>
                <w:szCs w:val="22"/>
              </w:rPr>
              <w:t>Lietuvos</w:t>
            </w:r>
            <w:proofErr w:type="spellEnd"/>
            <w:r w:rsidRPr="001575D2">
              <w:rPr>
                <w:sz w:val="22"/>
                <w:szCs w:val="22"/>
              </w:rPr>
              <w:t xml:space="preserve"> </w:t>
            </w:r>
            <w:proofErr w:type="spellStart"/>
            <w:r w:rsidRPr="001575D2">
              <w:rPr>
                <w:sz w:val="22"/>
                <w:szCs w:val="22"/>
              </w:rPr>
              <w:t>Respublikos</w:t>
            </w:r>
            <w:proofErr w:type="spellEnd"/>
            <w:r w:rsidRPr="001575D2">
              <w:rPr>
                <w:sz w:val="22"/>
                <w:szCs w:val="22"/>
              </w:rPr>
              <w:t xml:space="preserve"> </w:t>
            </w:r>
            <w:proofErr w:type="spellStart"/>
            <w:r w:rsidRPr="001575D2">
              <w:rPr>
                <w:sz w:val="22"/>
                <w:szCs w:val="22"/>
              </w:rPr>
              <w:t>aplinkos</w:t>
            </w:r>
            <w:proofErr w:type="spellEnd"/>
            <w:r w:rsidRPr="001575D2">
              <w:rPr>
                <w:sz w:val="22"/>
                <w:szCs w:val="22"/>
              </w:rPr>
              <w:t xml:space="preserve"> </w:t>
            </w:r>
            <w:proofErr w:type="spellStart"/>
            <w:r w:rsidRPr="001575D2">
              <w:rPr>
                <w:sz w:val="22"/>
                <w:szCs w:val="22"/>
              </w:rPr>
              <w:t>ministerijos</w:t>
            </w:r>
            <w:proofErr w:type="spellEnd"/>
            <w:r w:rsidRPr="001575D2">
              <w:rPr>
                <w:sz w:val="22"/>
                <w:szCs w:val="22"/>
              </w:rPr>
              <w:t xml:space="preserve"> </w:t>
            </w:r>
            <w:proofErr w:type="spellStart"/>
            <w:r w:rsidRPr="001575D2">
              <w:rPr>
                <w:sz w:val="22"/>
                <w:szCs w:val="22"/>
              </w:rPr>
              <w:t>nustatyti</w:t>
            </w:r>
            <w:proofErr w:type="spellEnd"/>
            <w:r w:rsidRPr="001575D2">
              <w:rPr>
                <w:sz w:val="22"/>
                <w:szCs w:val="22"/>
              </w:rPr>
              <w:t xml:space="preserve"> </w:t>
            </w:r>
            <w:proofErr w:type="spellStart"/>
            <w:r w:rsidRPr="001575D2">
              <w:rPr>
                <w:sz w:val="22"/>
                <w:szCs w:val="22"/>
              </w:rPr>
              <w:t>aplinkos</w:t>
            </w:r>
            <w:proofErr w:type="spellEnd"/>
            <w:r w:rsidRPr="001575D2">
              <w:rPr>
                <w:sz w:val="22"/>
                <w:szCs w:val="22"/>
              </w:rPr>
              <w:t xml:space="preserve"> </w:t>
            </w:r>
            <w:proofErr w:type="spellStart"/>
            <w:r w:rsidRPr="001575D2">
              <w:rPr>
                <w:sz w:val="22"/>
                <w:szCs w:val="22"/>
              </w:rPr>
              <w:t>apsaugos</w:t>
            </w:r>
            <w:proofErr w:type="spellEnd"/>
            <w:r w:rsidRPr="001575D2">
              <w:rPr>
                <w:sz w:val="22"/>
                <w:szCs w:val="22"/>
              </w:rPr>
              <w:t xml:space="preserve"> </w:t>
            </w:r>
            <w:proofErr w:type="spellStart"/>
            <w:r w:rsidRPr="001575D2">
              <w:rPr>
                <w:sz w:val="22"/>
                <w:szCs w:val="22"/>
              </w:rPr>
              <w:t>kriterijai</w:t>
            </w:r>
            <w:proofErr w:type="spellEnd"/>
          </w:p>
        </w:tc>
        <w:tc>
          <w:tcPr>
            <w:tcW w:w="455" w:type="pct"/>
            <w:textDirection w:val="btLr"/>
          </w:tcPr>
          <w:p w:rsidR="0049706B" w:rsidRPr="001575D2" w:rsidRDefault="0049706B" w:rsidP="004D6B78">
            <w:pPr>
              <w:rPr>
                <w:strike/>
                <w:sz w:val="22"/>
                <w:szCs w:val="22"/>
              </w:rPr>
            </w:pPr>
            <w:proofErr w:type="spellStart"/>
            <w:r w:rsidRPr="001575D2">
              <w:rPr>
                <w:sz w:val="22"/>
                <w:szCs w:val="22"/>
              </w:rPr>
              <w:t>Ar</w:t>
            </w:r>
            <w:proofErr w:type="spellEnd"/>
            <w:r w:rsidRPr="001575D2">
              <w:rPr>
                <w:sz w:val="22"/>
                <w:szCs w:val="22"/>
              </w:rPr>
              <w:t xml:space="preserve"> </w:t>
            </w:r>
            <w:proofErr w:type="spellStart"/>
            <w:r w:rsidRPr="001575D2">
              <w:rPr>
                <w:sz w:val="22"/>
                <w:szCs w:val="22"/>
              </w:rPr>
              <w:t>pirkimas</w:t>
            </w:r>
            <w:proofErr w:type="spellEnd"/>
            <w:r w:rsidRPr="001575D2">
              <w:rPr>
                <w:sz w:val="22"/>
                <w:szCs w:val="22"/>
              </w:rPr>
              <w:t xml:space="preserve"> </w:t>
            </w:r>
            <w:proofErr w:type="spellStart"/>
            <w:r w:rsidRPr="001575D2">
              <w:rPr>
                <w:sz w:val="22"/>
                <w:szCs w:val="22"/>
              </w:rPr>
              <w:t>bus</w:t>
            </w:r>
            <w:proofErr w:type="spellEnd"/>
            <w:r w:rsidRPr="001575D2">
              <w:rPr>
                <w:sz w:val="22"/>
                <w:szCs w:val="22"/>
              </w:rPr>
              <w:t xml:space="preserve"> </w:t>
            </w:r>
            <w:proofErr w:type="spellStart"/>
            <w:r w:rsidRPr="001575D2">
              <w:rPr>
                <w:sz w:val="22"/>
                <w:szCs w:val="22"/>
              </w:rPr>
              <w:t>elektroninis</w:t>
            </w:r>
            <w:proofErr w:type="spellEnd"/>
            <w:r w:rsidRPr="001575D2">
              <w:rPr>
                <w:sz w:val="22"/>
                <w:szCs w:val="22"/>
              </w:rPr>
              <w:t xml:space="preserve"> </w:t>
            </w:r>
            <w:proofErr w:type="spellStart"/>
            <w:r w:rsidRPr="001575D2">
              <w:rPr>
                <w:sz w:val="22"/>
                <w:szCs w:val="22"/>
              </w:rPr>
              <w:t>ir</w:t>
            </w:r>
            <w:proofErr w:type="spellEnd"/>
            <w:r w:rsidRPr="001575D2">
              <w:rPr>
                <w:sz w:val="22"/>
                <w:szCs w:val="22"/>
              </w:rPr>
              <w:t xml:space="preserve"> </w:t>
            </w:r>
            <w:proofErr w:type="spellStart"/>
            <w:r w:rsidRPr="001575D2">
              <w:rPr>
                <w:sz w:val="22"/>
                <w:szCs w:val="22"/>
              </w:rPr>
              <w:t>atliekamas</w:t>
            </w:r>
            <w:proofErr w:type="spellEnd"/>
            <w:r w:rsidRPr="001575D2">
              <w:rPr>
                <w:sz w:val="22"/>
                <w:szCs w:val="22"/>
              </w:rPr>
              <w:t xml:space="preserve"> CVP IS </w:t>
            </w:r>
            <w:proofErr w:type="spellStart"/>
            <w:r w:rsidRPr="001575D2">
              <w:rPr>
                <w:sz w:val="22"/>
                <w:szCs w:val="22"/>
              </w:rPr>
              <w:t>priemonėmis</w:t>
            </w:r>
            <w:proofErr w:type="spellEnd"/>
          </w:p>
        </w:tc>
        <w:tc>
          <w:tcPr>
            <w:tcW w:w="455" w:type="pct"/>
            <w:textDirection w:val="btLr"/>
          </w:tcPr>
          <w:p w:rsidR="0049706B" w:rsidRPr="001575D2" w:rsidRDefault="0049706B" w:rsidP="004D6B78">
            <w:pPr>
              <w:rPr>
                <w:i/>
                <w:strike/>
                <w:sz w:val="22"/>
                <w:szCs w:val="22"/>
              </w:rPr>
            </w:pPr>
            <w:proofErr w:type="spellStart"/>
            <w:r w:rsidRPr="001575D2">
              <w:rPr>
                <w:i/>
                <w:sz w:val="22"/>
                <w:szCs w:val="22"/>
              </w:rPr>
              <w:t>Pirkimo</w:t>
            </w:r>
            <w:proofErr w:type="spellEnd"/>
            <w:r w:rsidRPr="001575D2">
              <w:rPr>
                <w:i/>
                <w:sz w:val="22"/>
                <w:szCs w:val="22"/>
              </w:rPr>
              <w:t xml:space="preserve"> </w:t>
            </w:r>
            <w:proofErr w:type="spellStart"/>
            <w:r w:rsidRPr="001575D2">
              <w:rPr>
                <w:i/>
                <w:sz w:val="22"/>
                <w:szCs w:val="22"/>
              </w:rPr>
              <w:t>būdas</w:t>
            </w:r>
            <w:proofErr w:type="spellEnd"/>
          </w:p>
        </w:tc>
      </w:tr>
      <w:tr w:rsidR="0049706B" w:rsidRPr="001575D2" w:rsidTr="00641986">
        <w:tc>
          <w:tcPr>
            <w:tcW w:w="455" w:type="pct"/>
          </w:tcPr>
          <w:p w:rsidR="0049706B" w:rsidRPr="001575D2" w:rsidRDefault="0049706B" w:rsidP="00641986">
            <w:pPr>
              <w:rPr>
                <w:strike/>
                <w:sz w:val="22"/>
                <w:szCs w:val="22"/>
              </w:rPr>
            </w:pPr>
          </w:p>
        </w:tc>
        <w:tc>
          <w:tcPr>
            <w:tcW w:w="455" w:type="pct"/>
          </w:tcPr>
          <w:p w:rsidR="0049706B" w:rsidRPr="001575D2" w:rsidRDefault="0049706B" w:rsidP="00641986">
            <w:pPr>
              <w:rPr>
                <w:strike/>
                <w:sz w:val="22"/>
                <w:szCs w:val="22"/>
              </w:rPr>
            </w:pPr>
          </w:p>
        </w:tc>
        <w:tc>
          <w:tcPr>
            <w:tcW w:w="455" w:type="pct"/>
          </w:tcPr>
          <w:p w:rsidR="0049706B" w:rsidRPr="001575D2" w:rsidRDefault="0049706B" w:rsidP="00641986">
            <w:pPr>
              <w:rPr>
                <w:strike/>
                <w:sz w:val="22"/>
                <w:szCs w:val="22"/>
              </w:rPr>
            </w:pPr>
          </w:p>
        </w:tc>
        <w:tc>
          <w:tcPr>
            <w:tcW w:w="455" w:type="pct"/>
          </w:tcPr>
          <w:p w:rsidR="0049706B" w:rsidRPr="001575D2" w:rsidRDefault="0049706B" w:rsidP="00641986">
            <w:pPr>
              <w:rPr>
                <w:strike/>
                <w:sz w:val="22"/>
                <w:szCs w:val="22"/>
              </w:rPr>
            </w:pPr>
          </w:p>
        </w:tc>
        <w:tc>
          <w:tcPr>
            <w:tcW w:w="455" w:type="pct"/>
          </w:tcPr>
          <w:p w:rsidR="0049706B" w:rsidRPr="001575D2" w:rsidRDefault="0049706B" w:rsidP="00641986">
            <w:pPr>
              <w:rPr>
                <w:strike/>
                <w:sz w:val="22"/>
                <w:szCs w:val="22"/>
              </w:rPr>
            </w:pPr>
          </w:p>
        </w:tc>
        <w:tc>
          <w:tcPr>
            <w:tcW w:w="455" w:type="pct"/>
          </w:tcPr>
          <w:p w:rsidR="0049706B" w:rsidRPr="001575D2" w:rsidRDefault="0049706B" w:rsidP="00641986">
            <w:pPr>
              <w:rPr>
                <w:strike/>
                <w:sz w:val="22"/>
                <w:szCs w:val="22"/>
              </w:rPr>
            </w:pPr>
          </w:p>
        </w:tc>
        <w:tc>
          <w:tcPr>
            <w:tcW w:w="455" w:type="pct"/>
          </w:tcPr>
          <w:p w:rsidR="0049706B" w:rsidRPr="001575D2" w:rsidRDefault="0049706B" w:rsidP="00641986">
            <w:pPr>
              <w:rPr>
                <w:strike/>
                <w:sz w:val="22"/>
                <w:szCs w:val="22"/>
              </w:rPr>
            </w:pPr>
          </w:p>
        </w:tc>
        <w:tc>
          <w:tcPr>
            <w:tcW w:w="455" w:type="pct"/>
          </w:tcPr>
          <w:p w:rsidR="0049706B" w:rsidRPr="001575D2" w:rsidRDefault="0049706B" w:rsidP="00641986">
            <w:pPr>
              <w:rPr>
                <w:strike/>
                <w:sz w:val="22"/>
                <w:szCs w:val="22"/>
              </w:rPr>
            </w:pPr>
          </w:p>
        </w:tc>
        <w:tc>
          <w:tcPr>
            <w:tcW w:w="455" w:type="pct"/>
          </w:tcPr>
          <w:p w:rsidR="0049706B" w:rsidRPr="001575D2" w:rsidRDefault="0049706B" w:rsidP="00641986">
            <w:pPr>
              <w:rPr>
                <w:strike/>
                <w:sz w:val="22"/>
                <w:szCs w:val="22"/>
              </w:rPr>
            </w:pPr>
          </w:p>
        </w:tc>
        <w:tc>
          <w:tcPr>
            <w:tcW w:w="455" w:type="pct"/>
          </w:tcPr>
          <w:p w:rsidR="0049706B" w:rsidRPr="001575D2" w:rsidRDefault="0049706B" w:rsidP="00641986">
            <w:pPr>
              <w:rPr>
                <w:strike/>
                <w:sz w:val="22"/>
                <w:szCs w:val="22"/>
              </w:rPr>
            </w:pPr>
          </w:p>
        </w:tc>
        <w:tc>
          <w:tcPr>
            <w:tcW w:w="455" w:type="pct"/>
          </w:tcPr>
          <w:p w:rsidR="0049706B" w:rsidRPr="001575D2" w:rsidRDefault="0049706B" w:rsidP="00641986">
            <w:pPr>
              <w:rPr>
                <w:strike/>
                <w:sz w:val="22"/>
                <w:szCs w:val="22"/>
              </w:rPr>
            </w:pPr>
          </w:p>
        </w:tc>
      </w:tr>
      <w:tr w:rsidR="0049706B" w:rsidRPr="001575D2" w:rsidTr="00641986">
        <w:tc>
          <w:tcPr>
            <w:tcW w:w="455" w:type="pct"/>
            <w:textDirection w:val="btLr"/>
          </w:tcPr>
          <w:p w:rsidR="0049706B" w:rsidRPr="001575D2" w:rsidRDefault="0049706B" w:rsidP="00641986">
            <w:pPr>
              <w:pStyle w:val="msonormalcxspmiddle"/>
              <w:rPr>
                <w:sz w:val="22"/>
                <w:szCs w:val="22"/>
              </w:rPr>
            </w:pPr>
            <w:r w:rsidRPr="001575D2">
              <w:rPr>
                <w:sz w:val="22"/>
                <w:szCs w:val="22"/>
              </w:rPr>
              <w:t xml:space="preserve"> </w:t>
            </w:r>
          </w:p>
        </w:tc>
        <w:tc>
          <w:tcPr>
            <w:tcW w:w="455" w:type="pct"/>
          </w:tcPr>
          <w:p w:rsidR="0049706B" w:rsidRPr="001575D2" w:rsidRDefault="0049706B" w:rsidP="00641986">
            <w:pPr>
              <w:rPr>
                <w:strike/>
                <w:sz w:val="22"/>
                <w:szCs w:val="22"/>
              </w:rPr>
            </w:pPr>
          </w:p>
        </w:tc>
        <w:tc>
          <w:tcPr>
            <w:tcW w:w="455" w:type="pct"/>
          </w:tcPr>
          <w:p w:rsidR="0049706B" w:rsidRPr="001575D2" w:rsidRDefault="0049706B" w:rsidP="00641986">
            <w:pPr>
              <w:rPr>
                <w:strike/>
                <w:sz w:val="22"/>
                <w:szCs w:val="22"/>
              </w:rPr>
            </w:pPr>
          </w:p>
        </w:tc>
        <w:tc>
          <w:tcPr>
            <w:tcW w:w="455" w:type="pct"/>
          </w:tcPr>
          <w:p w:rsidR="0049706B" w:rsidRPr="001575D2" w:rsidRDefault="0049706B" w:rsidP="00641986">
            <w:pPr>
              <w:rPr>
                <w:strike/>
                <w:sz w:val="22"/>
                <w:szCs w:val="22"/>
              </w:rPr>
            </w:pPr>
          </w:p>
        </w:tc>
        <w:tc>
          <w:tcPr>
            <w:tcW w:w="455" w:type="pct"/>
          </w:tcPr>
          <w:p w:rsidR="0049706B" w:rsidRPr="001575D2" w:rsidRDefault="0049706B" w:rsidP="00641986">
            <w:pPr>
              <w:rPr>
                <w:strike/>
                <w:sz w:val="22"/>
                <w:szCs w:val="22"/>
              </w:rPr>
            </w:pPr>
          </w:p>
        </w:tc>
        <w:tc>
          <w:tcPr>
            <w:tcW w:w="455" w:type="pct"/>
          </w:tcPr>
          <w:p w:rsidR="0049706B" w:rsidRPr="001575D2" w:rsidRDefault="0049706B" w:rsidP="00641986">
            <w:pPr>
              <w:rPr>
                <w:strike/>
                <w:sz w:val="22"/>
                <w:szCs w:val="22"/>
              </w:rPr>
            </w:pPr>
          </w:p>
        </w:tc>
        <w:tc>
          <w:tcPr>
            <w:tcW w:w="455" w:type="pct"/>
          </w:tcPr>
          <w:p w:rsidR="0049706B" w:rsidRPr="001575D2" w:rsidRDefault="0049706B" w:rsidP="00641986">
            <w:pPr>
              <w:rPr>
                <w:strike/>
                <w:sz w:val="22"/>
                <w:szCs w:val="22"/>
              </w:rPr>
            </w:pPr>
          </w:p>
        </w:tc>
        <w:tc>
          <w:tcPr>
            <w:tcW w:w="455" w:type="pct"/>
          </w:tcPr>
          <w:p w:rsidR="0049706B" w:rsidRPr="001575D2" w:rsidRDefault="0049706B" w:rsidP="00641986">
            <w:pPr>
              <w:rPr>
                <w:strike/>
                <w:sz w:val="22"/>
                <w:szCs w:val="22"/>
              </w:rPr>
            </w:pPr>
          </w:p>
        </w:tc>
        <w:tc>
          <w:tcPr>
            <w:tcW w:w="455" w:type="pct"/>
          </w:tcPr>
          <w:p w:rsidR="0049706B" w:rsidRPr="001575D2" w:rsidRDefault="0049706B" w:rsidP="00641986">
            <w:pPr>
              <w:rPr>
                <w:strike/>
                <w:sz w:val="22"/>
                <w:szCs w:val="22"/>
              </w:rPr>
            </w:pPr>
          </w:p>
        </w:tc>
        <w:tc>
          <w:tcPr>
            <w:tcW w:w="455" w:type="pct"/>
          </w:tcPr>
          <w:p w:rsidR="0049706B" w:rsidRPr="001575D2" w:rsidRDefault="0049706B" w:rsidP="00641986">
            <w:pPr>
              <w:rPr>
                <w:strike/>
                <w:sz w:val="22"/>
                <w:szCs w:val="22"/>
              </w:rPr>
            </w:pPr>
          </w:p>
        </w:tc>
        <w:tc>
          <w:tcPr>
            <w:tcW w:w="455" w:type="pct"/>
          </w:tcPr>
          <w:p w:rsidR="0049706B" w:rsidRPr="001575D2" w:rsidRDefault="0049706B" w:rsidP="00641986">
            <w:pPr>
              <w:rPr>
                <w:strike/>
                <w:sz w:val="22"/>
                <w:szCs w:val="22"/>
              </w:rPr>
            </w:pPr>
          </w:p>
        </w:tc>
      </w:tr>
      <w:tr w:rsidR="0049706B" w:rsidRPr="001575D2" w:rsidTr="00641986">
        <w:tc>
          <w:tcPr>
            <w:tcW w:w="455" w:type="pct"/>
          </w:tcPr>
          <w:p w:rsidR="0049706B" w:rsidRPr="001575D2" w:rsidRDefault="0049706B" w:rsidP="00641986">
            <w:pPr>
              <w:rPr>
                <w:strike/>
                <w:sz w:val="22"/>
                <w:szCs w:val="22"/>
              </w:rPr>
            </w:pPr>
          </w:p>
        </w:tc>
        <w:tc>
          <w:tcPr>
            <w:tcW w:w="455" w:type="pct"/>
          </w:tcPr>
          <w:p w:rsidR="0049706B" w:rsidRPr="001575D2" w:rsidRDefault="0049706B" w:rsidP="00641986">
            <w:pPr>
              <w:rPr>
                <w:strike/>
                <w:sz w:val="22"/>
                <w:szCs w:val="22"/>
              </w:rPr>
            </w:pPr>
          </w:p>
        </w:tc>
        <w:tc>
          <w:tcPr>
            <w:tcW w:w="455" w:type="pct"/>
          </w:tcPr>
          <w:p w:rsidR="0049706B" w:rsidRPr="001575D2" w:rsidRDefault="0049706B" w:rsidP="00641986">
            <w:pPr>
              <w:rPr>
                <w:strike/>
                <w:sz w:val="22"/>
                <w:szCs w:val="22"/>
              </w:rPr>
            </w:pPr>
          </w:p>
        </w:tc>
        <w:tc>
          <w:tcPr>
            <w:tcW w:w="455" w:type="pct"/>
          </w:tcPr>
          <w:p w:rsidR="0049706B" w:rsidRPr="001575D2" w:rsidRDefault="0049706B" w:rsidP="00641986">
            <w:pPr>
              <w:rPr>
                <w:strike/>
                <w:sz w:val="22"/>
                <w:szCs w:val="22"/>
              </w:rPr>
            </w:pPr>
          </w:p>
        </w:tc>
        <w:tc>
          <w:tcPr>
            <w:tcW w:w="455" w:type="pct"/>
          </w:tcPr>
          <w:p w:rsidR="0049706B" w:rsidRPr="001575D2" w:rsidRDefault="0049706B" w:rsidP="00641986">
            <w:pPr>
              <w:rPr>
                <w:strike/>
                <w:sz w:val="22"/>
                <w:szCs w:val="22"/>
              </w:rPr>
            </w:pPr>
          </w:p>
        </w:tc>
        <w:tc>
          <w:tcPr>
            <w:tcW w:w="455" w:type="pct"/>
          </w:tcPr>
          <w:p w:rsidR="0049706B" w:rsidRPr="001575D2" w:rsidRDefault="0049706B" w:rsidP="00641986">
            <w:pPr>
              <w:rPr>
                <w:strike/>
                <w:sz w:val="22"/>
                <w:szCs w:val="22"/>
              </w:rPr>
            </w:pPr>
          </w:p>
        </w:tc>
        <w:tc>
          <w:tcPr>
            <w:tcW w:w="455" w:type="pct"/>
          </w:tcPr>
          <w:p w:rsidR="0049706B" w:rsidRPr="001575D2" w:rsidRDefault="0049706B" w:rsidP="00641986">
            <w:pPr>
              <w:rPr>
                <w:strike/>
                <w:sz w:val="22"/>
                <w:szCs w:val="22"/>
              </w:rPr>
            </w:pPr>
          </w:p>
        </w:tc>
        <w:tc>
          <w:tcPr>
            <w:tcW w:w="455" w:type="pct"/>
          </w:tcPr>
          <w:p w:rsidR="0049706B" w:rsidRPr="001575D2" w:rsidRDefault="0049706B" w:rsidP="00641986">
            <w:pPr>
              <w:rPr>
                <w:strike/>
                <w:sz w:val="22"/>
                <w:szCs w:val="22"/>
              </w:rPr>
            </w:pPr>
          </w:p>
        </w:tc>
        <w:tc>
          <w:tcPr>
            <w:tcW w:w="455" w:type="pct"/>
          </w:tcPr>
          <w:p w:rsidR="0049706B" w:rsidRPr="001575D2" w:rsidRDefault="0049706B" w:rsidP="00641986">
            <w:pPr>
              <w:rPr>
                <w:strike/>
                <w:sz w:val="22"/>
                <w:szCs w:val="22"/>
              </w:rPr>
            </w:pPr>
          </w:p>
        </w:tc>
        <w:tc>
          <w:tcPr>
            <w:tcW w:w="455" w:type="pct"/>
          </w:tcPr>
          <w:p w:rsidR="0049706B" w:rsidRPr="001575D2" w:rsidRDefault="0049706B" w:rsidP="00641986">
            <w:pPr>
              <w:rPr>
                <w:strike/>
                <w:sz w:val="22"/>
                <w:szCs w:val="22"/>
              </w:rPr>
            </w:pPr>
          </w:p>
        </w:tc>
        <w:tc>
          <w:tcPr>
            <w:tcW w:w="455" w:type="pct"/>
          </w:tcPr>
          <w:p w:rsidR="0049706B" w:rsidRPr="001575D2" w:rsidRDefault="0049706B" w:rsidP="00641986">
            <w:pPr>
              <w:rPr>
                <w:strike/>
                <w:sz w:val="22"/>
                <w:szCs w:val="22"/>
              </w:rPr>
            </w:pPr>
          </w:p>
        </w:tc>
      </w:tr>
      <w:tr w:rsidR="0049706B" w:rsidRPr="001575D2" w:rsidTr="00641986">
        <w:tc>
          <w:tcPr>
            <w:tcW w:w="455" w:type="pct"/>
            <w:textDirection w:val="btLr"/>
          </w:tcPr>
          <w:p w:rsidR="0049706B" w:rsidRPr="001575D2" w:rsidRDefault="0049706B" w:rsidP="00641986">
            <w:pPr>
              <w:pStyle w:val="msonormalcxspmiddle"/>
              <w:rPr>
                <w:sz w:val="22"/>
                <w:szCs w:val="22"/>
              </w:rPr>
            </w:pPr>
            <w:r w:rsidRPr="001575D2">
              <w:rPr>
                <w:sz w:val="22"/>
                <w:szCs w:val="22"/>
              </w:rPr>
              <w:t xml:space="preserve"> </w:t>
            </w:r>
          </w:p>
        </w:tc>
        <w:tc>
          <w:tcPr>
            <w:tcW w:w="455" w:type="pct"/>
          </w:tcPr>
          <w:p w:rsidR="0049706B" w:rsidRPr="001575D2" w:rsidRDefault="0049706B" w:rsidP="00641986">
            <w:pPr>
              <w:rPr>
                <w:strike/>
                <w:sz w:val="22"/>
                <w:szCs w:val="22"/>
              </w:rPr>
            </w:pPr>
          </w:p>
        </w:tc>
        <w:tc>
          <w:tcPr>
            <w:tcW w:w="455" w:type="pct"/>
          </w:tcPr>
          <w:p w:rsidR="0049706B" w:rsidRPr="001575D2" w:rsidRDefault="0049706B" w:rsidP="00641986">
            <w:pPr>
              <w:rPr>
                <w:strike/>
                <w:sz w:val="22"/>
                <w:szCs w:val="22"/>
              </w:rPr>
            </w:pPr>
          </w:p>
        </w:tc>
        <w:tc>
          <w:tcPr>
            <w:tcW w:w="455" w:type="pct"/>
          </w:tcPr>
          <w:p w:rsidR="0049706B" w:rsidRPr="001575D2" w:rsidRDefault="0049706B" w:rsidP="00641986">
            <w:pPr>
              <w:rPr>
                <w:strike/>
                <w:sz w:val="22"/>
                <w:szCs w:val="22"/>
              </w:rPr>
            </w:pPr>
          </w:p>
        </w:tc>
        <w:tc>
          <w:tcPr>
            <w:tcW w:w="455" w:type="pct"/>
          </w:tcPr>
          <w:p w:rsidR="0049706B" w:rsidRPr="001575D2" w:rsidRDefault="0049706B" w:rsidP="00641986">
            <w:pPr>
              <w:rPr>
                <w:strike/>
                <w:sz w:val="22"/>
                <w:szCs w:val="22"/>
              </w:rPr>
            </w:pPr>
          </w:p>
        </w:tc>
        <w:tc>
          <w:tcPr>
            <w:tcW w:w="455" w:type="pct"/>
          </w:tcPr>
          <w:p w:rsidR="0049706B" w:rsidRPr="001575D2" w:rsidRDefault="0049706B" w:rsidP="00641986">
            <w:pPr>
              <w:rPr>
                <w:strike/>
                <w:sz w:val="22"/>
                <w:szCs w:val="22"/>
              </w:rPr>
            </w:pPr>
          </w:p>
        </w:tc>
        <w:tc>
          <w:tcPr>
            <w:tcW w:w="455" w:type="pct"/>
          </w:tcPr>
          <w:p w:rsidR="0049706B" w:rsidRPr="001575D2" w:rsidRDefault="0049706B" w:rsidP="00641986">
            <w:pPr>
              <w:rPr>
                <w:strike/>
                <w:sz w:val="22"/>
                <w:szCs w:val="22"/>
              </w:rPr>
            </w:pPr>
          </w:p>
        </w:tc>
        <w:tc>
          <w:tcPr>
            <w:tcW w:w="455" w:type="pct"/>
          </w:tcPr>
          <w:p w:rsidR="0049706B" w:rsidRPr="001575D2" w:rsidRDefault="0049706B" w:rsidP="00641986">
            <w:pPr>
              <w:rPr>
                <w:strike/>
                <w:sz w:val="22"/>
                <w:szCs w:val="22"/>
              </w:rPr>
            </w:pPr>
          </w:p>
        </w:tc>
        <w:tc>
          <w:tcPr>
            <w:tcW w:w="455" w:type="pct"/>
          </w:tcPr>
          <w:p w:rsidR="0049706B" w:rsidRPr="001575D2" w:rsidRDefault="0049706B" w:rsidP="00641986">
            <w:pPr>
              <w:rPr>
                <w:strike/>
                <w:sz w:val="22"/>
                <w:szCs w:val="22"/>
              </w:rPr>
            </w:pPr>
          </w:p>
        </w:tc>
        <w:tc>
          <w:tcPr>
            <w:tcW w:w="455" w:type="pct"/>
          </w:tcPr>
          <w:p w:rsidR="0049706B" w:rsidRPr="001575D2" w:rsidRDefault="0049706B" w:rsidP="00641986">
            <w:pPr>
              <w:rPr>
                <w:strike/>
                <w:sz w:val="22"/>
                <w:szCs w:val="22"/>
              </w:rPr>
            </w:pPr>
          </w:p>
        </w:tc>
        <w:tc>
          <w:tcPr>
            <w:tcW w:w="455" w:type="pct"/>
          </w:tcPr>
          <w:p w:rsidR="0049706B" w:rsidRPr="001575D2" w:rsidRDefault="0049706B" w:rsidP="00641986">
            <w:pPr>
              <w:rPr>
                <w:strike/>
                <w:sz w:val="22"/>
                <w:szCs w:val="22"/>
              </w:rPr>
            </w:pPr>
          </w:p>
        </w:tc>
      </w:tr>
      <w:tr w:rsidR="0049706B" w:rsidRPr="001575D2" w:rsidTr="00641986">
        <w:tc>
          <w:tcPr>
            <w:tcW w:w="455" w:type="pct"/>
          </w:tcPr>
          <w:p w:rsidR="0049706B" w:rsidRPr="001575D2" w:rsidRDefault="0049706B" w:rsidP="00641986">
            <w:pPr>
              <w:rPr>
                <w:strike/>
                <w:sz w:val="22"/>
                <w:szCs w:val="22"/>
              </w:rPr>
            </w:pPr>
          </w:p>
        </w:tc>
        <w:tc>
          <w:tcPr>
            <w:tcW w:w="455" w:type="pct"/>
          </w:tcPr>
          <w:p w:rsidR="0049706B" w:rsidRPr="001575D2" w:rsidRDefault="0049706B" w:rsidP="00641986">
            <w:pPr>
              <w:rPr>
                <w:strike/>
                <w:sz w:val="22"/>
                <w:szCs w:val="22"/>
              </w:rPr>
            </w:pPr>
          </w:p>
        </w:tc>
        <w:tc>
          <w:tcPr>
            <w:tcW w:w="455" w:type="pct"/>
          </w:tcPr>
          <w:p w:rsidR="0049706B" w:rsidRPr="001575D2" w:rsidRDefault="0049706B" w:rsidP="00641986">
            <w:pPr>
              <w:rPr>
                <w:strike/>
                <w:sz w:val="22"/>
                <w:szCs w:val="22"/>
              </w:rPr>
            </w:pPr>
          </w:p>
        </w:tc>
        <w:tc>
          <w:tcPr>
            <w:tcW w:w="455" w:type="pct"/>
          </w:tcPr>
          <w:p w:rsidR="0049706B" w:rsidRPr="001575D2" w:rsidRDefault="0049706B" w:rsidP="00641986">
            <w:pPr>
              <w:rPr>
                <w:strike/>
                <w:sz w:val="22"/>
                <w:szCs w:val="22"/>
              </w:rPr>
            </w:pPr>
          </w:p>
        </w:tc>
        <w:tc>
          <w:tcPr>
            <w:tcW w:w="455" w:type="pct"/>
          </w:tcPr>
          <w:p w:rsidR="0049706B" w:rsidRPr="001575D2" w:rsidRDefault="0049706B" w:rsidP="00641986">
            <w:pPr>
              <w:rPr>
                <w:strike/>
                <w:sz w:val="22"/>
                <w:szCs w:val="22"/>
              </w:rPr>
            </w:pPr>
          </w:p>
        </w:tc>
        <w:tc>
          <w:tcPr>
            <w:tcW w:w="455" w:type="pct"/>
          </w:tcPr>
          <w:p w:rsidR="0049706B" w:rsidRPr="001575D2" w:rsidRDefault="0049706B" w:rsidP="00641986">
            <w:pPr>
              <w:rPr>
                <w:strike/>
                <w:sz w:val="22"/>
                <w:szCs w:val="22"/>
              </w:rPr>
            </w:pPr>
          </w:p>
        </w:tc>
        <w:tc>
          <w:tcPr>
            <w:tcW w:w="455" w:type="pct"/>
          </w:tcPr>
          <w:p w:rsidR="0049706B" w:rsidRPr="001575D2" w:rsidRDefault="0049706B" w:rsidP="00641986">
            <w:pPr>
              <w:rPr>
                <w:strike/>
                <w:sz w:val="22"/>
                <w:szCs w:val="22"/>
              </w:rPr>
            </w:pPr>
          </w:p>
        </w:tc>
        <w:tc>
          <w:tcPr>
            <w:tcW w:w="455" w:type="pct"/>
          </w:tcPr>
          <w:p w:rsidR="0049706B" w:rsidRPr="001575D2" w:rsidRDefault="0049706B" w:rsidP="00641986">
            <w:pPr>
              <w:rPr>
                <w:strike/>
                <w:sz w:val="22"/>
                <w:szCs w:val="22"/>
              </w:rPr>
            </w:pPr>
          </w:p>
        </w:tc>
        <w:tc>
          <w:tcPr>
            <w:tcW w:w="455" w:type="pct"/>
          </w:tcPr>
          <w:p w:rsidR="0049706B" w:rsidRPr="001575D2" w:rsidRDefault="0049706B" w:rsidP="00641986">
            <w:pPr>
              <w:rPr>
                <w:strike/>
                <w:sz w:val="22"/>
                <w:szCs w:val="22"/>
              </w:rPr>
            </w:pPr>
          </w:p>
        </w:tc>
        <w:tc>
          <w:tcPr>
            <w:tcW w:w="455" w:type="pct"/>
          </w:tcPr>
          <w:p w:rsidR="0049706B" w:rsidRPr="001575D2" w:rsidRDefault="0049706B" w:rsidP="00641986">
            <w:pPr>
              <w:rPr>
                <w:strike/>
                <w:sz w:val="22"/>
                <w:szCs w:val="22"/>
              </w:rPr>
            </w:pPr>
          </w:p>
        </w:tc>
        <w:tc>
          <w:tcPr>
            <w:tcW w:w="455" w:type="pct"/>
          </w:tcPr>
          <w:p w:rsidR="0049706B" w:rsidRPr="001575D2" w:rsidRDefault="0049706B" w:rsidP="00641986">
            <w:pPr>
              <w:rPr>
                <w:strike/>
                <w:sz w:val="22"/>
                <w:szCs w:val="22"/>
              </w:rPr>
            </w:pPr>
          </w:p>
        </w:tc>
      </w:tr>
      <w:tr w:rsidR="0049706B" w:rsidRPr="001575D2" w:rsidTr="00641986">
        <w:tc>
          <w:tcPr>
            <w:tcW w:w="455" w:type="pct"/>
            <w:textDirection w:val="btLr"/>
          </w:tcPr>
          <w:p w:rsidR="0049706B" w:rsidRPr="001575D2" w:rsidRDefault="0049706B" w:rsidP="00641986">
            <w:pPr>
              <w:pStyle w:val="msonormalcxspmiddle"/>
              <w:rPr>
                <w:sz w:val="22"/>
                <w:szCs w:val="22"/>
              </w:rPr>
            </w:pPr>
            <w:r w:rsidRPr="001575D2">
              <w:rPr>
                <w:sz w:val="22"/>
                <w:szCs w:val="22"/>
              </w:rPr>
              <w:t xml:space="preserve"> </w:t>
            </w:r>
          </w:p>
        </w:tc>
        <w:tc>
          <w:tcPr>
            <w:tcW w:w="455" w:type="pct"/>
          </w:tcPr>
          <w:p w:rsidR="0049706B" w:rsidRPr="001575D2" w:rsidRDefault="0049706B" w:rsidP="00641986">
            <w:pPr>
              <w:rPr>
                <w:strike/>
                <w:sz w:val="22"/>
                <w:szCs w:val="22"/>
              </w:rPr>
            </w:pPr>
          </w:p>
        </w:tc>
        <w:tc>
          <w:tcPr>
            <w:tcW w:w="455" w:type="pct"/>
          </w:tcPr>
          <w:p w:rsidR="0049706B" w:rsidRPr="001575D2" w:rsidRDefault="0049706B" w:rsidP="00641986">
            <w:pPr>
              <w:rPr>
                <w:strike/>
                <w:sz w:val="22"/>
                <w:szCs w:val="22"/>
              </w:rPr>
            </w:pPr>
          </w:p>
        </w:tc>
        <w:tc>
          <w:tcPr>
            <w:tcW w:w="455" w:type="pct"/>
          </w:tcPr>
          <w:p w:rsidR="0049706B" w:rsidRPr="001575D2" w:rsidRDefault="0049706B" w:rsidP="00641986">
            <w:pPr>
              <w:rPr>
                <w:strike/>
                <w:sz w:val="22"/>
                <w:szCs w:val="22"/>
              </w:rPr>
            </w:pPr>
          </w:p>
        </w:tc>
        <w:tc>
          <w:tcPr>
            <w:tcW w:w="455" w:type="pct"/>
          </w:tcPr>
          <w:p w:rsidR="0049706B" w:rsidRPr="001575D2" w:rsidRDefault="0049706B" w:rsidP="00641986">
            <w:pPr>
              <w:rPr>
                <w:strike/>
                <w:sz w:val="22"/>
                <w:szCs w:val="22"/>
              </w:rPr>
            </w:pPr>
          </w:p>
        </w:tc>
        <w:tc>
          <w:tcPr>
            <w:tcW w:w="455" w:type="pct"/>
          </w:tcPr>
          <w:p w:rsidR="0049706B" w:rsidRPr="001575D2" w:rsidRDefault="0049706B" w:rsidP="00641986">
            <w:pPr>
              <w:rPr>
                <w:strike/>
                <w:sz w:val="22"/>
                <w:szCs w:val="22"/>
              </w:rPr>
            </w:pPr>
          </w:p>
        </w:tc>
        <w:tc>
          <w:tcPr>
            <w:tcW w:w="455" w:type="pct"/>
          </w:tcPr>
          <w:p w:rsidR="0049706B" w:rsidRPr="001575D2" w:rsidRDefault="0049706B" w:rsidP="00641986">
            <w:pPr>
              <w:rPr>
                <w:strike/>
                <w:sz w:val="22"/>
                <w:szCs w:val="22"/>
              </w:rPr>
            </w:pPr>
          </w:p>
        </w:tc>
        <w:tc>
          <w:tcPr>
            <w:tcW w:w="455" w:type="pct"/>
          </w:tcPr>
          <w:p w:rsidR="0049706B" w:rsidRPr="001575D2" w:rsidRDefault="0049706B" w:rsidP="00641986">
            <w:pPr>
              <w:rPr>
                <w:strike/>
                <w:sz w:val="22"/>
                <w:szCs w:val="22"/>
              </w:rPr>
            </w:pPr>
          </w:p>
        </w:tc>
        <w:tc>
          <w:tcPr>
            <w:tcW w:w="455" w:type="pct"/>
          </w:tcPr>
          <w:p w:rsidR="0049706B" w:rsidRPr="001575D2" w:rsidRDefault="0049706B" w:rsidP="00641986">
            <w:pPr>
              <w:rPr>
                <w:strike/>
                <w:sz w:val="22"/>
                <w:szCs w:val="22"/>
              </w:rPr>
            </w:pPr>
          </w:p>
        </w:tc>
        <w:tc>
          <w:tcPr>
            <w:tcW w:w="455" w:type="pct"/>
          </w:tcPr>
          <w:p w:rsidR="0049706B" w:rsidRPr="001575D2" w:rsidRDefault="0049706B" w:rsidP="00641986">
            <w:pPr>
              <w:rPr>
                <w:strike/>
                <w:sz w:val="22"/>
                <w:szCs w:val="22"/>
              </w:rPr>
            </w:pPr>
          </w:p>
        </w:tc>
        <w:tc>
          <w:tcPr>
            <w:tcW w:w="455" w:type="pct"/>
          </w:tcPr>
          <w:p w:rsidR="0049706B" w:rsidRPr="001575D2" w:rsidRDefault="0049706B" w:rsidP="00641986">
            <w:pPr>
              <w:rPr>
                <w:strike/>
                <w:sz w:val="22"/>
                <w:szCs w:val="22"/>
              </w:rPr>
            </w:pPr>
          </w:p>
        </w:tc>
      </w:tr>
      <w:tr w:rsidR="0049706B" w:rsidRPr="001575D2" w:rsidTr="00641986">
        <w:tc>
          <w:tcPr>
            <w:tcW w:w="455" w:type="pct"/>
          </w:tcPr>
          <w:p w:rsidR="0049706B" w:rsidRPr="001575D2" w:rsidRDefault="0049706B" w:rsidP="00641986">
            <w:pPr>
              <w:rPr>
                <w:strike/>
                <w:sz w:val="22"/>
                <w:szCs w:val="22"/>
              </w:rPr>
            </w:pPr>
          </w:p>
        </w:tc>
        <w:tc>
          <w:tcPr>
            <w:tcW w:w="455" w:type="pct"/>
          </w:tcPr>
          <w:p w:rsidR="0049706B" w:rsidRPr="001575D2" w:rsidRDefault="0049706B" w:rsidP="00641986">
            <w:pPr>
              <w:rPr>
                <w:strike/>
                <w:sz w:val="22"/>
                <w:szCs w:val="22"/>
              </w:rPr>
            </w:pPr>
          </w:p>
        </w:tc>
        <w:tc>
          <w:tcPr>
            <w:tcW w:w="455" w:type="pct"/>
          </w:tcPr>
          <w:p w:rsidR="0049706B" w:rsidRPr="001575D2" w:rsidRDefault="0049706B" w:rsidP="00641986">
            <w:pPr>
              <w:rPr>
                <w:strike/>
                <w:sz w:val="22"/>
                <w:szCs w:val="22"/>
              </w:rPr>
            </w:pPr>
          </w:p>
        </w:tc>
        <w:tc>
          <w:tcPr>
            <w:tcW w:w="455" w:type="pct"/>
          </w:tcPr>
          <w:p w:rsidR="0049706B" w:rsidRPr="001575D2" w:rsidRDefault="0049706B" w:rsidP="00641986">
            <w:pPr>
              <w:rPr>
                <w:strike/>
                <w:sz w:val="22"/>
                <w:szCs w:val="22"/>
              </w:rPr>
            </w:pPr>
          </w:p>
        </w:tc>
        <w:tc>
          <w:tcPr>
            <w:tcW w:w="455" w:type="pct"/>
          </w:tcPr>
          <w:p w:rsidR="0049706B" w:rsidRPr="001575D2" w:rsidRDefault="0049706B" w:rsidP="00641986">
            <w:pPr>
              <w:rPr>
                <w:strike/>
                <w:sz w:val="22"/>
                <w:szCs w:val="22"/>
              </w:rPr>
            </w:pPr>
          </w:p>
        </w:tc>
        <w:tc>
          <w:tcPr>
            <w:tcW w:w="455" w:type="pct"/>
          </w:tcPr>
          <w:p w:rsidR="0049706B" w:rsidRPr="001575D2" w:rsidRDefault="0049706B" w:rsidP="00641986">
            <w:pPr>
              <w:rPr>
                <w:strike/>
                <w:sz w:val="22"/>
                <w:szCs w:val="22"/>
              </w:rPr>
            </w:pPr>
          </w:p>
        </w:tc>
        <w:tc>
          <w:tcPr>
            <w:tcW w:w="455" w:type="pct"/>
          </w:tcPr>
          <w:p w:rsidR="0049706B" w:rsidRPr="001575D2" w:rsidRDefault="0049706B" w:rsidP="00641986">
            <w:pPr>
              <w:rPr>
                <w:strike/>
                <w:sz w:val="22"/>
                <w:szCs w:val="22"/>
              </w:rPr>
            </w:pPr>
          </w:p>
        </w:tc>
        <w:tc>
          <w:tcPr>
            <w:tcW w:w="455" w:type="pct"/>
          </w:tcPr>
          <w:p w:rsidR="0049706B" w:rsidRPr="001575D2" w:rsidRDefault="0049706B" w:rsidP="00641986">
            <w:pPr>
              <w:rPr>
                <w:strike/>
                <w:sz w:val="22"/>
                <w:szCs w:val="22"/>
              </w:rPr>
            </w:pPr>
          </w:p>
        </w:tc>
        <w:tc>
          <w:tcPr>
            <w:tcW w:w="455" w:type="pct"/>
          </w:tcPr>
          <w:p w:rsidR="0049706B" w:rsidRPr="001575D2" w:rsidRDefault="0049706B" w:rsidP="00641986">
            <w:pPr>
              <w:rPr>
                <w:strike/>
                <w:sz w:val="22"/>
                <w:szCs w:val="22"/>
              </w:rPr>
            </w:pPr>
          </w:p>
        </w:tc>
        <w:tc>
          <w:tcPr>
            <w:tcW w:w="455" w:type="pct"/>
          </w:tcPr>
          <w:p w:rsidR="0049706B" w:rsidRPr="001575D2" w:rsidRDefault="0049706B" w:rsidP="00641986">
            <w:pPr>
              <w:rPr>
                <w:strike/>
                <w:sz w:val="22"/>
                <w:szCs w:val="22"/>
              </w:rPr>
            </w:pPr>
          </w:p>
        </w:tc>
        <w:tc>
          <w:tcPr>
            <w:tcW w:w="455" w:type="pct"/>
          </w:tcPr>
          <w:p w:rsidR="0049706B" w:rsidRPr="001575D2" w:rsidRDefault="0049706B" w:rsidP="00641986">
            <w:pPr>
              <w:rPr>
                <w:strike/>
                <w:sz w:val="22"/>
                <w:szCs w:val="22"/>
              </w:rPr>
            </w:pPr>
          </w:p>
        </w:tc>
      </w:tr>
    </w:tbl>
    <w:p w:rsidR="0049706B" w:rsidRPr="001575D2" w:rsidRDefault="0049706B" w:rsidP="0049706B">
      <w:pPr>
        <w:ind w:left="1296"/>
        <w:jc w:val="both"/>
      </w:pPr>
      <w:r w:rsidRPr="001575D2">
        <w:tab/>
      </w:r>
    </w:p>
    <w:p w:rsidR="0049706B" w:rsidRPr="001575D2" w:rsidRDefault="0049706B" w:rsidP="0049706B">
      <w:pPr>
        <w:ind w:left="1296"/>
        <w:jc w:val="both"/>
      </w:pPr>
    </w:p>
    <w:p w:rsidR="0049706B" w:rsidRPr="001575D2" w:rsidRDefault="0049706B" w:rsidP="0049706B">
      <w:pPr>
        <w:ind w:left="1296"/>
        <w:jc w:val="both"/>
      </w:pPr>
    </w:p>
    <w:p w:rsidR="0049706B" w:rsidRPr="001575D2" w:rsidRDefault="0049706B" w:rsidP="0049706B">
      <w:pPr>
        <w:ind w:left="1296"/>
        <w:jc w:val="both"/>
      </w:pPr>
    </w:p>
    <w:p w:rsidR="0049706B" w:rsidRPr="001575D2" w:rsidRDefault="0049706B" w:rsidP="0049706B">
      <w:pPr>
        <w:ind w:left="1296"/>
        <w:jc w:val="both"/>
      </w:pPr>
    </w:p>
    <w:p w:rsidR="0049706B" w:rsidRPr="001575D2" w:rsidRDefault="0049706B" w:rsidP="0049706B">
      <w:pPr>
        <w:ind w:left="1296"/>
        <w:jc w:val="both"/>
      </w:pPr>
    </w:p>
    <w:p w:rsidR="0049706B" w:rsidRPr="001575D2" w:rsidRDefault="0049706B" w:rsidP="0049706B">
      <w:pPr>
        <w:ind w:left="1296"/>
        <w:jc w:val="both"/>
      </w:pPr>
    </w:p>
    <w:p w:rsidR="0049706B" w:rsidRPr="001575D2" w:rsidRDefault="0049706B" w:rsidP="0049706B">
      <w:pPr>
        <w:ind w:left="1296"/>
        <w:jc w:val="both"/>
      </w:pPr>
    </w:p>
    <w:p w:rsidR="0049706B" w:rsidRPr="001575D2" w:rsidRDefault="0049706B" w:rsidP="0049706B">
      <w:pPr>
        <w:ind w:left="1296"/>
        <w:jc w:val="both"/>
        <w:rPr>
          <w:sz w:val="22"/>
          <w:szCs w:val="22"/>
        </w:rPr>
      </w:pPr>
    </w:p>
    <w:p w:rsidR="0049706B" w:rsidRPr="001575D2" w:rsidRDefault="0049706B" w:rsidP="0049706B">
      <w:pPr>
        <w:ind w:left="1296"/>
        <w:jc w:val="both"/>
        <w:rPr>
          <w:sz w:val="22"/>
          <w:szCs w:val="22"/>
        </w:rPr>
      </w:pPr>
    </w:p>
    <w:p w:rsidR="0049706B" w:rsidRPr="001575D2" w:rsidRDefault="0049706B" w:rsidP="0049706B">
      <w:pPr>
        <w:ind w:left="1296"/>
        <w:jc w:val="both"/>
        <w:rPr>
          <w:sz w:val="22"/>
          <w:szCs w:val="22"/>
        </w:rPr>
      </w:pPr>
    </w:p>
    <w:p w:rsidR="0049706B" w:rsidRPr="001575D2" w:rsidRDefault="0049706B" w:rsidP="0049706B">
      <w:pPr>
        <w:ind w:left="1296"/>
        <w:jc w:val="both"/>
        <w:rPr>
          <w:sz w:val="22"/>
          <w:szCs w:val="22"/>
        </w:rPr>
      </w:pPr>
    </w:p>
    <w:p w:rsidR="0049706B" w:rsidRPr="001575D2" w:rsidRDefault="0049706B" w:rsidP="0049706B">
      <w:pPr>
        <w:ind w:left="1296"/>
        <w:jc w:val="both"/>
        <w:rPr>
          <w:sz w:val="22"/>
          <w:szCs w:val="22"/>
        </w:rPr>
      </w:pPr>
    </w:p>
    <w:p w:rsidR="0049706B" w:rsidRPr="001575D2" w:rsidRDefault="0049706B" w:rsidP="0049706B">
      <w:pPr>
        <w:ind w:left="1296"/>
        <w:jc w:val="both"/>
        <w:rPr>
          <w:sz w:val="22"/>
          <w:szCs w:val="22"/>
        </w:rPr>
      </w:pPr>
    </w:p>
    <w:p w:rsidR="0049706B" w:rsidRPr="001575D2" w:rsidRDefault="0049706B" w:rsidP="0049706B">
      <w:pPr>
        <w:ind w:left="1296"/>
        <w:jc w:val="both"/>
        <w:rPr>
          <w:sz w:val="22"/>
          <w:szCs w:val="22"/>
        </w:rPr>
      </w:pPr>
    </w:p>
    <w:p w:rsidR="0049706B" w:rsidRPr="001575D2" w:rsidRDefault="0049706B" w:rsidP="0049706B">
      <w:pPr>
        <w:ind w:left="1296"/>
        <w:jc w:val="both"/>
        <w:rPr>
          <w:sz w:val="22"/>
          <w:szCs w:val="22"/>
        </w:rPr>
      </w:pPr>
    </w:p>
    <w:p w:rsidR="0049706B" w:rsidRPr="001575D2" w:rsidRDefault="0049706B" w:rsidP="0049706B">
      <w:pPr>
        <w:ind w:left="1296"/>
        <w:jc w:val="both"/>
        <w:rPr>
          <w:sz w:val="22"/>
          <w:szCs w:val="22"/>
        </w:rPr>
      </w:pPr>
    </w:p>
    <w:p w:rsidR="0049706B" w:rsidRDefault="0049706B" w:rsidP="0049706B">
      <w:pPr>
        <w:jc w:val="both"/>
        <w:rPr>
          <w:sz w:val="22"/>
          <w:szCs w:val="22"/>
          <w:lang w:val="lt-LT"/>
        </w:rPr>
      </w:pPr>
    </w:p>
    <w:p w:rsidR="0035438F" w:rsidRPr="0035438F" w:rsidRDefault="0035438F" w:rsidP="0049706B">
      <w:pPr>
        <w:jc w:val="both"/>
        <w:rPr>
          <w:sz w:val="22"/>
          <w:szCs w:val="22"/>
          <w:lang w:val="lt-LT"/>
        </w:rPr>
      </w:pPr>
    </w:p>
    <w:p w:rsidR="0049706B" w:rsidRPr="001575D2" w:rsidRDefault="0049706B" w:rsidP="0049706B">
      <w:pPr>
        <w:ind w:left="5184"/>
        <w:jc w:val="right"/>
      </w:pPr>
    </w:p>
    <w:p w:rsidR="0049706B" w:rsidRDefault="0049706B" w:rsidP="0049706B">
      <w:pPr>
        <w:ind w:left="5184"/>
        <w:jc w:val="right"/>
        <w:rPr>
          <w:sz w:val="22"/>
          <w:szCs w:val="22"/>
        </w:rPr>
      </w:pPr>
    </w:p>
    <w:p w:rsidR="0049706B" w:rsidRDefault="0049706B" w:rsidP="0049706B">
      <w:pPr>
        <w:ind w:left="5184"/>
        <w:jc w:val="right"/>
        <w:rPr>
          <w:sz w:val="22"/>
          <w:szCs w:val="22"/>
        </w:rPr>
      </w:pPr>
    </w:p>
    <w:p w:rsidR="0035438F" w:rsidRDefault="0035438F" w:rsidP="0035438F">
      <w:pPr>
        <w:ind w:left="5184"/>
        <w:jc w:val="center"/>
        <w:rPr>
          <w:lang w:val="lt-LT"/>
        </w:rPr>
      </w:pPr>
      <w:r w:rsidRPr="00E708EF">
        <w:rPr>
          <w:lang w:val="lt-LT"/>
        </w:rPr>
        <w:t>Anyk</w:t>
      </w:r>
      <w:r>
        <w:rPr>
          <w:lang w:val="lt-LT"/>
        </w:rPr>
        <w:t xml:space="preserve">ščių r. Svėdasų Juozo - Tumo </w:t>
      </w:r>
    </w:p>
    <w:p w:rsidR="0035438F" w:rsidRPr="0035438F" w:rsidRDefault="0035438F" w:rsidP="0035438F">
      <w:pPr>
        <w:ind w:left="5184"/>
        <w:rPr>
          <w:lang w:val="lt-LT"/>
        </w:rPr>
      </w:pPr>
      <w:r>
        <w:rPr>
          <w:lang w:val="lt-LT"/>
        </w:rPr>
        <w:lastRenderedPageBreak/>
        <w:t xml:space="preserve">          Vaižganto gimnazijos </w:t>
      </w:r>
      <w:r w:rsidRPr="002A2D3D">
        <w:rPr>
          <w:lang w:val="lt-LT"/>
        </w:rPr>
        <w:t xml:space="preserve"> </w:t>
      </w:r>
      <w:r w:rsidRPr="001575D2">
        <w:rPr>
          <w:sz w:val="22"/>
          <w:szCs w:val="22"/>
        </w:rPr>
        <w:tab/>
      </w:r>
    </w:p>
    <w:p w:rsidR="0035438F" w:rsidRPr="001575D2" w:rsidRDefault="0035438F" w:rsidP="0035438F">
      <w:pPr>
        <w:jc w:val="center"/>
        <w:rPr>
          <w:sz w:val="22"/>
          <w:szCs w:val="22"/>
        </w:rPr>
      </w:pPr>
      <w:r>
        <w:rPr>
          <w:sz w:val="22"/>
          <w:szCs w:val="22"/>
          <w:lang w:val="lt-LT"/>
        </w:rPr>
        <w:t xml:space="preserve">                                                                                            </w:t>
      </w:r>
      <w:proofErr w:type="spellStart"/>
      <w:r w:rsidRPr="001575D2">
        <w:rPr>
          <w:sz w:val="22"/>
          <w:szCs w:val="22"/>
        </w:rPr>
        <w:t>Supaprastintų</w:t>
      </w:r>
      <w:proofErr w:type="spellEnd"/>
      <w:r w:rsidRPr="001575D2">
        <w:rPr>
          <w:sz w:val="22"/>
          <w:szCs w:val="22"/>
        </w:rPr>
        <w:t xml:space="preserve"> </w:t>
      </w:r>
      <w:proofErr w:type="spellStart"/>
      <w:r w:rsidRPr="001575D2">
        <w:rPr>
          <w:sz w:val="22"/>
          <w:szCs w:val="22"/>
        </w:rPr>
        <w:t>viešųjų</w:t>
      </w:r>
      <w:proofErr w:type="spellEnd"/>
      <w:r w:rsidRPr="001575D2">
        <w:rPr>
          <w:sz w:val="22"/>
          <w:szCs w:val="22"/>
        </w:rPr>
        <w:t xml:space="preserve"> </w:t>
      </w:r>
      <w:proofErr w:type="spellStart"/>
      <w:r w:rsidRPr="001575D2">
        <w:rPr>
          <w:sz w:val="22"/>
          <w:szCs w:val="22"/>
        </w:rPr>
        <w:t>pirkimo</w:t>
      </w:r>
      <w:proofErr w:type="spellEnd"/>
      <w:r w:rsidRPr="001575D2">
        <w:rPr>
          <w:sz w:val="22"/>
          <w:szCs w:val="22"/>
        </w:rPr>
        <w:t xml:space="preserve"> </w:t>
      </w:r>
      <w:proofErr w:type="spellStart"/>
      <w:r w:rsidRPr="001575D2">
        <w:rPr>
          <w:sz w:val="22"/>
          <w:szCs w:val="22"/>
        </w:rPr>
        <w:t>taisyklių</w:t>
      </w:r>
      <w:proofErr w:type="spellEnd"/>
    </w:p>
    <w:p w:rsidR="0035438F" w:rsidRPr="001575D2" w:rsidRDefault="0035438F" w:rsidP="0035438F">
      <w:pPr>
        <w:jc w:val="center"/>
        <w:rPr>
          <w:sz w:val="22"/>
          <w:szCs w:val="22"/>
        </w:rPr>
      </w:pPr>
      <w:r>
        <w:rPr>
          <w:sz w:val="22"/>
          <w:szCs w:val="22"/>
          <w:lang w:val="lt-LT"/>
        </w:rPr>
        <w:t xml:space="preserve">                                            2</w:t>
      </w:r>
      <w:r w:rsidRPr="001575D2">
        <w:rPr>
          <w:sz w:val="22"/>
          <w:szCs w:val="22"/>
        </w:rPr>
        <w:t xml:space="preserve"> </w:t>
      </w:r>
      <w:proofErr w:type="spellStart"/>
      <w:r w:rsidRPr="001575D2">
        <w:rPr>
          <w:sz w:val="22"/>
          <w:szCs w:val="22"/>
        </w:rPr>
        <w:t>priedas</w:t>
      </w:r>
      <w:proofErr w:type="spellEnd"/>
    </w:p>
    <w:p w:rsidR="0049706B" w:rsidRDefault="0049706B" w:rsidP="0049706B">
      <w:pPr>
        <w:ind w:left="5184"/>
        <w:jc w:val="right"/>
        <w:rPr>
          <w:sz w:val="22"/>
          <w:szCs w:val="22"/>
        </w:rPr>
      </w:pPr>
    </w:p>
    <w:p w:rsidR="0049706B" w:rsidRDefault="0049706B" w:rsidP="0049706B">
      <w:pPr>
        <w:ind w:left="5184"/>
        <w:jc w:val="right"/>
        <w:rPr>
          <w:sz w:val="22"/>
          <w:szCs w:val="22"/>
        </w:rPr>
      </w:pPr>
    </w:p>
    <w:p w:rsidR="0049706B" w:rsidRPr="001575D2" w:rsidRDefault="0049706B" w:rsidP="0049706B">
      <w:pPr>
        <w:jc w:val="both"/>
      </w:pPr>
    </w:p>
    <w:p w:rsidR="0049706B" w:rsidRPr="001575D2" w:rsidRDefault="0049706B" w:rsidP="0049706B">
      <w:pPr>
        <w:jc w:val="center"/>
        <w:rPr>
          <w:b/>
        </w:rPr>
      </w:pPr>
      <w:r w:rsidRPr="001575D2">
        <w:rPr>
          <w:b/>
        </w:rPr>
        <w:t>PARAIŠKA - UŽDUOTIS</w:t>
      </w:r>
    </w:p>
    <w:p w:rsidR="0049706B" w:rsidRPr="001575D2" w:rsidRDefault="0049706B" w:rsidP="0049706B">
      <w:pPr>
        <w:jc w:val="center"/>
        <w:rPr>
          <w:b/>
        </w:rPr>
      </w:pPr>
      <w:r w:rsidRPr="001575D2">
        <w:rPr>
          <w:b/>
        </w:rPr>
        <w:t>PREKIŲ, PASLAUGŲ AR DARBŲ PIRKIMUI</w:t>
      </w:r>
    </w:p>
    <w:p w:rsidR="0049706B" w:rsidRPr="001575D2" w:rsidRDefault="0049706B" w:rsidP="0049706B">
      <w:pPr>
        <w:jc w:val="center"/>
        <w:rPr>
          <w:b/>
        </w:rPr>
      </w:pPr>
    </w:p>
    <w:p w:rsidR="0049706B" w:rsidRPr="001575D2" w:rsidRDefault="0049706B" w:rsidP="0049706B">
      <w:pPr>
        <w:jc w:val="center"/>
      </w:pPr>
      <w:r w:rsidRPr="001575D2">
        <w:t>/</w:t>
      </w:r>
      <w:proofErr w:type="spellStart"/>
      <w:r w:rsidRPr="001575D2">
        <w:t>data</w:t>
      </w:r>
      <w:proofErr w:type="spellEnd"/>
      <w:r w:rsidRPr="001575D2">
        <w:t>/</w:t>
      </w:r>
    </w:p>
    <w:p w:rsidR="0049706B" w:rsidRPr="001575D2" w:rsidRDefault="0049706B" w:rsidP="0049706B">
      <w:pPr>
        <w:jc w:val="center"/>
      </w:pPr>
    </w:p>
    <w:p w:rsidR="0049706B" w:rsidRPr="001575D2" w:rsidRDefault="0049706B" w:rsidP="0049706B">
      <w:pPr>
        <w:jc w:val="center"/>
      </w:pPr>
    </w:p>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0"/>
        <w:gridCol w:w="6300"/>
      </w:tblGrid>
      <w:tr w:rsidR="0049706B" w:rsidRPr="001575D2" w:rsidTr="00641986">
        <w:tc>
          <w:tcPr>
            <w:tcW w:w="3060" w:type="dxa"/>
          </w:tcPr>
          <w:p w:rsidR="0049706B" w:rsidRPr="001575D2" w:rsidRDefault="0049706B" w:rsidP="00641986">
            <w:proofErr w:type="spellStart"/>
            <w:r w:rsidRPr="001575D2">
              <w:t>Pirkimo</w:t>
            </w:r>
            <w:proofErr w:type="spellEnd"/>
            <w:r w:rsidRPr="001575D2">
              <w:t xml:space="preserve"> </w:t>
            </w:r>
            <w:proofErr w:type="spellStart"/>
            <w:r w:rsidRPr="001575D2">
              <w:t>iniciatorius</w:t>
            </w:r>
            <w:proofErr w:type="spellEnd"/>
            <w:r w:rsidRPr="001575D2">
              <w:t xml:space="preserve"> (-</w:t>
            </w:r>
            <w:proofErr w:type="spellStart"/>
            <w:r w:rsidRPr="001575D2">
              <w:t>iai</w:t>
            </w:r>
            <w:proofErr w:type="spellEnd"/>
            <w:r w:rsidRPr="001575D2">
              <w:t>):</w:t>
            </w:r>
          </w:p>
        </w:tc>
        <w:tc>
          <w:tcPr>
            <w:tcW w:w="6300" w:type="dxa"/>
          </w:tcPr>
          <w:p w:rsidR="0049706B" w:rsidRPr="001575D2" w:rsidRDefault="0049706B" w:rsidP="00641986"/>
        </w:tc>
      </w:tr>
      <w:tr w:rsidR="0049706B" w:rsidRPr="001575D2" w:rsidTr="00641986">
        <w:tc>
          <w:tcPr>
            <w:tcW w:w="3060" w:type="dxa"/>
          </w:tcPr>
          <w:p w:rsidR="0049706B" w:rsidRPr="001575D2" w:rsidRDefault="0049706B" w:rsidP="00641986">
            <w:proofErr w:type="spellStart"/>
            <w:r w:rsidRPr="001575D2">
              <w:t>Pirkimo</w:t>
            </w:r>
            <w:proofErr w:type="spellEnd"/>
            <w:r w:rsidRPr="001575D2">
              <w:t xml:space="preserve"> </w:t>
            </w:r>
            <w:proofErr w:type="spellStart"/>
            <w:r w:rsidRPr="001575D2">
              <w:t>objektas</w:t>
            </w:r>
            <w:proofErr w:type="spellEnd"/>
            <w:r w:rsidRPr="001575D2">
              <w:t>:</w:t>
            </w:r>
          </w:p>
          <w:p w:rsidR="0049706B" w:rsidRPr="001575D2" w:rsidRDefault="0049706B" w:rsidP="00641986"/>
        </w:tc>
        <w:tc>
          <w:tcPr>
            <w:tcW w:w="6300" w:type="dxa"/>
          </w:tcPr>
          <w:p w:rsidR="0049706B" w:rsidRPr="001575D2" w:rsidRDefault="0049706B" w:rsidP="00641986">
            <w:pPr>
              <w:jc w:val="center"/>
              <w:rPr>
                <w:b/>
              </w:rPr>
            </w:pPr>
            <w:r w:rsidRPr="001575D2">
              <w:rPr>
                <w:b/>
              </w:rPr>
              <w:t>PREKĖS    PASLAUGOS    DARBAI</w:t>
            </w:r>
          </w:p>
        </w:tc>
      </w:tr>
      <w:tr w:rsidR="0049706B" w:rsidRPr="001575D2" w:rsidTr="00641986">
        <w:tc>
          <w:tcPr>
            <w:tcW w:w="3060" w:type="dxa"/>
          </w:tcPr>
          <w:p w:rsidR="0049706B" w:rsidRPr="001575D2" w:rsidRDefault="0049706B" w:rsidP="00641986">
            <w:proofErr w:type="spellStart"/>
            <w:r w:rsidRPr="001575D2">
              <w:t>Pirkimo</w:t>
            </w:r>
            <w:proofErr w:type="spellEnd"/>
            <w:r w:rsidRPr="001575D2">
              <w:t xml:space="preserve"> </w:t>
            </w:r>
            <w:proofErr w:type="spellStart"/>
            <w:r w:rsidRPr="001575D2">
              <w:t>objekto</w:t>
            </w:r>
            <w:proofErr w:type="spellEnd"/>
            <w:r w:rsidRPr="001575D2">
              <w:t xml:space="preserve"> </w:t>
            </w:r>
            <w:proofErr w:type="spellStart"/>
            <w:r w:rsidRPr="001575D2">
              <w:t>pavadinimas</w:t>
            </w:r>
            <w:proofErr w:type="spellEnd"/>
            <w:r w:rsidRPr="001575D2">
              <w:t xml:space="preserve"> </w:t>
            </w:r>
            <w:proofErr w:type="spellStart"/>
            <w:r w:rsidRPr="001575D2">
              <w:t>ir</w:t>
            </w:r>
            <w:proofErr w:type="spellEnd"/>
            <w:r w:rsidRPr="001575D2">
              <w:t xml:space="preserve"> </w:t>
            </w:r>
            <w:proofErr w:type="spellStart"/>
            <w:r w:rsidRPr="001575D2">
              <w:t>jo</w:t>
            </w:r>
            <w:proofErr w:type="spellEnd"/>
            <w:r w:rsidRPr="001575D2">
              <w:t xml:space="preserve"> </w:t>
            </w:r>
            <w:proofErr w:type="spellStart"/>
            <w:r w:rsidRPr="001575D2">
              <w:t>apibūdinimas</w:t>
            </w:r>
            <w:proofErr w:type="spellEnd"/>
          </w:p>
        </w:tc>
        <w:tc>
          <w:tcPr>
            <w:tcW w:w="6300" w:type="dxa"/>
          </w:tcPr>
          <w:p w:rsidR="0049706B" w:rsidRPr="001575D2" w:rsidRDefault="0049706B" w:rsidP="00641986"/>
        </w:tc>
      </w:tr>
      <w:tr w:rsidR="0049706B" w:rsidRPr="001575D2" w:rsidTr="00641986">
        <w:tc>
          <w:tcPr>
            <w:tcW w:w="3060" w:type="dxa"/>
          </w:tcPr>
          <w:p w:rsidR="0049706B" w:rsidRPr="001575D2" w:rsidRDefault="0049706B" w:rsidP="00641986">
            <w:proofErr w:type="spellStart"/>
            <w:proofErr w:type="gramStart"/>
            <w:r w:rsidRPr="001575D2">
              <w:t>Kiekis</w:t>
            </w:r>
            <w:proofErr w:type="spellEnd"/>
            <w:r w:rsidRPr="001575D2">
              <w:t xml:space="preserve"> </w:t>
            </w:r>
            <w:proofErr w:type="spellStart"/>
            <w:r w:rsidRPr="001575D2">
              <w:t>ir</w:t>
            </w:r>
            <w:proofErr w:type="spellEnd"/>
            <w:r w:rsidRPr="001575D2">
              <w:t xml:space="preserve"> </w:t>
            </w:r>
            <w:proofErr w:type="spellStart"/>
            <w:r w:rsidRPr="001575D2">
              <w:t>apimtys</w:t>
            </w:r>
            <w:proofErr w:type="spellEnd"/>
            <w:r w:rsidRPr="001575D2">
              <w:t xml:space="preserve"> (</w:t>
            </w:r>
            <w:proofErr w:type="spellStart"/>
            <w:r w:rsidRPr="001575D2">
              <w:t>atsižvelgiant</w:t>
            </w:r>
            <w:proofErr w:type="spellEnd"/>
            <w:r w:rsidRPr="001575D2">
              <w:t xml:space="preserve"> </w:t>
            </w:r>
            <w:proofErr w:type="spellStart"/>
            <w:r w:rsidRPr="001575D2">
              <w:t>į</w:t>
            </w:r>
            <w:proofErr w:type="spellEnd"/>
            <w:r w:rsidRPr="001575D2">
              <w:t xml:space="preserve"> </w:t>
            </w:r>
            <w:proofErr w:type="spellStart"/>
            <w:r w:rsidRPr="001575D2">
              <w:t>visą</w:t>
            </w:r>
            <w:proofErr w:type="spellEnd"/>
            <w:r w:rsidRPr="001575D2">
              <w:t xml:space="preserve"> </w:t>
            </w:r>
            <w:proofErr w:type="spellStart"/>
            <w:r w:rsidRPr="001575D2">
              <w:t>pirkimo</w:t>
            </w:r>
            <w:proofErr w:type="spellEnd"/>
            <w:r w:rsidRPr="001575D2">
              <w:t xml:space="preserve"> </w:t>
            </w:r>
            <w:proofErr w:type="spellStart"/>
            <w:r w:rsidRPr="001575D2">
              <w:t>sutarties</w:t>
            </w:r>
            <w:proofErr w:type="spellEnd"/>
            <w:r w:rsidRPr="001575D2">
              <w:t xml:space="preserve"> </w:t>
            </w:r>
            <w:proofErr w:type="spellStart"/>
            <w:r w:rsidRPr="001575D2">
              <w:t>trukmę</w:t>
            </w:r>
            <w:proofErr w:type="spellEnd"/>
            <w:r w:rsidRPr="001575D2">
              <w:t xml:space="preserve"> </w:t>
            </w:r>
            <w:proofErr w:type="spellStart"/>
            <w:r w:rsidRPr="001575D2">
              <w:t>su</w:t>
            </w:r>
            <w:proofErr w:type="spellEnd"/>
            <w:r w:rsidRPr="001575D2">
              <w:t xml:space="preserve"> </w:t>
            </w:r>
            <w:proofErr w:type="spellStart"/>
            <w:r w:rsidRPr="001575D2">
              <w:t>galimais</w:t>
            </w:r>
            <w:proofErr w:type="spellEnd"/>
            <w:r w:rsidRPr="001575D2">
              <w:t xml:space="preserve"> </w:t>
            </w:r>
            <w:proofErr w:type="spellStart"/>
            <w:r w:rsidRPr="001575D2">
              <w:t>pratęsimais</w:t>
            </w:r>
            <w:proofErr w:type="spellEnd"/>
            <w:proofErr w:type="gramEnd"/>
          </w:p>
          <w:p w:rsidR="0049706B" w:rsidRPr="001575D2" w:rsidRDefault="0049706B" w:rsidP="00641986"/>
        </w:tc>
        <w:tc>
          <w:tcPr>
            <w:tcW w:w="6300" w:type="dxa"/>
          </w:tcPr>
          <w:p w:rsidR="0049706B" w:rsidRPr="001575D2" w:rsidRDefault="0049706B" w:rsidP="00641986"/>
        </w:tc>
      </w:tr>
      <w:tr w:rsidR="0049706B" w:rsidRPr="001575D2" w:rsidTr="00641986">
        <w:tc>
          <w:tcPr>
            <w:tcW w:w="3060" w:type="dxa"/>
          </w:tcPr>
          <w:p w:rsidR="0049706B" w:rsidRPr="001575D2" w:rsidRDefault="0049706B" w:rsidP="00641986">
            <w:proofErr w:type="spellStart"/>
            <w:r w:rsidRPr="001575D2">
              <w:t>Tiekėjų</w:t>
            </w:r>
            <w:proofErr w:type="spellEnd"/>
            <w:r w:rsidRPr="001575D2">
              <w:t xml:space="preserve"> </w:t>
            </w:r>
            <w:proofErr w:type="spellStart"/>
            <w:r w:rsidRPr="001575D2">
              <w:t>kvalifikacijos</w:t>
            </w:r>
            <w:proofErr w:type="spellEnd"/>
            <w:r w:rsidRPr="001575D2">
              <w:t xml:space="preserve"> </w:t>
            </w:r>
            <w:proofErr w:type="spellStart"/>
            <w:r w:rsidRPr="001575D2">
              <w:t>reikalavimai</w:t>
            </w:r>
            <w:proofErr w:type="spellEnd"/>
            <w:r w:rsidRPr="001575D2">
              <w:t xml:space="preserve"> (</w:t>
            </w:r>
            <w:proofErr w:type="spellStart"/>
            <w:r w:rsidRPr="001575D2">
              <w:t>jei</w:t>
            </w:r>
            <w:proofErr w:type="spellEnd"/>
            <w:r w:rsidRPr="001575D2">
              <w:t xml:space="preserve"> </w:t>
            </w:r>
            <w:proofErr w:type="spellStart"/>
            <w:r w:rsidRPr="001575D2">
              <w:t>yra</w:t>
            </w:r>
            <w:proofErr w:type="spellEnd"/>
            <w:r w:rsidRPr="001575D2">
              <w:t>):</w:t>
            </w:r>
          </w:p>
        </w:tc>
        <w:tc>
          <w:tcPr>
            <w:tcW w:w="6300" w:type="dxa"/>
          </w:tcPr>
          <w:p w:rsidR="0049706B" w:rsidRPr="001575D2" w:rsidRDefault="0049706B" w:rsidP="00641986"/>
        </w:tc>
      </w:tr>
      <w:tr w:rsidR="0049706B" w:rsidRPr="001575D2" w:rsidTr="00641986">
        <w:tc>
          <w:tcPr>
            <w:tcW w:w="3060" w:type="dxa"/>
          </w:tcPr>
          <w:p w:rsidR="0049706B" w:rsidRPr="001575D2" w:rsidRDefault="0049706B" w:rsidP="00641986">
            <w:proofErr w:type="spellStart"/>
            <w:r w:rsidRPr="001575D2">
              <w:t>Siūlomi</w:t>
            </w:r>
            <w:proofErr w:type="spellEnd"/>
            <w:r w:rsidRPr="001575D2">
              <w:t xml:space="preserve"> </w:t>
            </w:r>
            <w:proofErr w:type="spellStart"/>
            <w:r w:rsidRPr="001575D2">
              <w:t>kviesti</w:t>
            </w:r>
            <w:proofErr w:type="spellEnd"/>
            <w:r w:rsidRPr="001575D2">
              <w:t xml:space="preserve"> </w:t>
            </w:r>
            <w:proofErr w:type="spellStart"/>
            <w:r w:rsidRPr="001575D2">
              <w:t>tiekėjai</w:t>
            </w:r>
            <w:proofErr w:type="spellEnd"/>
            <w:r w:rsidRPr="001575D2">
              <w:t xml:space="preserve"> (</w:t>
            </w:r>
            <w:proofErr w:type="spellStart"/>
            <w:r w:rsidRPr="001575D2">
              <w:t>jei</w:t>
            </w:r>
            <w:proofErr w:type="spellEnd"/>
            <w:r w:rsidRPr="001575D2">
              <w:t xml:space="preserve"> </w:t>
            </w:r>
            <w:proofErr w:type="spellStart"/>
            <w:r w:rsidRPr="001575D2">
              <w:t>yra</w:t>
            </w:r>
            <w:proofErr w:type="spellEnd"/>
            <w:r w:rsidRPr="001575D2">
              <w:t>):</w:t>
            </w:r>
          </w:p>
          <w:p w:rsidR="0049706B" w:rsidRPr="001575D2" w:rsidRDefault="0049706B" w:rsidP="00641986"/>
        </w:tc>
        <w:tc>
          <w:tcPr>
            <w:tcW w:w="6300" w:type="dxa"/>
          </w:tcPr>
          <w:p w:rsidR="0049706B" w:rsidRPr="001575D2" w:rsidRDefault="0049706B" w:rsidP="00641986"/>
        </w:tc>
      </w:tr>
      <w:tr w:rsidR="0049706B" w:rsidRPr="001575D2" w:rsidTr="00641986">
        <w:tc>
          <w:tcPr>
            <w:tcW w:w="3060" w:type="dxa"/>
          </w:tcPr>
          <w:p w:rsidR="0049706B" w:rsidRPr="001575D2" w:rsidRDefault="0049706B" w:rsidP="00641986">
            <w:proofErr w:type="spellStart"/>
            <w:r w:rsidRPr="001575D2">
              <w:t>Pageidaujamas</w:t>
            </w:r>
            <w:proofErr w:type="spellEnd"/>
            <w:r w:rsidRPr="001575D2">
              <w:t xml:space="preserve"> </w:t>
            </w:r>
            <w:proofErr w:type="spellStart"/>
            <w:r w:rsidRPr="001575D2">
              <w:t>prekių</w:t>
            </w:r>
            <w:proofErr w:type="spellEnd"/>
            <w:r w:rsidRPr="001575D2">
              <w:t xml:space="preserve"> </w:t>
            </w:r>
            <w:proofErr w:type="spellStart"/>
            <w:r w:rsidRPr="001575D2">
              <w:t>pristatymo</w:t>
            </w:r>
            <w:proofErr w:type="spellEnd"/>
            <w:r w:rsidRPr="001575D2">
              <w:t xml:space="preserve"> </w:t>
            </w:r>
            <w:proofErr w:type="spellStart"/>
            <w:r w:rsidRPr="001575D2">
              <w:t>ar</w:t>
            </w:r>
            <w:proofErr w:type="spellEnd"/>
            <w:r w:rsidRPr="001575D2">
              <w:t xml:space="preserve"> </w:t>
            </w:r>
            <w:proofErr w:type="spellStart"/>
            <w:r w:rsidRPr="001575D2">
              <w:t>paslaugų</w:t>
            </w:r>
            <w:proofErr w:type="spellEnd"/>
            <w:r w:rsidRPr="001575D2">
              <w:t xml:space="preserve"> </w:t>
            </w:r>
            <w:proofErr w:type="spellStart"/>
            <w:r w:rsidRPr="001575D2">
              <w:t>bei</w:t>
            </w:r>
            <w:proofErr w:type="spellEnd"/>
            <w:r w:rsidRPr="001575D2">
              <w:t xml:space="preserve"> </w:t>
            </w:r>
            <w:proofErr w:type="spellStart"/>
            <w:r w:rsidRPr="001575D2">
              <w:t>darbų</w:t>
            </w:r>
            <w:proofErr w:type="spellEnd"/>
            <w:r w:rsidRPr="001575D2">
              <w:t xml:space="preserve"> </w:t>
            </w:r>
            <w:proofErr w:type="spellStart"/>
            <w:r w:rsidRPr="001575D2">
              <w:t>atlikimo</w:t>
            </w:r>
            <w:proofErr w:type="spellEnd"/>
            <w:r w:rsidRPr="001575D2">
              <w:t xml:space="preserve"> </w:t>
            </w:r>
            <w:proofErr w:type="spellStart"/>
            <w:r w:rsidRPr="001575D2">
              <w:t>terminas</w:t>
            </w:r>
            <w:proofErr w:type="spellEnd"/>
            <w:r w:rsidRPr="001575D2">
              <w:t>:</w:t>
            </w:r>
          </w:p>
        </w:tc>
        <w:tc>
          <w:tcPr>
            <w:tcW w:w="6300" w:type="dxa"/>
          </w:tcPr>
          <w:p w:rsidR="0049706B" w:rsidRPr="001575D2" w:rsidRDefault="0049706B" w:rsidP="00641986"/>
        </w:tc>
      </w:tr>
      <w:tr w:rsidR="0049706B" w:rsidRPr="001575D2" w:rsidTr="00641986">
        <w:tc>
          <w:tcPr>
            <w:tcW w:w="3060" w:type="dxa"/>
          </w:tcPr>
          <w:p w:rsidR="0049706B" w:rsidRPr="001575D2" w:rsidRDefault="0049706B" w:rsidP="00641986">
            <w:proofErr w:type="spellStart"/>
            <w:r w:rsidRPr="001575D2">
              <w:t>Kita</w:t>
            </w:r>
            <w:proofErr w:type="spellEnd"/>
            <w:r w:rsidRPr="001575D2">
              <w:t xml:space="preserve"> </w:t>
            </w:r>
            <w:proofErr w:type="spellStart"/>
            <w:r w:rsidRPr="001575D2">
              <w:t>informacija</w:t>
            </w:r>
            <w:proofErr w:type="spellEnd"/>
            <w:r w:rsidRPr="001575D2">
              <w:t>:</w:t>
            </w:r>
          </w:p>
          <w:p w:rsidR="0049706B" w:rsidRPr="001575D2" w:rsidRDefault="0049706B" w:rsidP="00641986"/>
        </w:tc>
        <w:tc>
          <w:tcPr>
            <w:tcW w:w="6300" w:type="dxa"/>
          </w:tcPr>
          <w:p w:rsidR="0049706B" w:rsidRPr="001575D2" w:rsidRDefault="0049706B" w:rsidP="00641986"/>
        </w:tc>
      </w:tr>
    </w:tbl>
    <w:p w:rsidR="0049706B" w:rsidRPr="001575D2" w:rsidRDefault="0049706B" w:rsidP="0049706B">
      <w:pPr>
        <w:jc w:val="center"/>
      </w:pPr>
    </w:p>
    <w:p w:rsidR="0049706B" w:rsidRPr="001575D2" w:rsidRDefault="0049706B" w:rsidP="0049706B">
      <w:pPr>
        <w:jc w:val="center"/>
      </w:pPr>
    </w:p>
    <w:p w:rsidR="0049706B" w:rsidRDefault="0049706B" w:rsidP="0049706B">
      <w:pPr>
        <w:jc w:val="both"/>
        <w:rPr>
          <w:lang w:val="lt-LT"/>
        </w:rPr>
      </w:pPr>
      <w:proofErr w:type="spellStart"/>
      <w:r w:rsidRPr="001575D2">
        <w:t>Pirkimo</w:t>
      </w:r>
      <w:proofErr w:type="spellEnd"/>
      <w:r w:rsidRPr="001575D2">
        <w:t xml:space="preserve"> </w:t>
      </w:r>
      <w:proofErr w:type="spellStart"/>
      <w:r w:rsidRPr="001575D2">
        <w:t>iniciatorius</w:t>
      </w:r>
      <w:proofErr w:type="spellEnd"/>
      <w:r w:rsidRPr="001575D2">
        <w:tab/>
      </w:r>
      <w:r>
        <w:rPr>
          <w:lang w:val="lt-LT"/>
        </w:rPr>
        <w:t>________________________            _________________________</w:t>
      </w:r>
    </w:p>
    <w:p w:rsidR="0049706B" w:rsidRPr="001575D2" w:rsidRDefault="0049706B" w:rsidP="0049706B">
      <w:pPr>
        <w:jc w:val="both"/>
      </w:pPr>
      <w:r>
        <w:rPr>
          <w:lang w:val="lt-LT"/>
        </w:rPr>
        <w:tab/>
      </w:r>
      <w:r>
        <w:rPr>
          <w:lang w:val="lt-LT"/>
        </w:rPr>
        <w:tab/>
      </w:r>
      <w:r>
        <w:rPr>
          <w:lang w:val="lt-LT"/>
        </w:rPr>
        <w:tab/>
        <w:t xml:space="preserve">(vardas, pavardė)     </w:t>
      </w:r>
      <w:r>
        <w:rPr>
          <w:lang w:val="lt-LT"/>
        </w:rPr>
        <w:tab/>
      </w:r>
      <w:r>
        <w:rPr>
          <w:lang w:val="lt-LT"/>
        </w:rPr>
        <w:tab/>
      </w:r>
      <w:r>
        <w:rPr>
          <w:lang w:val="lt-LT"/>
        </w:rPr>
        <w:tab/>
        <w:t>(parašas)</w:t>
      </w:r>
      <w:r w:rsidRPr="001575D2">
        <w:tab/>
      </w:r>
      <w:r w:rsidRPr="001575D2">
        <w:tab/>
      </w:r>
      <w:r w:rsidRPr="001575D2">
        <w:tab/>
      </w:r>
    </w:p>
    <w:p w:rsidR="0049706B" w:rsidRPr="001575D2" w:rsidRDefault="0049706B" w:rsidP="0049706B">
      <w:pPr>
        <w:jc w:val="both"/>
      </w:pPr>
    </w:p>
    <w:p w:rsidR="0049706B" w:rsidRPr="001575D2" w:rsidRDefault="0049706B" w:rsidP="0049706B">
      <w:pPr>
        <w:jc w:val="both"/>
      </w:pPr>
    </w:p>
    <w:p w:rsidR="0049706B" w:rsidRPr="001575D2" w:rsidRDefault="0049706B" w:rsidP="0049706B">
      <w:pPr>
        <w:jc w:val="both"/>
      </w:pPr>
    </w:p>
    <w:p w:rsidR="0049706B" w:rsidRPr="001575D2" w:rsidRDefault="0049706B" w:rsidP="0049706B">
      <w:pPr>
        <w:jc w:val="both"/>
      </w:pPr>
    </w:p>
    <w:p w:rsidR="0049706B" w:rsidRPr="001575D2" w:rsidRDefault="0049706B" w:rsidP="0049706B">
      <w:pPr>
        <w:jc w:val="both"/>
      </w:pPr>
    </w:p>
    <w:p w:rsidR="0049706B" w:rsidRPr="001575D2" w:rsidRDefault="0049706B" w:rsidP="0049706B">
      <w:pPr>
        <w:jc w:val="both"/>
      </w:pPr>
    </w:p>
    <w:p w:rsidR="0049706B" w:rsidRPr="001575D2" w:rsidRDefault="0049706B" w:rsidP="0049706B">
      <w:pPr>
        <w:jc w:val="both"/>
      </w:pPr>
    </w:p>
    <w:p w:rsidR="0049706B" w:rsidRPr="001575D2" w:rsidRDefault="0049706B" w:rsidP="0049706B">
      <w:pPr>
        <w:jc w:val="both"/>
      </w:pPr>
      <w:r w:rsidRPr="001575D2">
        <w:t>PIRKIMO ORGANIZATORIUI/VIEŠOJO PIRKIMO KOMISIJAI</w:t>
      </w:r>
    </w:p>
    <w:p w:rsidR="0049706B" w:rsidRDefault="0049706B" w:rsidP="0049706B">
      <w:pPr>
        <w:jc w:val="both"/>
      </w:pPr>
      <w:r w:rsidRPr="001575D2">
        <w:t>LEIDŽIU ORGANIZUOTI IR VYKDYTI VIEŠĄJĮ PIRKIMĄ</w:t>
      </w:r>
    </w:p>
    <w:p w:rsidR="0049706B" w:rsidRDefault="0049706B" w:rsidP="0049706B">
      <w:pPr>
        <w:jc w:val="both"/>
      </w:pPr>
    </w:p>
    <w:p w:rsidR="0049706B" w:rsidRPr="001575D2" w:rsidRDefault="0049706B" w:rsidP="0049706B">
      <w:pPr>
        <w:jc w:val="both"/>
      </w:pPr>
    </w:p>
    <w:p w:rsidR="0049706B" w:rsidRDefault="0049706B" w:rsidP="0049706B">
      <w:pPr>
        <w:jc w:val="both"/>
        <w:rPr>
          <w:lang w:val="lt-LT"/>
        </w:rPr>
      </w:pPr>
      <w:r w:rsidRPr="001575D2">
        <w:t>_________________</w:t>
      </w:r>
      <w:r>
        <w:tab/>
      </w:r>
      <w:r>
        <w:tab/>
      </w:r>
      <w:r>
        <w:rPr>
          <w:lang w:val="lt-LT"/>
        </w:rPr>
        <w:t>________________________________-</w:t>
      </w:r>
    </w:p>
    <w:p w:rsidR="0049706B" w:rsidRPr="0049706B" w:rsidRDefault="0049706B" w:rsidP="0049706B">
      <w:pPr>
        <w:jc w:val="both"/>
        <w:rPr>
          <w:lang w:val="lt-LT"/>
        </w:rPr>
      </w:pPr>
      <w:r>
        <w:rPr>
          <w:lang w:val="lt-LT"/>
        </w:rPr>
        <w:tab/>
      </w:r>
      <w:r>
        <w:rPr>
          <w:lang w:val="lt-LT"/>
        </w:rPr>
        <w:tab/>
      </w:r>
      <w:r>
        <w:rPr>
          <w:lang w:val="lt-LT"/>
        </w:rPr>
        <w:tab/>
      </w:r>
      <w:r>
        <w:rPr>
          <w:lang w:val="lt-LT"/>
        </w:rPr>
        <w:tab/>
        <w:t>(vardas, pavardė)    (parašas)</w:t>
      </w:r>
    </w:p>
    <w:p w:rsidR="0049706B" w:rsidRPr="0049706B" w:rsidRDefault="0049706B" w:rsidP="0049706B">
      <w:pPr>
        <w:jc w:val="both"/>
        <w:rPr>
          <w:lang w:val="lt-LT"/>
        </w:rPr>
      </w:pPr>
      <w:proofErr w:type="spellStart"/>
      <w:r w:rsidRPr="001575D2">
        <w:t>Direktor</w:t>
      </w:r>
      <w:r>
        <w:rPr>
          <w:lang w:val="lt-LT"/>
        </w:rPr>
        <w:t>ius</w:t>
      </w:r>
      <w:proofErr w:type="spellEnd"/>
      <w:r>
        <w:rPr>
          <w:lang w:val="lt-LT"/>
        </w:rPr>
        <w:t xml:space="preserve"> </w:t>
      </w:r>
      <w:r w:rsidRPr="001575D2">
        <w:t xml:space="preserve"> </w:t>
      </w:r>
      <w:r>
        <w:rPr>
          <w:lang w:val="lt-LT"/>
        </w:rPr>
        <w:t xml:space="preserve">   </w:t>
      </w:r>
    </w:p>
    <w:p w:rsidR="0049706B" w:rsidRPr="001575D2" w:rsidRDefault="0049706B" w:rsidP="0049706B">
      <w:pPr>
        <w:jc w:val="both"/>
      </w:pPr>
    </w:p>
    <w:p w:rsidR="0035438F" w:rsidRDefault="0035438F" w:rsidP="0035438F">
      <w:pPr>
        <w:ind w:left="5184"/>
        <w:jc w:val="center"/>
        <w:rPr>
          <w:lang w:val="lt-LT"/>
        </w:rPr>
      </w:pPr>
      <w:r>
        <w:rPr>
          <w:lang w:val="lt-LT"/>
        </w:rPr>
        <w:t xml:space="preserve"> </w:t>
      </w:r>
      <w:r w:rsidRPr="00E708EF">
        <w:rPr>
          <w:lang w:val="lt-LT"/>
        </w:rPr>
        <w:t>Anyk</w:t>
      </w:r>
      <w:r>
        <w:rPr>
          <w:lang w:val="lt-LT"/>
        </w:rPr>
        <w:t xml:space="preserve">ščių r. Svėdasų Juozo - Tumo </w:t>
      </w:r>
    </w:p>
    <w:p w:rsidR="0035438F" w:rsidRPr="0035438F" w:rsidRDefault="0035438F" w:rsidP="0035438F">
      <w:pPr>
        <w:ind w:left="5184"/>
        <w:rPr>
          <w:lang w:val="lt-LT"/>
        </w:rPr>
      </w:pPr>
      <w:r>
        <w:rPr>
          <w:lang w:val="lt-LT"/>
        </w:rPr>
        <w:lastRenderedPageBreak/>
        <w:t xml:space="preserve">          Vaižganto gimnazijos </w:t>
      </w:r>
      <w:r w:rsidRPr="002A2D3D">
        <w:rPr>
          <w:lang w:val="lt-LT"/>
        </w:rPr>
        <w:t xml:space="preserve"> </w:t>
      </w:r>
      <w:r w:rsidRPr="001575D2">
        <w:rPr>
          <w:sz w:val="22"/>
          <w:szCs w:val="22"/>
        </w:rPr>
        <w:tab/>
      </w:r>
    </w:p>
    <w:p w:rsidR="0035438F" w:rsidRPr="001575D2" w:rsidRDefault="0035438F" w:rsidP="0035438F">
      <w:pPr>
        <w:jc w:val="center"/>
        <w:rPr>
          <w:sz w:val="22"/>
          <w:szCs w:val="22"/>
        </w:rPr>
      </w:pPr>
      <w:r>
        <w:rPr>
          <w:sz w:val="22"/>
          <w:szCs w:val="22"/>
          <w:lang w:val="lt-LT"/>
        </w:rPr>
        <w:t xml:space="preserve">                                                                                             </w:t>
      </w:r>
      <w:proofErr w:type="spellStart"/>
      <w:r w:rsidRPr="001575D2">
        <w:rPr>
          <w:sz w:val="22"/>
          <w:szCs w:val="22"/>
        </w:rPr>
        <w:t>Supaprastintų</w:t>
      </w:r>
      <w:proofErr w:type="spellEnd"/>
      <w:r w:rsidRPr="001575D2">
        <w:rPr>
          <w:sz w:val="22"/>
          <w:szCs w:val="22"/>
        </w:rPr>
        <w:t xml:space="preserve"> </w:t>
      </w:r>
      <w:proofErr w:type="spellStart"/>
      <w:r w:rsidRPr="001575D2">
        <w:rPr>
          <w:sz w:val="22"/>
          <w:szCs w:val="22"/>
        </w:rPr>
        <w:t>viešųjų</w:t>
      </w:r>
      <w:proofErr w:type="spellEnd"/>
      <w:r w:rsidRPr="001575D2">
        <w:rPr>
          <w:sz w:val="22"/>
          <w:szCs w:val="22"/>
        </w:rPr>
        <w:t xml:space="preserve"> </w:t>
      </w:r>
      <w:proofErr w:type="spellStart"/>
      <w:r w:rsidRPr="001575D2">
        <w:rPr>
          <w:sz w:val="22"/>
          <w:szCs w:val="22"/>
        </w:rPr>
        <w:t>pirkimo</w:t>
      </w:r>
      <w:proofErr w:type="spellEnd"/>
      <w:r w:rsidRPr="001575D2">
        <w:rPr>
          <w:sz w:val="22"/>
          <w:szCs w:val="22"/>
        </w:rPr>
        <w:t xml:space="preserve"> </w:t>
      </w:r>
      <w:proofErr w:type="spellStart"/>
      <w:r w:rsidRPr="001575D2">
        <w:rPr>
          <w:sz w:val="22"/>
          <w:szCs w:val="22"/>
        </w:rPr>
        <w:t>taisyklių</w:t>
      </w:r>
      <w:proofErr w:type="spellEnd"/>
    </w:p>
    <w:p w:rsidR="0035438F" w:rsidRPr="001575D2" w:rsidRDefault="0035438F" w:rsidP="0035438F">
      <w:pPr>
        <w:jc w:val="center"/>
        <w:rPr>
          <w:sz w:val="22"/>
          <w:szCs w:val="22"/>
        </w:rPr>
      </w:pPr>
      <w:r>
        <w:rPr>
          <w:sz w:val="22"/>
          <w:szCs w:val="22"/>
          <w:lang w:val="lt-LT"/>
        </w:rPr>
        <w:t xml:space="preserve">                                             3</w:t>
      </w:r>
      <w:r w:rsidRPr="001575D2">
        <w:rPr>
          <w:sz w:val="22"/>
          <w:szCs w:val="22"/>
        </w:rPr>
        <w:t xml:space="preserve"> </w:t>
      </w:r>
      <w:proofErr w:type="spellStart"/>
      <w:r w:rsidRPr="001575D2">
        <w:rPr>
          <w:sz w:val="22"/>
          <w:szCs w:val="22"/>
        </w:rPr>
        <w:t>priedas</w:t>
      </w:r>
      <w:proofErr w:type="spellEnd"/>
    </w:p>
    <w:p w:rsidR="0049706B" w:rsidRPr="0049706B" w:rsidRDefault="0049706B" w:rsidP="0049706B">
      <w:pPr>
        <w:jc w:val="both"/>
        <w:rPr>
          <w:lang w:val="lt-LT"/>
        </w:rPr>
      </w:pPr>
    </w:p>
    <w:p w:rsidR="0049706B" w:rsidRPr="001575D2" w:rsidRDefault="0049706B" w:rsidP="0049706B">
      <w:pPr>
        <w:jc w:val="both"/>
      </w:pPr>
    </w:p>
    <w:p w:rsidR="0049706B" w:rsidRPr="001575D2" w:rsidRDefault="0049706B" w:rsidP="0049706B">
      <w:pPr>
        <w:jc w:val="both"/>
      </w:pPr>
    </w:p>
    <w:p w:rsidR="0049706B" w:rsidRPr="0049706B" w:rsidRDefault="0049706B" w:rsidP="0049706B">
      <w:pPr>
        <w:autoSpaceDE w:val="0"/>
        <w:autoSpaceDN w:val="0"/>
        <w:adjustRightInd w:val="0"/>
        <w:jc w:val="center"/>
        <w:rPr>
          <w:b/>
          <w:color w:val="FF0000"/>
          <w:lang w:eastAsia="lt-LT"/>
        </w:rPr>
      </w:pPr>
    </w:p>
    <w:p w:rsidR="0049706B" w:rsidRPr="00451410" w:rsidRDefault="0049706B" w:rsidP="0049706B">
      <w:pPr>
        <w:rPr>
          <w:b/>
          <w:i/>
        </w:rPr>
      </w:pPr>
      <w:r w:rsidRPr="00451410">
        <w:rPr>
          <w:i/>
        </w:rPr>
        <w:t>________________________________________________________________________</w:t>
      </w:r>
    </w:p>
    <w:p w:rsidR="0049706B" w:rsidRPr="00451410" w:rsidRDefault="0049706B" w:rsidP="0049706B">
      <w:pPr>
        <w:spacing w:line="240" w:lineRule="atLeast"/>
        <w:jc w:val="center"/>
        <w:rPr>
          <w:i/>
        </w:rPr>
      </w:pPr>
      <w:r w:rsidRPr="00451410">
        <w:rPr>
          <w:i/>
        </w:rPr>
        <w:t>(</w:t>
      </w:r>
      <w:proofErr w:type="spellStart"/>
      <w:r w:rsidRPr="00451410">
        <w:rPr>
          <w:i/>
        </w:rPr>
        <w:t>asmens</w:t>
      </w:r>
      <w:proofErr w:type="spellEnd"/>
      <w:r w:rsidRPr="00451410">
        <w:rPr>
          <w:i/>
        </w:rPr>
        <w:t xml:space="preserve"> </w:t>
      </w:r>
      <w:proofErr w:type="spellStart"/>
      <w:r w:rsidRPr="00451410">
        <w:rPr>
          <w:i/>
        </w:rPr>
        <w:t>vardas</w:t>
      </w:r>
      <w:proofErr w:type="spellEnd"/>
      <w:r w:rsidRPr="00451410">
        <w:rPr>
          <w:i/>
        </w:rPr>
        <w:t xml:space="preserve">, </w:t>
      </w:r>
      <w:proofErr w:type="spellStart"/>
      <w:r w:rsidRPr="00451410">
        <w:rPr>
          <w:i/>
        </w:rPr>
        <w:t>pavardė</w:t>
      </w:r>
      <w:proofErr w:type="spellEnd"/>
      <w:r w:rsidRPr="00451410">
        <w:rPr>
          <w:i/>
        </w:rPr>
        <w:t xml:space="preserve">, </w:t>
      </w:r>
      <w:proofErr w:type="spellStart"/>
      <w:r w:rsidRPr="00451410">
        <w:rPr>
          <w:i/>
        </w:rPr>
        <w:t>pareigos</w:t>
      </w:r>
      <w:proofErr w:type="spellEnd"/>
      <w:r w:rsidRPr="00451410">
        <w:rPr>
          <w:i/>
        </w:rPr>
        <w:t>)</w:t>
      </w:r>
    </w:p>
    <w:p w:rsidR="0049706B" w:rsidRPr="0049706B" w:rsidRDefault="0049706B" w:rsidP="0049706B">
      <w:pPr>
        <w:tabs>
          <w:tab w:val="center" w:pos="3686"/>
        </w:tabs>
        <w:rPr>
          <w:b/>
          <w:color w:val="FF0000"/>
        </w:rPr>
      </w:pPr>
      <w:r w:rsidRPr="0049706B">
        <w:rPr>
          <w:b/>
          <w:color w:val="FF0000"/>
        </w:rPr>
        <w:tab/>
      </w:r>
      <w:r w:rsidRPr="0049706B">
        <w:rPr>
          <w:b/>
          <w:color w:val="FF0000"/>
        </w:rPr>
        <w:tab/>
      </w:r>
    </w:p>
    <w:p w:rsidR="0049706B" w:rsidRPr="001575D2" w:rsidRDefault="0049706B" w:rsidP="0049706B">
      <w:pPr>
        <w:tabs>
          <w:tab w:val="center" w:pos="3686"/>
        </w:tabs>
      </w:pPr>
    </w:p>
    <w:p w:rsidR="0049706B" w:rsidRPr="001575D2" w:rsidRDefault="0049706B" w:rsidP="0049706B">
      <w:pPr>
        <w:spacing w:line="240" w:lineRule="atLeast"/>
        <w:jc w:val="center"/>
        <w:rPr>
          <w:b/>
        </w:rPr>
      </w:pPr>
      <w:r w:rsidRPr="001575D2">
        <w:rPr>
          <w:b/>
        </w:rPr>
        <w:t>NEŠALIŠKUMO DEKLARACIJA</w:t>
      </w:r>
    </w:p>
    <w:p w:rsidR="0049706B" w:rsidRPr="001575D2" w:rsidRDefault="0049706B" w:rsidP="0049706B">
      <w:pPr>
        <w:spacing w:line="240" w:lineRule="atLeast"/>
        <w:jc w:val="center"/>
        <w:rPr>
          <w:b/>
        </w:rPr>
      </w:pPr>
    </w:p>
    <w:p w:rsidR="0049706B" w:rsidRPr="001575D2" w:rsidRDefault="0049706B" w:rsidP="0049706B">
      <w:pPr>
        <w:tabs>
          <w:tab w:val="left" w:pos="284"/>
          <w:tab w:val="left" w:pos="1985"/>
        </w:tabs>
        <w:jc w:val="center"/>
      </w:pPr>
      <w:r w:rsidRPr="001575D2">
        <w:t xml:space="preserve">20__ </w:t>
      </w:r>
      <w:proofErr w:type="spellStart"/>
      <w:r w:rsidRPr="001575D2">
        <w:t>m.________________d</w:t>
      </w:r>
      <w:proofErr w:type="spellEnd"/>
      <w:r w:rsidRPr="001575D2">
        <w:t>.</w:t>
      </w:r>
    </w:p>
    <w:p w:rsidR="0049706B" w:rsidRDefault="00D06105" w:rsidP="005056A5">
      <w:pPr>
        <w:jc w:val="center"/>
        <w:rPr>
          <w:lang w:val="lt-LT"/>
        </w:rPr>
      </w:pPr>
      <w:r>
        <w:rPr>
          <w:lang w:val="lt-LT"/>
        </w:rPr>
        <w:t>Svėdasai</w:t>
      </w:r>
    </w:p>
    <w:p w:rsidR="005056A5" w:rsidRPr="001575D2" w:rsidRDefault="005056A5" w:rsidP="005056A5">
      <w:pPr>
        <w:jc w:val="center"/>
        <w:rPr>
          <w:lang w:eastAsia="lt-LT"/>
        </w:rPr>
      </w:pPr>
    </w:p>
    <w:p w:rsidR="0049706B" w:rsidRPr="001575D2" w:rsidRDefault="0049706B" w:rsidP="0049706B">
      <w:pPr>
        <w:autoSpaceDE w:val="0"/>
        <w:autoSpaceDN w:val="0"/>
        <w:adjustRightInd w:val="0"/>
        <w:ind w:firstLine="1296"/>
        <w:jc w:val="both"/>
        <w:rPr>
          <w:lang w:eastAsia="lt-LT"/>
        </w:rPr>
      </w:pPr>
      <w:proofErr w:type="spellStart"/>
      <w:r w:rsidRPr="001575D2">
        <w:rPr>
          <w:lang w:eastAsia="lt-LT"/>
        </w:rPr>
        <w:t>Būdamas</w:t>
      </w:r>
      <w:proofErr w:type="spellEnd"/>
      <w:r w:rsidRPr="001575D2">
        <w:rPr>
          <w:lang w:eastAsia="lt-LT"/>
        </w:rPr>
        <w:t xml:space="preserve"> </w:t>
      </w:r>
      <w:proofErr w:type="spellStart"/>
      <w:r w:rsidRPr="001575D2">
        <w:rPr>
          <w:lang w:eastAsia="lt-LT"/>
        </w:rPr>
        <w:t>Viešojo</w:t>
      </w:r>
      <w:proofErr w:type="spellEnd"/>
      <w:r w:rsidRPr="001575D2">
        <w:rPr>
          <w:lang w:eastAsia="lt-LT"/>
        </w:rPr>
        <w:t xml:space="preserve"> </w:t>
      </w:r>
      <w:proofErr w:type="spellStart"/>
      <w:r w:rsidRPr="001575D2">
        <w:rPr>
          <w:lang w:eastAsia="lt-LT"/>
        </w:rPr>
        <w:t>pirkimo</w:t>
      </w:r>
      <w:proofErr w:type="spellEnd"/>
      <w:r w:rsidRPr="001575D2">
        <w:rPr>
          <w:lang w:eastAsia="lt-LT"/>
        </w:rPr>
        <w:t xml:space="preserve"> </w:t>
      </w:r>
      <w:proofErr w:type="spellStart"/>
      <w:r w:rsidRPr="001575D2">
        <w:rPr>
          <w:lang w:eastAsia="lt-LT"/>
        </w:rPr>
        <w:t>komisijos</w:t>
      </w:r>
      <w:proofErr w:type="spellEnd"/>
      <w:r w:rsidRPr="001575D2">
        <w:rPr>
          <w:lang w:eastAsia="lt-LT"/>
        </w:rPr>
        <w:t xml:space="preserve"> _______________________________, </w:t>
      </w:r>
      <w:proofErr w:type="spellStart"/>
      <w:r w:rsidRPr="001575D2">
        <w:rPr>
          <w:b/>
          <w:lang w:eastAsia="lt-LT"/>
        </w:rPr>
        <w:t>pasižadu</w:t>
      </w:r>
      <w:proofErr w:type="spellEnd"/>
      <w:r w:rsidRPr="001575D2">
        <w:rPr>
          <w:lang w:eastAsia="lt-LT"/>
        </w:rPr>
        <w:t>:</w:t>
      </w:r>
    </w:p>
    <w:p w:rsidR="0049706B" w:rsidRPr="001575D2" w:rsidRDefault="0049706B" w:rsidP="0049706B">
      <w:pPr>
        <w:autoSpaceDE w:val="0"/>
        <w:autoSpaceDN w:val="0"/>
        <w:adjustRightInd w:val="0"/>
        <w:ind w:left="3888" w:firstLine="1296"/>
        <w:jc w:val="both"/>
        <w:rPr>
          <w:i/>
          <w:lang w:eastAsia="lt-LT"/>
        </w:rPr>
      </w:pPr>
      <w:r w:rsidRPr="001575D2">
        <w:rPr>
          <w:i/>
          <w:lang w:eastAsia="lt-LT"/>
        </w:rPr>
        <w:t>(</w:t>
      </w:r>
      <w:proofErr w:type="spellStart"/>
      <w:r w:rsidRPr="001575D2">
        <w:rPr>
          <w:i/>
          <w:lang w:eastAsia="lt-LT"/>
        </w:rPr>
        <w:t>pareigų</w:t>
      </w:r>
      <w:proofErr w:type="spellEnd"/>
      <w:r w:rsidRPr="001575D2">
        <w:rPr>
          <w:i/>
          <w:lang w:eastAsia="lt-LT"/>
        </w:rPr>
        <w:t xml:space="preserve"> </w:t>
      </w:r>
      <w:proofErr w:type="spellStart"/>
      <w:r w:rsidRPr="001575D2">
        <w:rPr>
          <w:i/>
          <w:lang w:eastAsia="lt-LT"/>
        </w:rPr>
        <w:t>pavadinimas</w:t>
      </w:r>
      <w:proofErr w:type="spellEnd"/>
      <w:r w:rsidRPr="001575D2">
        <w:rPr>
          <w:i/>
          <w:lang w:eastAsia="lt-LT"/>
        </w:rPr>
        <w:t>)</w:t>
      </w:r>
    </w:p>
    <w:p w:rsidR="0049706B" w:rsidRPr="001575D2" w:rsidRDefault="0049706B" w:rsidP="0049706B">
      <w:pPr>
        <w:autoSpaceDE w:val="0"/>
        <w:autoSpaceDN w:val="0"/>
        <w:adjustRightInd w:val="0"/>
        <w:ind w:left="3888" w:firstLine="1296"/>
        <w:jc w:val="both"/>
        <w:rPr>
          <w:i/>
          <w:lang w:eastAsia="lt-LT"/>
        </w:rPr>
      </w:pPr>
    </w:p>
    <w:p w:rsidR="0049706B" w:rsidRPr="001575D2" w:rsidRDefault="0049706B" w:rsidP="0049706B">
      <w:pPr>
        <w:autoSpaceDE w:val="0"/>
        <w:autoSpaceDN w:val="0"/>
        <w:adjustRightInd w:val="0"/>
        <w:ind w:firstLine="1296"/>
        <w:jc w:val="both"/>
        <w:rPr>
          <w:lang w:eastAsia="lt-LT"/>
        </w:rPr>
      </w:pPr>
      <w:r w:rsidRPr="001575D2">
        <w:rPr>
          <w:lang w:eastAsia="lt-LT"/>
        </w:rPr>
        <w:t xml:space="preserve">1. </w:t>
      </w:r>
      <w:proofErr w:type="spellStart"/>
      <w:r w:rsidRPr="001575D2">
        <w:rPr>
          <w:lang w:eastAsia="lt-LT"/>
        </w:rPr>
        <w:t>Objektyviai</w:t>
      </w:r>
      <w:proofErr w:type="spellEnd"/>
      <w:r w:rsidRPr="001575D2">
        <w:rPr>
          <w:lang w:eastAsia="lt-LT"/>
        </w:rPr>
        <w:t xml:space="preserve">, </w:t>
      </w:r>
      <w:proofErr w:type="spellStart"/>
      <w:r w:rsidRPr="001575D2">
        <w:rPr>
          <w:lang w:eastAsia="lt-LT"/>
        </w:rPr>
        <w:t>dalykiškai</w:t>
      </w:r>
      <w:proofErr w:type="spellEnd"/>
      <w:r w:rsidRPr="001575D2">
        <w:rPr>
          <w:lang w:eastAsia="lt-LT"/>
        </w:rPr>
        <w:t xml:space="preserve">, </w:t>
      </w:r>
      <w:proofErr w:type="spellStart"/>
      <w:r w:rsidRPr="001575D2">
        <w:rPr>
          <w:lang w:eastAsia="lt-LT"/>
        </w:rPr>
        <w:t>be</w:t>
      </w:r>
      <w:proofErr w:type="spellEnd"/>
      <w:r w:rsidRPr="001575D2">
        <w:rPr>
          <w:lang w:eastAsia="lt-LT"/>
        </w:rPr>
        <w:t xml:space="preserve"> </w:t>
      </w:r>
      <w:proofErr w:type="spellStart"/>
      <w:r w:rsidRPr="001575D2">
        <w:rPr>
          <w:lang w:eastAsia="lt-LT"/>
        </w:rPr>
        <w:t>išankstinio</w:t>
      </w:r>
      <w:proofErr w:type="spellEnd"/>
      <w:r w:rsidRPr="001575D2">
        <w:rPr>
          <w:lang w:eastAsia="lt-LT"/>
        </w:rPr>
        <w:t xml:space="preserve"> </w:t>
      </w:r>
      <w:proofErr w:type="spellStart"/>
      <w:r w:rsidRPr="001575D2">
        <w:rPr>
          <w:lang w:eastAsia="lt-LT"/>
        </w:rPr>
        <w:t>nusistatymo</w:t>
      </w:r>
      <w:proofErr w:type="spellEnd"/>
      <w:r w:rsidRPr="001575D2">
        <w:rPr>
          <w:lang w:eastAsia="lt-LT"/>
        </w:rPr>
        <w:t xml:space="preserve">, </w:t>
      </w:r>
      <w:proofErr w:type="spellStart"/>
      <w:r w:rsidRPr="001575D2">
        <w:rPr>
          <w:lang w:eastAsia="lt-LT"/>
        </w:rPr>
        <w:t>vadovaudamasis</w:t>
      </w:r>
      <w:proofErr w:type="spellEnd"/>
      <w:r w:rsidRPr="001575D2">
        <w:rPr>
          <w:lang w:eastAsia="lt-LT"/>
        </w:rPr>
        <w:t xml:space="preserve"> </w:t>
      </w:r>
      <w:proofErr w:type="spellStart"/>
      <w:r w:rsidRPr="001575D2">
        <w:rPr>
          <w:lang w:eastAsia="lt-LT"/>
        </w:rPr>
        <w:t>visų</w:t>
      </w:r>
      <w:proofErr w:type="spellEnd"/>
      <w:r w:rsidRPr="001575D2">
        <w:rPr>
          <w:lang w:eastAsia="lt-LT"/>
        </w:rPr>
        <w:t xml:space="preserve"> </w:t>
      </w:r>
      <w:proofErr w:type="spellStart"/>
      <w:r w:rsidRPr="001575D2">
        <w:rPr>
          <w:lang w:eastAsia="lt-LT"/>
        </w:rPr>
        <w:t>tiekėjų</w:t>
      </w:r>
      <w:proofErr w:type="spellEnd"/>
      <w:r w:rsidRPr="001575D2">
        <w:rPr>
          <w:lang w:eastAsia="lt-LT"/>
        </w:rPr>
        <w:t xml:space="preserve"> </w:t>
      </w:r>
      <w:proofErr w:type="spellStart"/>
      <w:r w:rsidRPr="001575D2">
        <w:rPr>
          <w:lang w:eastAsia="lt-LT"/>
        </w:rPr>
        <w:t>lygiateisiškumo</w:t>
      </w:r>
      <w:proofErr w:type="spellEnd"/>
      <w:r w:rsidRPr="001575D2">
        <w:rPr>
          <w:lang w:eastAsia="lt-LT"/>
        </w:rPr>
        <w:t xml:space="preserve">, </w:t>
      </w:r>
      <w:proofErr w:type="spellStart"/>
      <w:r w:rsidRPr="001575D2">
        <w:rPr>
          <w:lang w:eastAsia="lt-LT"/>
        </w:rPr>
        <w:t>nediskriminavimo</w:t>
      </w:r>
      <w:proofErr w:type="spellEnd"/>
      <w:r w:rsidRPr="001575D2">
        <w:rPr>
          <w:lang w:eastAsia="lt-LT"/>
        </w:rPr>
        <w:t xml:space="preserve">, </w:t>
      </w:r>
      <w:proofErr w:type="spellStart"/>
      <w:r w:rsidRPr="001575D2">
        <w:rPr>
          <w:lang w:eastAsia="lt-LT"/>
        </w:rPr>
        <w:t>proporcingumo</w:t>
      </w:r>
      <w:proofErr w:type="spellEnd"/>
      <w:r w:rsidRPr="001575D2">
        <w:rPr>
          <w:lang w:eastAsia="lt-LT"/>
        </w:rPr>
        <w:t xml:space="preserve">, </w:t>
      </w:r>
      <w:proofErr w:type="spellStart"/>
      <w:r w:rsidRPr="001575D2">
        <w:rPr>
          <w:lang w:eastAsia="lt-LT"/>
        </w:rPr>
        <w:t>abipusio</w:t>
      </w:r>
      <w:proofErr w:type="spellEnd"/>
      <w:r w:rsidRPr="001575D2">
        <w:rPr>
          <w:lang w:eastAsia="lt-LT"/>
        </w:rPr>
        <w:t xml:space="preserve"> </w:t>
      </w:r>
      <w:proofErr w:type="spellStart"/>
      <w:r w:rsidRPr="001575D2">
        <w:rPr>
          <w:lang w:eastAsia="lt-LT"/>
        </w:rPr>
        <w:t>pripažinimo</w:t>
      </w:r>
      <w:proofErr w:type="spellEnd"/>
      <w:r w:rsidRPr="001575D2">
        <w:rPr>
          <w:lang w:eastAsia="lt-LT"/>
        </w:rPr>
        <w:t xml:space="preserve"> </w:t>
      </w:r>
      <w:proofErr w:type="spellStart"/>
      <w:r w:rsidRPr="001575D2">
        <w:rPr>
          <w:lang w:eastAsia="lt-LT"/>
        </w:rPr>
        <w:t>ir</w:t>
      </w:r>
      <w:proofErr w:type="spellEnd"/>
      <w:r w:rsidRPr="001575D2">
        <w:rPr>
          <w:lang w:eastAsia="lt-LT"/>
        </w:rPr>
        <w:t xml:space="preserve"> </w:t>
      </w:r>
      <w:proofErr w:type="spellStart"/>
      <w:r w:rsidRPr="001575D2">
        <w:rPr>
          <w:lang w:eastAsia="lt-LT"/>
        </w:rPr>
        <w:t>skaidrumo</w:t>
      </w:r>
      <w:proofErr w:type="spellEnd"/>
      <w:r w:rsidRPr="001575D2">
        <w:rPr>
          <w:lang w:eastAsia="lt-LT"/>
        </w:rPr>
        <w:t xml:space="preserve"> </w:t>
      </w:r>
      <w:proofErr w:type="spellStart"/>
      <w:r w:rsidRPr="001575D2">
        <w:rPr>
          <w:lang w:eastAsia="lt-LT"/>
        </w:rPr>
        <w:t>principais</w:t>
      </w:r>
      <w:proofErr w:type="spellEnd"/>
      <w:r w:rsidRPr="001575D2">
        <w:rPr>
          <w:lang w:eastAsia="lt-LT"/>
        </w:rPr>
        <w:t xml:space="preserve">, </w:t>
      </w:r>
      <w:proofErr w:type="spellStart"/>
      <w:r w:rsidRPr="001575D2">
        <w:rPr>
          <w:lang w:eastAsia="lt-LT"/>
        </w:rPr>
        <w:t>atlikti</w:t>
      </w:r>
      <w:proofErr w:type="spellEnd"/>
      <w:r w:rsidRPr="001575D2">
        <w:rPr>
          <w:lang w:eastAsia="lt-LT"/>
        </w:rPr>
        <w:t xml:space="preserve"> </w:t>
      </w:r>
      <w:proofErr w:type="spellStart"/>
      <w:r w:rsidRPr="001575D2">
        <w:rPr>
          <w:lang w:eastAsia="lt-LT"/>
        </w:rPr>
        <w:t>Viešojo</w:t>
      </w:r>
      <w:proofErr w:type="spellEnd"/>
      <w:r w:rsidRPr="001575D2">
        <w:rPr>
          <w:lang w:eastAsia="lt-LT"/>
        </w:rPr>
        <w:t xml:space="preserve"> </w:t>
      </w:r>
      <w:proofErr w:type="spellStart"/>
      <w:r w:rsidRPr="001575D2">
        <w:rPr>
          <w:lang w:eastAsia="lt-LT"/>
        </w:rPr>
        <w:t>pirkimo</w:t>
      </w:r>
      <w:proofErr w:type="spellEnd"/>
      <w:r w:rsidRPr="001575D2">
        <w:rPr>
          <w:lang w:eastAsia="lt-LT"/>
        </w:rPr>
        <w:t xml:space="preserve"> </w:t>
      </w:r>
      <w:proofErr w:type="spellStart"/>
      <w:r w:rsidRPr="001575D2">
        <w:rPr>
          <w:lang w:eastAsia="lt-LT"/>
        </w:rPr>
        <w:t>komisijos</w:t>
      </w:r>
      <w:proofErr w:type="spellEnd"/>
      <w:r w:rsidRPr="001575D2">
        <w:rPr>
          <w:lang w:eastAsia="lt-LT"/>
        </w:rPr>
        <w:t xml:space="preserve"> _________________________ </w:t>
      </w:r>
      <w:proofErr w:type="spellStart"/>
      <w:r w:rsidRPr="001575D2">
        <w:rPr>
          <w:lang w:eastAsia="lt-LT"/>
        </w:rPr>
        <w:t>pareigas</w:t>
      </w:r>
      <w:proofErr w:type="spellEnd"/>
      <w:r w:rsidRPr="001575D2">
        <w:rPr>
          <w:lang w:eastAsia="lt-LT"/>
        </w:rPr>
        <w:t>;</w:t>
      </w:r>
    </w:p>
    <w:p w:rsidR="0049706B" w:rsidRPr="001575D2" w:rsidRDefault="0049706B" w:rsidP="0049706B">
      <w:pPr>
        <w:autoSpaceDE w:val="0"/>
        <w:autoSpaceDN w:val="0"/>
        <w:adjustRightInd w:val="0"/>
        <w:ind w:left="1296" w:firstLine="1296"/>
        <w:jc w:val="both"/>
        <w:rPr>
          <w:i/>
          <w:lang w:eastAsia="lt-LT"/>
        </w:rPr>
      </w:pPr>
      <w:r w:rsidRPr="001575D2">
        <w:rPr>
          <w:i/>
          <w:lang w:eastAsia="lt-LT"/>
        </w:rPr>
        <w:t>(</w:t>
      </w:r>
      <w:proofErr w:type="spellStart"/>
      <w:r w:rsidRPr="001575D2">
        <w:rPr>
          <w:i/>
          <w:lang w:eastAsia="lt-LT"/>
        </w:rPr>
        <w:t>pareigų</w:t>
      </w:r>
      <w:proofErr w:type="spellEnd"/>
      <w:r w:rsidRPr="001575D2">
        <w:rPr>
          <w:i/>
          <w:lang w:eastAsia="lt-LT"/>
        </w:rPr>
        <w:t xml:space="preserve"> </w:t>
      </w:r>
      <w:proofErr w:type="spellStart"/>
      <w:r w:rsidRPr="001575D2">
        <w:rPr>
          <w:i/>
          <w:lang w:eastAsia="lt-LT"/>
        </w:rPr>
        <w:t>pavadinimas</w:t>
      </w:r>
      <w:proofErr w:type="spellEnd"/>
      <w:r w:rsidRPr="001575D2">
        <w:rPr>
          <w:i/>
          <w:lang w:eastAsia="lt-LT"/>
        </w:rPr>
        <w:t>)</w:t>
      </w:r>
    </w:p>
    <w:p w:rsidR="0049706B" w:rsidRPr="001575D2" w:rsidRDefault="0049706B" w:rsidP="0049706B">
      <w:pPr>
        <w:autoSpaceDE w:val="0"/>
        <w:autoSpaceDN w:val="0"/>
        <w:adjustRightInd w:val="0"/>
        <w:rPr>
          <w:lang w:eastAsia="lt-LT"/>
        </w:rPr>
      </w:pPr>
    </w:p>
    <w:p w:rsidR="0049706B" w:rsidRPr="001575D2" w:rsidRDefault="0049706B" w:rsidP="005056A5">
      <w:pPr>
        <w:autoSpaceDE w:val="0"/>
        <w:autoSpaceDN w:val="0"/>
        <w:adjustRightInd w:val="0"/>
        <w:ind w:hanging="142"/>
        <w:jc w:val="both"/>
        <w:rPr>
          <w:lang w:eastAsia="lt-LT"/>
        </w:rPr>
      </w:pPr>
      <w:r w:rsidRPr="001575D2">
        <w:rPr>
          <w:lang w:eastAsia="lt-LT"/>
        </w:rPr>
        <w:t xml:space="preserve">2. </w:t>
      </w:r>
      <w:proofErr w:type="spellStart"/>
      <w:r w:rsidRPr="001575D2">
        <w:rPr>
          <w:lang w:eastAsia="lt-LT"/>
        </w:rPr>
        <w:t>Paaiškėjus</w:t>
      </w:r>
      <w:proofErr w:type="spellEnd"/>
      <w:r w:rsidRPr="001575D2">
        <w:rPr>
          <w:lang w:eastAsia="lt-LT"/>
        </w:rPr>
        <w:t xml:space="preserve"> </w:t>
      </w:r>
      <w:proofErr w:type="spellStart"/>
      <w:r w:rsidRPr="001575D2">
        <w:rPr>
          <w:lang w:eastAsia="lt-LT"/>
        </w:rPr>
        <w:t>bent</w:t>
      </w:r>
      <w:proofErr w:type="spellEnd"/>
      <w:r w:rsidRPr="001575D2">
        <w:rPr>
          <w:lang w:eastAsia="lt-LT"/>
        </w:rPr>
        <w:t xml:space="preserve"> </w:t>
      </w:r>
      <w:proofErr w:type="spellStart"/>
      <w:r w:rsidRPr="001575D2">
        <w:rPr>
          <w:lang w:eastAsia="lt-LT"/>
        </w:rPr>
        <w:t>vienai</w:t>
      </w:r>
      <w:proofErr w:type="spellEnd"/>
      <w:r w:rsidRPr="001575D2">
        <w:rPr>
          <w:lang w:eastAsia="lt-LT"/>
        </w:rPr>
        <w:t xml:space="preserve"> </w:t>
      </w:r>
      <w:proofErr w:type="spellStart"/>
      <w:r w:rsidRPr="001575D2">
        <w:rPr>
          <w:lang w:eastAsia="lt-LT"/>
        </w:rPr>
        <w:t>iš</w:t>
      </w:r>
      <w:proofErr w:type="spellEnd"/>
      <w:r w:rsidRPr="001575D2">
        <w:rPr>
          <w:lang w:eastAsia="lt-LT"/>
        </w:rPr>
        <w:t xml:space="preserve"> </w:t>
      </w:r>
      <w:proofErr w:type="spellStart"/>
      <w:r w:rsidRPr="001575D2">
        <w:rPr>
          <w:lang w:eastAsia="lt-LT"/>
        </w:rPr>
        <w:t>šių</w:t>
      </w:r>
      <w:proofErr w:type="spellEnd"/>
      <w:r w:rsidRPr="001575D2">
        <w:rPr>
          <w:lang w:eastAsia="lt-LT"/>
        </w:rPr>
        <w:t xml:space="preserve"> </w:t>
      </w:r>
      <w:proofErr w:type="spellStart"/>
      <w:r w:rsidRPr="001575D2">
        <w:rPr>
          <w:lang w:eastAsia="lt-LT"/>
        </w:rPr>
        <w:t>aplinkybių</w:t>
      </w:r>
      <w:proofErr w:type="spellEnd"/>
      <w:r w:rsidRPr="001575D2">
        <w:rPr>
          <w:lang w:eastAsia="lt-LT"/>
        </w:rPr>
        <w:t>:</w:t>
      </w:r>
    </w:p>
    <w:p w:rsidR="0049706B" w:rsidRPr="001575D2" w:rsidRDefault="0049706B" w:rsidP="003E1463">
      <w:pPr>
        <w:autoSpaceDE w:val="0"/>
        <w:autoSpaceDN w:val="0"/>
        <w:adjustRightInd w:val="0"/>
        <w:ind w:left="567"/>
        <w:jc w:val="both"/>
        <w:rPr>
          <w:lang w:eastAsia="lt-LT"/>
        </w:rPr>
      </w:pPr>
      <w:r w:rsidRPr="001575D2">
        <w:rPr>
          <w:lang w:eastAsia="lt-LT"/>
        </w:rPr>
        <w:t xml:space="preserve">2.1. </w:t>
      </w:r>
      <w:proofErr w:type="spellStart"/>
      <w:r w:rsidRPr="001575D2">
        <w:rPr>
          <w:lang w:eastAsia="lt-LT"/>
        </w:rPr>
        <w:t>pirkimo</w:t>
      </w:r>
      <w:proofErr w:type="spellEnd"/>
      <w:r w:rsidRPr="001575D2">
        <w:rPr>
          <w:lang w:eastAsia="lt-LT"/>
        </w:rPr>
        <w:t xml:space="preserve"> </w:t>
      </w:r>
      <w:proofErr w:type="spellStart"/>
      <w:r w:rsidRPr="001575D2">
        <w:rPr>
          <w:lang w:eastAsia="lt-LT"/>
        </w:rPr>
        <w:t>procedūrose</w:t>
      </w:r>
      <w:proofErr w:type="spellEnd"/>
      <w:r w:rsidRPr="001575D2">
        <w:rPr>
          <w:lang w:eastAsia="lt-LT"/>
        </w:rPr>
        <w:t xml:space="preserve"> </w:t>
      </w:r>
      <w:proofErr w:type="spellStart"/>
      <w:r w:rsidRPr="001575D2">
        <w:rPr>
          <w:lang w:eastAsia="lt-LT"/>
        </w:rPr>
        <w:t>kaip</w:t>
      </w:r>
      <w:proofErr w:type="spellEnd"/>
      <w:r w:rsidRPr="001575D2">
        <w:rPr>
          <w:lang w:eastAsia="lt-LT"/>
        </w:rPr>
        <w:t xml:space="preserve"> </w:t>
      </w:r>
      <w:proofErr w:type="spellStart"/>
      <w:r w:rsidRPr="001575D2">
        <w:rPr>
          <w:lang w:eastAsia="lt-LT"/>
        </w:rPr>
        <w:t>tiekėjas</w:t>
      </w:r>
      <w:proofErr w:type="spellEnd"/>
      <w:r w:rsidRPr="001575D2">
        <w:rPr>
          <w:lang w:eastAsia="lt-LT"/>
        </w:rPr>
        <w:t xml:space="preserve"> </w:t>
      </w:r>
      <w:proofErr w:type="spellStart"/>
      <w:r w:rsidRPr="001575D2">
        <w:rPr>
          <w:lang w:eastAsia="lt-LT"/>
        </w:rPr>
        <w:t>dalyvauja</w:t>
      </w:r>
      <w:proofErr w:type="spellEnd"/>
      <w:r w:rsidRPr="001575D2">
        <w:rPr>
          <w:lang w:eastAsia="lt-LT"/>
        </w:rPr>
        <w:t xml:space="preserve"> </w:t>
      </w:r>
      <w:proofErr w:type="spellStart"/>
      <w:r w:rsidRPr="001575D2">
        <w:rPr>
          <w:lang w:eastAsia="lt-LT"/>
        </w:rPr>
        <w:t>asmuo</w:t>
      </w:r>
      <w:proofErr w:type="spellEnd"/>
      <w:r w:rsidRPr="001575D2">
        <w:rPr>
          <w:lang w:eastAsia="lt-LT"/>
        </w:rPr>
        <w:t xml:space="preserve">, </w:t>
      </w:r>
      <w:proofErr w:type="spellStart"/>
      <w:r w:rsidRPr="001575D2">
        <w:rPr>
          <w:lang w:eastAsia="lt-LT"/>
        </w:rPr>
        <w:t>susijęs</w:t>
      </w:r>
      <w:proofErr w:type="spellEnd"/>
      <w:r w:rsidRPr="001575D2">
        <w:rPr>
          <w:lang w:eastAsia="lt-LT"/>
        </w:rPr>
        <w:t xml:space="preserve"> </w:t>
      </w:r>
      <w:proofErr w:type="spellStart"/>
      <w:r w:rsidRPr="001575D2">
        <w:rPr>
          <w:lang w:eastAsia="lt-LT"/>
        </w:rPr>
        <w:t>su</w:t>
      </w:r>
      <w:proofErr w:type="spellEnd"/>
      <w:r w:rsidRPr="001575D2">
        <w:rPr>
          <w:lang w:eastAsia="lt-LT"/>
        </w:rPr>
        <w:t xml:space="preserve"> </w:t>
      </w:r>
      <w:proofErr w:type="spellStart"/>
      <w:r w:rsidRPr="001575D2">
        <w:rPr>
          <w:lang w:eastAsia="lt-LT"/>
        </w:rPr>
        <w:t>manimi</w:t>
      </w:r>
      <w:proofErr w:type="spellEnd"/>
      <w:r w:rsidRPr="001575D2">
        <w:rPr>
          <w:lang w:eastAsia="lt-LT"/>
        </w:rPr>
        <w:t xml:space="preserve"> </w:t>
      </w:r>
      <w:proofErr w:type="spellStart"/>
      <w:r w:rsidRPr="001575D2">
        <w:rPr>
          <w:lang w:eastAsia="lt-LT"/>
        </w:rPr>
        <w:t>santuokos</w:t>
      </w:r>
      <w:proofErr w:type="spellEnd"/>
      <w:r w:rsidRPr="001575D2">
        <w:rPr>
          <w:lang w:eastAsia="lt-LT"/>
        </w:rPr>
        <w:t xml:space="preserve">, </w:t>
      </w:r>
      <w:proofErr w:type="spellStart"/>
      <w:r w:rsidRPr="001575D2">
        <w:rPr>
          <w:lang w:eastAsia="lt-LT"/>
        </w:rPr>
        <w:t>artimos</w:t>
      </w:r>
      <w:proofErr w:type="spellEnd"/>
      <w:r w:rsidRPr="001575D2">
        <w:rPr>
          <w:lang w:eastAsia="lt-LT"/>
        </w:rPr>
        <w:t xml:space="preserve"> </w:t>
      </w:r>
      <w:proofErr w:type="spellStart"/>
      <w:r w:rsidRPr="001575D2">
        <w:rPr>
          <w:lang w:eastAsia="lt-LT"/>
        </w:rPr>
        <w:t>giminystės</w:t>
      </w:r>
      <w:proofErr w:type="spellEnd"/>
      <w:r w:rsidRPr="001575D2">
        <w:rPr>
          <w:lang w:eastAsia="lt-LT"/>
        </w:rPr>
        <w:t xml:space="preserve"> </w:t>
      </w:r>
      <w:proofErr w:type="spellStart"/>
      <w:r w:rsidRPr="001575D2">
        <w:rPr>
          <w:lang w:eastAsia="lt-LT"/>
        </w:rPr>
        <w:t>ar</w:t>
      </w:r>
      <w:proofErr w:type="spellEnd"/>
      <w:r w:rsidRPr="001575D2">
        <w:rPr>
          <w:lang w:eastAsia="lt-LT"/>
        </w:rPr>
        <w:t xml:space="preserve"> </w:t>
      </w:r>
      <w:proofErr w:type="spellStart"/>
      <w:r w:rsidRPr="001575D2">
        <w:rPr>
          <w:lang w:eastAsia="lt-LT"/>
        </w:rPr>
        <w:t>svainystės</w:t>
      </w:r>
      <w:proofErr w:type="spellEnd"/>
      <w:r w:rsidRPr="001575D2">
        <w:rPr>
          <w:lang w:eastAsia="lt-LT"/>
        </w:rPr>
        <w:t xml:space="preserve"> </w:t>
      </w:r>
      <w:proofErr w:type="spellStart"/>
      <w:r w:rsidRPr="001575D2">
        <w:rPr>
          <w:lang w:eastAsia="lt-LT"/>
        </w:rPr>
        <w:t>ryšiais</w:t>
      </w:r>
      <w:proofErr w:type="spellEnd"/>
      <w:r w:rsidRPr="001575D2">
        <w:rPr>
          <w:lang w:eastAsia="lt-LT"/>
        </w:rPr>
        <w:t xml:space="preserve">, </w:t>
      </w:r>
      <w:proofErr w:type="spellStart"/>
      <w:r w:rsidRPr="001575D2">
        <w:rPr>
          <w:lang w:eastAsia="lt-LT"/>
        </w:rPr>
        <w:t>arba</w:t>
      </w:r>
      <w:proofErr w:type="spellEnd"/>
      <w:r w:rsidRPr="001575D2">
        <w:rPr>
          <w:lang w:eastAsia="lt-LT"/>
        </w:rPr>
        <w:t xml:space="preserve"> </w:t>
      </w:r>
      <w:proofErr w:type="spellStart"/>
      <w:r w:rsidRPr="001575D2">
        <w:rPr>
          <w:lang w:eastAsia="lt-LT"/>
        </w:rPr>
        <w:t>juridinis</w:t>
      </w:r>
      <w:proofErr w:type="spellEnd"/>
      <w:r w:rsidRPr="001575D2">
        <w:rPr>
          <w:lang w:eastAsia="lt-LT"/>
        </w:rPr>
        <w:t xml:space="preserve"> </w:t>
      </w:r>
      <w:proofErr w:type="spellStart"/>
      <w:r w:rsidRPr="001575D2">
        <w:rPr>
          <w:lang w:eastAsia="lt-LT"/>
        </w:rPr>
        <w:t>asmuo</w:t>
      </w:r>
      <w:proofErr w:type="spellEnd"/>
      <w:r w:rsidRPr="001575D2">
        <w:rPr>
          <w:lang w:eastAsia="lt-LT"/>
        </w:rPr>
        <w:t xml:space="preserve">, </w:t>
      </w:r>
      <w:proofErr w:type="spellStart"/>
      <w:r w:rsidRPr="001575D2">
        <w:rPr>
          <w:lang w:eastAsia="lt-LT"/>
        </w:rPr>
        <w:t>kuriam</w:t>
      </w:r>
      <w:proofErr w:type="spellEnd"/>
      <w:r w:rsidRPr="001575D2">
        <w:rPr>
          <w:lang w:eastAsia="lt-LT"/>
        </w:rPr>
        <w:t xml:space="preserve"> </w:t>
      </w:r>
      <w:proofErr w:type="spellStart"/>
      <w:r w:rsidRPr="001575D2">
        <w:rPr>
          <w:lang w:eastAsia="lt-LT"/>
        </w:rPr>
        <w:t>vadovauja</w:t>
      </w:r>
      <w:proofErr w:type="spellEnd"/>
      <w:r w:rsidRPr="001575D2">
        <w:rPr>
          <w:lang w:eastAsia="lt-LT"/>
        </w:rPr>
        <w:t xml:space="preserve"> </w:t>
      </w:r>
      <w:proofErr w:type="spellStart"/>
      <w:r w:rsidRPr="001575D2">
        <w:rPr>
          <w:lang w:eastAsia="lt-LT"/>
        </w:rPr>
        <w:t>toks</w:t>
      </w:r>
      <w:proofErr w:type="spellEnd"/>
      <w:r w:rsidRPr="001575D2">
        <w:rPr>
          <w:lang w:eastAsia="lt-LT"/>
        </w:rPr>
        <w:t xml:space="preserve"> </w:t>
      </w:r>
      <w:proofErr w:type="spellStart"/>
      <w:r w:rsidRPr="001575D2">
        <w:rPr>
          <w:lang w:eastAsia="lt-LT"/>
        </w:rPr>
        <w:t>asmuo</w:t>
      </w:r>
      <w:proofErr w:type="spellEnd"/>
      <w:r w:rsidRPr="001575D2">
        <w:rPr>
          <w:lang w:eastAsia="lt-LT"/>
        </w:rPr>
        <w:t>;</w:t>
      </w:r>
    </w:p>
    <w:p w:rsidR="0049706B" w:rsidRPr="001575D2" w:rsidRDefault="0049706B" w:rsidP="003E1463">
      <w:pPr>
        <w:autoSpaceDE w:val="0"/>
        <w:autoSpaceDN w:val="0"/>
        <w:adjustRightInd w:val="0"/>
        <w:ind w:left="567"/>
        <w:jc w:val="both"/>
        <w:rPr>
          <w:lang w:eastAsia="lt-LT"/>
        </w:rPr>
      </w:pPr>
      <w:r w:rsidRPr="001575D2">
        <w:rPr>
          <w:lang w:eastAsia="lt-LT"/>
        </w:rPr>
        <w:t xml:space="preserve">2.2. </w:t>
      </w:r>
      <w:proofErr w:type="spellStart"/>
      <w:r w:rsidRPr="001575D2">
        <w:rPr>
          <w:lang w:eastAsia="lt-LT"/>
        </w:rPr>
        <w:t>aš</w:t>
      </w:r>
      <w:proofErr w:type="spellEnd"/>
      <w:r w:rsidRPr="001575D2">
        <w:rPr>
          <w:lang w:eastAsia="lt-LT"/>
        </w:rPr>
        <w:t xml:space="preserve"> </w:t>
      </w:r>
      <w:proofErr w:type="spellStart"/>
      <w:r w:rsidRPr="001575D2">
        <w:rPr>
          <w:lang w:eastAsia="lt-LT"/>
        </w:rPr>
        <w:t>arba</w:t>
      </w:r>
      <w:proofErr w:type="spellEnd"/>
      <w:r w:rsidRPr="001575D2">
        <w:rPr>
          <w:lang w:eastAsia="lt-LT"/>
        </w:rPr>
        <w:t xml:space="preserve"> </w:t>
      </w:r>
      <w:proofErr w:type="spellStart"/>
      <w:r w:rsidRPr="001575D2">
        <w:rPr>
          <w:lang w:eastAsia="lt-LT"/>
        </w:rPr>
        <w:t>asmuo</w:t>
      </w:r>
      <w:proofErr w:type="spellEnd"/>
      <w:r w:rsidRPr="001575D2">
        <w:rPr>
          <w:lang w:eastAsia="lt-LT"/>
        </w:rPr>
        <w:t xml:space="preserve">, </w:t>
      </w:r>
      <w:proofErr w:type="spellStart"/>
      <w:r w:rsidRPr="001575D2">
        <w:rPr>
          <w:lang w:eastAsia="lt-LT"/>
        </w:rPr>
        <w:t>susijęs</w:t>
      </w:r>
      <w:proofErr w:type="spellEnd"/>
      <w:r w:rsidRPr="001575D2">
        <w:rPr>
          <w:lang w:eastAsia="lt-LT"/>
        </w:rPr>
        <w:t xml:space="preserve"> </w:t>
      </w:r>
      <w:proofErr w:type="spellStart"/>
      <w:r w:rsidRPr="001575D2">
        <w:rPr>
          <w:lang w:eastAsia="lt-LT"/>
        </w:rPr>
        <w:t>su</w:t>
      </w:r>
      <w:proofErr w:type="spellEnd"/>
      <w:r w:rsidRPr="001575D2">
        <w:rPr>
          <w:lang w:eastAsia="lt-LT"/>
        </w:rPr>
        <w:t xml:space="preserve"> </w:t>
      </w:r>
      <w:proofErr w:type="spellStart"/>
      <w:r w:rsidRPr="001575D2">
        <w:rPr>
          <w:lang w:eastAsia="lt-LT"/>
        </w:rPr>
        <w:t>manimi</w:t>
      </w:r>
      <w:proofErr w:type="spellEnd"/>
      <w:r w:rsidRPr="001575D2">
        <w:rPr>
          <w:lang w:eastAsia="lt-LT"/>
        </w:rPr>
        <w:t xml:space="preserve"> </w:t>
      </w:r>
      <w:proofErr w:type="spellStart"/>
      <w:r w:rsidRPr="001575D2">
        <w:rPr>
          <w:lang w:eastAsia="lt-LT"/>
        </w:rPr>
        <w:t>santuokos</w:t>
      </w:r>
      <w:proofErr w:type="spellEnd"/>
      <w:r w:rsidRPr="001575D2">
        <w:rPr>
          <w:lang w:eastAsia="lt-LT"/>
        </w:rPr>
        <w:t xml:space="preserve">, </w:t>
      </w:r>
      <w:proofErr w:type="spellStart"/>
      <w:r w:rsidRPr="001575D2">
        <w:rPr>
          <w:lang w:eastAsia="lt-LT"/>
        </w:rPr>
        <w:t>artimos</w:t>
      </w:r>
      <w:proofErr w:type="spellEnd"/>
      <w:r w:rsidRPr="001575D2">
        <w:rPr>
          <w:lang w:eastAsia="lt-LT"/>
        </w:rPr>
        <w:t xml:space="preserve"> </w:t>
      </w:r>
      <w:proofErr w:type="spellStart"/>
      <w:r w:rsidRPr="001575D2">
        <w:rPr>
          <w:lang w:eastAsia="lt-LT"/>
        </w:rPr>
        <w:t>giminystės</w:t>
      </w:r>
      <w:proofErr w:type="spellEnd"/>
      <w:r w:rsidRPr="001575D2">
        <w:rPr>
          <w:lang w:eastAsia="lt-LT"/>
        </w:rPr>
        <w:t xml:space="preserve"> </w:t>
      </w:r>
      <w:proofErr w:type="spellStart"/>
      <w:r w:rsidRPr="001575D2">
        <w:rPr>
          <w:lang w:eastAsia="lt-LT"/>
        </w:rPr>
        <w:t>ar</w:t>
      </w:r>
      <w:proofErr w:type="spellEnd"/>
      <w:r w:rsidRPr="001575D2">
        <w:rPr>
          <w:lang w:eastAsia="lt-LT"/>
        </w:rPr>
        <w:t xml:space="preserve"> </w:t>
      </w:r>
      <w:proofErr w:type="spellStart"/>
      <w:r w:rsidRPr="001575D2">
        <w:rPr>
          <w:lang w:eastAsia="lt-LT"/>
        </w:rPr>
        <w:t>svainystės</w:t>
      </w:r>
      <w:proofErr w:type="spellEnd"/>
      <w:r w:rsidRPr="001575D2">
        <w:rPr>
          <w:lang w:eastAsia="lt-LT"/>
        </w:rPr>
        <w:t xml:space="preserve"> </w:t>
      </w:r>
      <w:proofErr w:type="spellStart"/>
      <w:r w:rsidRPr="001575D2">
        <w:rPr>
          <w:lang w:eastAsia="lt-LT"/>
        </w:rPr>
        <w:t>ryšiais</w:t>
      </w:r>
      <w:proofErr w:type="spellEnd"/>
      <w:r w:rsidRPr="001575D2">
        <w:rPr>
          <w:lang w:eastAsia="lt-LT"/>
        </w:rPr>
        <w:t>:</w:t>
      </w:r>
    </w:p>
    <w:p w:rsidR="0049706B" w:rsidRPr="001575D2" w:rsidRDefault="0049706B" w:rsidP="003E1463">
      <w:pPr>
        <w:autoSpaceDE w:val="0"/>
        <w:autoSpaceDN w:val="0"/>
        <w:adjustRightInd w:val="0"/>
        <w:ind w:left="567"/>
        <w:jc w:val="both"/>
        <w:rPr>
          <w:lang w:eastAsia="lt-LT"/>
        </w:rPr>
      </w:pPr>
      <w:r w:rsidRPr="001575D2">
        <w:rPr>
          <w:lang w:eastAsia="lt-LT"/>
        </w:rPr>
        <w:t xml:space="preserve">2.2.1. </w:t>
      </w:r>
      <w:proofErr w:type="spellStart"/>
      <w:r w:rsidRPr="001575D2">
        <w:rPr>
          <w:lang w:eastAsia="lt-LT"/>
        </w:rPr>
        <w:t>esu</w:t>
      </w:r>
      <w:proofErr w:type="spellEnd"/>
      <w:r w:rsidRPr="001575D2">
        <w:rPr>
          <w:lang w:eastAsia="lt-LT"/>
        </w:rPr>
        <w:t xml:space="preserve"> (</w:t>
      </w:r>
      <w:proofErr w:type="spellStart"/>
      <w:r w:rsidRPr="001575D2">
        <w:rPr>
          <w:lang w:eastAsia="lt-LT"/>
        </w:rPr>
        <w:t>yra</w:t>
      </w:r>
      <w:proofErr w:type="spellEnd"/>
      <w:r w:rsidRPr="001575D2">
        <w:rPr>
          <w:lang w:eastAsia="lt-LT"/>
        </w:rPr>
        <w:t xml:space="preserve">) </w:t>
      </w:r>
      <w:proofErr w:type="spellStart"/>
      <w:r w:rsidRPr="001575D2">
        <w:rPr>
          <w:lang w:eastAsia="lt-LT"/>
        </w:rPr>
        <w:t>pirkimo</w:t>
      </w:r>
      <w:proofErr w:type="spellEnd"/>
      <w:r w:rsidRPr="001575D2">
        <w:rPr>
          <w:lang w:eastAsia="lt-LT"/>
        </w:rPr>
        <w:t xml:space="preserve"> </w:t>
      </w:r>
      <w:proofErr w:type="spellStart"/>
      <w:r w:rsidRPr="001575D2">
        <w:rPr>
          <w:lang w:eastAsia="lt-LT"/>
        </w:rPr>
        <w:t>procedūrose</w:t>
      </w:r>
      <w:proofErr w:type="spellEnd"/>
      <w:r w:rsidRPr="001575D2">
        <w:rPr>
          <w:lang w:eastAsia="lt-LT"/>
        </w:rPr>
        <w:t xml:space="preserve"> </w:t>
      </w:r>
      <w:proofErr w:type="spellStart"/>
      <w:r w:rsidRPr="001575D2">
        <w:rPr>
          <w:lang w:eastAsia="lt-LT"/>
        </w:rPr>
        <w:t>dalyvaujančio</w:t>
      </w:r>
      <w:proofErr w:type="spellEnd"/>
      <w:r w:rsidRPr="001575D2">
        <w:rPr>
          <w:lang w:eastAsia="lt-LT"/>
        </w:rPr>
        <w:t xml:space="preserve"> </w:t>
      </w:r>
      <w:proofErr w:type="spellStart"/>
      <w:r w:rsidRPr="001575D2">
        <w:rPr>
          <w:lang w:eastAsia="lt-LT"/>
        </w:rPr>
        <w:t>juridinio</w:t>
      </w:r>
      <w:proofErr w:type="spellEnd"/>
      <w:r w:rsidRPr="001575D2">
        <w:rPr>
          <w:lang w:eastAsia="lt-LT"/>
        </w:rPr>
        <w:t xml:space="preserve"> </w:t>
      </w:r>
      <w:proofErr w:type="spellStart"/>
      <w:r w:rsidRPr="001575D2">
        <w:rPr>
          <w:lang w:eastAsia="lt-LT"/>
        </w:rPr>
        <w:t>asmens</w:t>
      </w:r>
      <w:proofErr w:type="spellEnd"/>
      <w:r w:rsidRPr="001575D2">
        <w:rPr>
          <w:lang w:eastAsia="lt-LT"/>
        </w:rPr>
        <w:t xml:space="preserve"> </w:t>
      </w:r>
      <w:proofErr w:type="spellStart"/>
      <w:r w:rsidRPr="001575D2">
        <w:rPr>
          <w:lang w:eastAsia="lt-LT"/>
        </w:rPr>
        <w:t>valdymo</w:t>
      </w:r>
      <w:proofErr w:type="spellEnd"/>
      <w:r w:rsidRPr="001575D2">
        <w:rPr>
          <w:lang w:eastAsia="lt-LT"/>
        </w:rPr>
        <w:t xml:space="preserve"> </w:t>
      </w:r>
      <w:proofErr w:type="spellStart"/>
      <w:r w:rsidRPr="001575D2">
        <w:rPr>
          <w:lang w:eastAsia="lt-LT"/>
        </w:rPr>
        <w:t>organų</w:t>
      </w:r>
      <w:proofErr w:type="spellEnd"/>
      <w:r w:rsidRPr="001575D2">
        <w:rPr>
          <w:lang w:eastAsia="lt-LT"/>
        </w:rPr>
        <w:t xml:space="preserve"> </w:t>
      </w:r>
      <w:proofErr w:type="spellStart"/>
      <w:r w:rsidRPr="001575D2">
        <w:rPr>
          <w:lang w:eastAsia="lt-LT"/>
        </w:rPr>
        <w:t>narys</w:t>
      </w:r>
      <w:proofErr w:type="spellEnd"/>
      <w:r w:rsidRPr="001575D2">
        <w:rPr>
          <w:lang w:eastAsia="lt-LT"/>
        </w:rPr>
        <w:t>,</w:t>
      </w:r>
    </w:p>
    <w:p w:rsidR="0049706B" w:rsidRPr="001575D2" w:rsidRDefault="0049706B" w:rsidP="003E1463">
      <w:pPr>
        <w:autoSpaceDE w:val="0"/>
        <w:autoSpaceDN w:val="0"/>
        <w:adjustRightInd w:val="0"/>
        <w:ind w:left="567"/>
        <w:jc w:val="both"/>
        <w:rPr>
          <w:lang w:eastAsia="lt-LT"/>
        </w:rPr>
      </w:pPr>
      <w:r w:rsidRPr="001575D2">
        <w:rPr>
          <w:lang w:eastAsia="lt-LT"/>
        </w:rPr>
        <w:t xml:space="preserve">2.2.2. </w:t>
      </w:r>
      <w:proofErr w:type="spellStart"/>
      <w:r w:rsidRPr="001575D2">
        <w:rPr>
          <w:lang w:eastAsia="lt-LT"/>
        </w:rPr>
        <w:t>turiu</w:t>
      </w:r>
      <w:proofErr w:type="spellEnd"/>
      <w:r w:rsidRPr="001575D2">
        <w:rPr>
          <w:lang w:eastAsia="lt-LT"/>
        </w:rPr>
        <w:t>(-</w:t>
      </w:r>
      <w:proofErr w:type="spellStart"/>
      <w:r w:rsidRPr="001575D2">
        <w:rPr>
          <w:lang w:eastAsia="lt-LT"/>
        </w:rPr>
        <w:t>i</w:t>
      </w:r>
      <w:proofErr w:type="spellEnd"/>
      <w:r w:rsidRPr="001575D2">
        <w:rPr>
          <w:lang w:eastAsia="lt-LT"/>
        </w:rPr>
        <w:t xml:space="preserve">) </w:t>
      </w:r>
      <w:proofErr w:type="spellStart"/>
      <w:r w:rsidRPr="001575D2">
        <w:rPr>
          <w:lang w:eastAsia="lt-LT"/>
        </w:rPr>
        <w:t>pirkimo</w:t>
      </w:r>
      <w:proofErr w:type="spellEnd"/>
      <w:r w:rsidRPr="001575D2">
        <w:rPr>
          <w:lang w:eastAsia="lt-LT"/>
        </w:rPr>
        <w:t xml:space="preserve"> </w:t>
      </w:r>
      <w:proofErr w:type="spellStart"/>
      <w:r w:rsidRPr="001575D2">
        <w:rPr>
          <w:lang w:eastAsia="lt-LT"/>
        </w:rPr>
        <w:t>procedūrose</w:t>
      </w:r>
      <w:proofErr w:type="spellEnd"/>
      <w:r w:rsidRPr="001575D2">
        <w:rPr>
          <w:lang w:eastAsia="lt-LT"/>
        </w:rPr>
        <w:t xml:space="preserve"> </w:t>
      </w:r>
      <w:proofErr w:type="spellStart"/>
      <w:r w:rsidRPr="001575D2">
        <w:rPr>
          <w:lang w:eastAsia="lt-LT"/>
        </w:rPr>
        <w:t>dalyvaujančio</w:t>
      </w:r>
      <w:proofErr w:type="spellEnd"/>
      <w:r w:rsidRPr="001575D2">
        <w:rPr>
          <w:lang w:eastAsia="lt-LT"/>
        </w:rPr>
        <w:t xml:space="preserve"> </w:t>
      </w:r>
      <w:proofErr w:type="spellStart"/>
      <w:r w:rsidRPr="001575D2">
        <w:rPr>
          <w:lang w:eastAsia="lt-LT"/>
        </w:rPr>
        <w:t>juridinio</w:t>
      </w:r>
      <w:proofErr w:type="spellEnd"/>
      <w:r w:rsidRPr="001575D2">
        <w:rPr>
          <w:lang w:eastAsia="lt-LT"/>
        </w:rPr>
        <w:t xml:space="preserve"> </w:t>
      </w:r>
      <w:proofErr w:type="spellStart"/>
      <w:r w:rsidRPr="001575D2">
        <w:rPr>
          <w:lang w:eastAsia="lt-LT"/>
        </w:rPr>
        <w:t>asmens</w:t>
      </w:r>
      <w:proofErr w:type="spellEnd"/>
      <w:r w:rsidRPr="001575D2">
        <w:rPr>
          <w:lang w:eastAsia="lt-LT"/>
        </w:rPr>
        <w:t xml:space="preserve"> </w:t>
      </w:r>
      <w:proofErr w:type="spellStart"/>
      <w:r w:rsidRPr="001575D2">
        <w:rPr>
          <w:lang w:eastAsia="lt-LT"/>
        </w:rPr>
        <w:t>įstatinio</w:t>
      </w:r>
      <w:proofErr w:type="spellEnd"/>
      <w:r w:rsidRPr="001575D2">
        <w:rPr>
          <w:lang w:eastAsia="lt-LT"/>
        </w:rPr>
        <w:t xml:space="preserve"> </w:t>
      </w:r>
      <w:proofErr w:type="spellStart"/>
      <w:r w:rsidRPr="001575D2">
        <w:rPr>
          <w:lang w:eastAsia="lt-LT"/>
        </w:rPr>
        <w:t>kapitalo</w:t>
      </w:r>
      <w:proofErr w:type="spellEnd"/>
      <w:r w:rsidRPr="001575D2">
        <w:rPr>
          <w:lang w:eastAsia="lt-LT"/>
        </w:rPr>
        <w:t xml:space="preserve"> </w:t>
      </w:r>
      <w:proofErr w:type="spellStart"/>
      <w:r w:rsidRPr="001575D2">
        <w:rPr>
          <w:lang w:eastAsia="lt-LT"/>
        </w:rPr>
        <w:t>dalį</w:t>
      </w:r>
      <w:proofErr w:type="spellEnd"/>
    </w:p>
    <w:p w:rsidR="0049706B" w:rsidRPr="001575D2" w:rsidRDefault="0049706B" w:rsidP="003E1463">
      <w:pPr>
        <w:autoSpaceDE w:val="0"/>
        <w:autoSpaceDN w:val="0"/>
        <w:adjustRightInd w:val="0"/>
        <w:ind w:left="567"/>
        <w:jc w:val="both"/>
        <w:rPr>
          <w:lang w:eastAsia="lt-LT"/>
        </w:rPr>
      </w:pPr>
      <w:proofErr w:type="spellStart"/>
      <w:r w:rsidRPr="001575D2">
        <w:rPr>
          <w:lang w:eastAsia="lt-LT"/>
        </w:rPr>
        <w:t>arba</w:t>
      </w:r>
      <w:proofErr w:type="spellEnd"/>
      <w:r w:rsidRPr="001575D2">
        <w:rPr>
          <w:lang w:eastAsia="lt-LT"/>
        </w:rPr>
        <w:t xml:space="preserve"> </w:t>
      </w:r>
      <w:proofErr w:type="spellStart"/>
      <w:r w:rsidRPr="001575D2">
        <w:rPr>
          <w:lang w:eastAsia="lt-LT"/>
        </w:rPr>
        <w:t>turtinį</w:t>
      </w:r>
      <w:proofErr w:type="spellEnd"/>
      <w:r w:rsidRPr="001575D2">
        <w:rPr>
          <w:lang w:eastAsia="lt-LT"/>
        </w:rPr>
        <w:t xml:space="preserve"> </w:t>
      </w:r>
      <w:proofErr w:type="spellStart"/>
      <w:r w:rsidRPr="001575D2">
        <w:rPr>
          <w:lang w:eastAsia="lt-LT"/>
        </w:rPr>
        <w:t>įnašą</w:t>
      </w:r>
      <w:proofErr w:type="spellEnd"/>
      <w:r w:rsidRPr="001575D2">
        <w:rPr>
          <w:lang w:eastAsia="lt-LT"/>
        </w:rPr>
        <w:t xml:space="preserve"> </w:t>
      </w:r>
      <w:proofErr w:type="spellStart"/>
      <w:r w:rsidRPr="001575D2">
        <w:rPr>
          <w:lang w:eastAsia="lt-LT"/>
        </w:rPr>
        <w:t>jame</w:t>
      </w:r>
      <w:proofErr w:type="spellEnd"/>
      <w:r w:rsidRPr="001575D2">
        <w:rPr>
          <w:lang w:eastAsia="lt-LT"/>
        </w:rPr>
        <w:t>,</w:t>
      </w:r>
    </w:p>
    <w:p w:rsidR="0049706B" w:rsidRPr="001575D2" w:rsidRDefault="0049706B" w:rsidP="003E1463">
      <w:pPr>
        <w:autoSpaceDE w:val="0"/>
        <w:autoSpaceDN w:val="0"/>
        <w:adjustRightInd w:val="0"/>
        <w:ind w:left="567"/>
        <w:jc w:val="both"/>
        <w:rPr>
          <w:lang w:eastAsia="lt-LT"/>
        </w:rPr>
      </w:pPr>
      <w:r w:rsidRPr="001575D2">
        <w:rPr>
          <w:lang w:eastAsia="lt-LT"/>
        </w:rPr>
        <w:t xml:space="preserve">2.2.3. </w:t>
      </w:r>
      <w:proofErr w:type="spellStart"/>
      <w:r w:rsidRPr="001575D2">
        <w:rPr>
          <w:lang w:eastAsia="lt-LT"/>
        </w:rPr>
        <w:t>gaunu</w:t>
      </w:r>
      <w:proofErr w:type="spellEnd"/>
      <w:r w:rsidRPr="001575D2">
        <w:rPr>
          <w:lang w:eastAsia="lt-LT"/>
        </w:rPr>
        <w:t>(-</w:t>
      </w:r>
      <w:proofErr w:type="spellStart"/>
      <w:r w:rsidRPr="001575D2">
        <w:rPr>
          <w:lang w:eastAsia="lt-LT"/>
        </w:rPr>
        <w:t>a</w:t>
      </w:r>
      <w:proofErr w:type="spellEnd"/>
      <w:r w:rsidRPr="001575D2">
        <w:rPr>
          <w:lang w:eastAsia="lt-LT"/>
        </w:rPr>
        <w:t xml:space="preserve">) </w:t>
      </w:r>
      <w:proofErr w:type="spellStart"/>
      <w:r w:rsidRPr="001575D2">
        <w:rPr>
          <w:lang w:eastAsia="lt-LT"/>
        </w:rPr>
        <w:t>iš</w:t>
      </w:r>
      <w:proofErr w:type="spellEnd"/>
      <w:r w:rsidRPr="001575D2">
        <w:rPr>
          <w:lang w:eastAsia="lt-LT"/>
        </w:rPr>
        <w:t xml:space="preserve"> </w:t>
      </w:r>
      <w:proofErr w:type="spellStart"/>
      <w:r w:rsidRPr="001575D2">
        <w:rPr>
          <w:lang w:eastAsia="lt-LT"/>
        </w:rPr>
        <w:t>pirkimo</w:t>
      </w:r>
      <w:proofErr w:type="spellEnd"/>
      <w:r w:rsidRPr="001575D2">
        <w:rPr>
          <w:lang w:eastAsia="lt-LT"/>
        </w:rPr>
        <w:t xml:space="preserve"> </w:t>
      </w:r>
      <w:proofErr w:type="spellStart"/>
      <w:r w:rsidRPr="001575D2">
        <w:rPr>
          <w:lang w:eastAsia="lt-LT"/>
        </w:rPr>
        <w:t>procedūrose</w:t>
      </w:r>
      <w:proofErr w:type="spellEnd"/>
      <w:r w:rsidRPr="001575D2">
        <w:rPr>
          <w:lang w:eastAsia="lt-LT"/>
        </w:rPr>
        <w:t xml:space="preserve"> </w:t>
      </w:r>
      <w:proofErr w:type="spellStart"/>
      <w:r w:rsidRPr="001575D2">
        <w:rPr>
          <w:lang w:eastAsia="lt-LT"/>
        </w:rPr>
        <w:t>dalyvaujančio</w:t>
      </w:r>
      <w:proofErr w:type="spellEnd"/>
      <w:r w:rsidRPr="001575D2">
        <w:rPr>
          <w:lang w:eastAsia="lt-LT"/>
        </w:rPr>
        <w:t xml:space="preserve"> </w:t>
      </w:r>
      <w:proofErr w:type="spellStart"/>
      <w:r w:rsidRPr="001575D2">
        <w:rPr>
          <w:lang w:eastAsia="lt-LT"/>
        </w:rPr>
        <w:t>juridinio</w:t>
      </w:r>
      <w:proofErr w:type="spellEnd"/>
      <w:r w:rsidRPr="001575D2">
        <w:rPr>
          <w:lang w:eastAsia="lt-LT"/>
        </w:rPr>
        <w:t xml:space="preserve"> </w:t>
      </w:r>
      <w:proofErr w:type="spellStart"/>
      <w:r w:rsidRPr="001575D2">
        <w:rPr>
          <w:lang w:eastAsia="lt-LT"/>
        </w:rPr>
        <w:t>asmens</w:t>
      </w:r>
      <w:proofErr w:type="spellEnd"/>
      <w:r w:rsidRPr="001575D2">
        <w:rPr>
          <w:lang w:eastAsia="lt-LT"/>
        </w:rPr>
        <w:t xml:space="preserve"> </w:t>
      </w:r>
      <w:proofErr w:type="spellStart"/>
      <w:r w:rsidRPr="001575D2">
        <w:rPr>
          <w:lang w:eastAsia="lt-LT"/>
        </w:rPr>
        <w:t>bet</w:t>
      </w:r>
      <w:proofErr w:type="spellEnd"/>
      <w:r w:rsidRPr="001575D2">
        <w:rPr>
          <w:lang w:eastAsia="lt-LT"/>
        </w:rPr>
        <w:t xml:space="preserve"> </w:t>
      </w:r>
      <w:proofErr w:type="spellStart"/>
      <w:r w:rsidRPr="001575D2">
        <w:rPr>
          <w:lang w:eastAsia="lt-LT"/>
        </w:rPr>
        <w:t>kokios</w:t>
      </w:r>
      <w:proofErr w:type="spellEnd"/>
      <w:r w:rsidRPr="001575D2">
        <w:rPr>
          <w:lang w:eastAsia="lt-LT"/>
        </w:rPr>
        <w:t xml:space="preserve"> </w:t>
      </w:r>
      <w:proofErr w:type="spellStart"/>
      <w:r w:rsidRPr="001575D2">
        <w:rPr>
          <w:lang w:eastAsia="lt-LT"/>
        </w:rPr>
        <w:t>rūšies</w:t>
      </w:r>
      <w:proofErr w:type="spellEnd"/>
    </w:p>
    <w:p w:rsidR="0049706B" w:rsidRPr="001575D2" w:rsidRDefault="0049706B" w:rsidP="003E1463">
      <w:pPr>
        <w:autoSpaceDE w:val="0"/>
        <w:autoSpaceDN w:val="0"/>
        <w:adjustRightInd w:val="0"/>
        <w:ind w:left="567"/>
        <w:jc w:val="both"/>
        <w:rPr>
          <w:lang w:eastAsia="lt-LT"/>
        </w:rPr>
      </w:pPr>
      <w:proofErr w:type="spellStart"/>
      <w:r w:rsidRPr="001575D2">
        <w:rPr>
          <w:lang w:eastAsia="lt-LT"/>
        </w:rPr>
        <w:t>pajamų</w:t>
      </w:r>
      <w:proofErr w:type="spellEnd"/>
      <w:r w:rsidRPr="001575D2">
        <w:rPr>
          <w:lang w:eastAsia="lt-LT"/>
        </w:rPr>
        <w:t>;</w:t>
      </w:r>
    </w:p>
    <w:p w:rsidR="0049706B" w:rsidRPr="001575D2" w:rsidRDefault="0049706B" w:rsidP="003E1463">
      <w:pPr>
        <w:autoSpaceDE w:val="0"/>
        <w:autoSpaceDN w:val="0"/>
        <w:adjustRightInd w:val="0"/>
        <w:ind w:left="567"/>
        <w:jc w:val="both"/>
        <w:rPr>
          <w:lang w:eastAsia="lt-LT"/>
        </w:rPr>
      </w:pPr>
      <w:r w:rsidRPr="001575D2">
        <w:rPr>
          <w:lang w:eastAsia="lt-LT"/>
        </w:rPr>
        <w:t xml:space="preserve">2.3. </w:t>
      </w:r>
      <w:proofErr w:type="spellStart"/>
      <w:r w:rsidRPr="001575D2">
        <w:rPr>
          <w:lang w:eastAsia="lt-LT"/>
        </w:rPr>
        <w:t>dėl</w:t>
      </w:r>
      <w:proofErr w:type="spellEnd"/>
      <w:r w:rsidRPr="001575D2">
        <w:rPr>
          <w:lang w:eastAsia="lt-LT"/>
        </w:rPr>
        <w:t xml:space="preserve"> </w:t>
      </w:r>
      <w:proofErr w:type="spellStart"/>
      <w:r w:rsidRPr="001575D2">
        <w:rPr>
          <w:lang w:eastAsia="lt-LT"/>
        </w:rPr>
        <w:t>bet</w:t>
      </w:r>
      <w:proofErr w:type="spellEnd"/>
      <w:r w:rsidRPr="001575D2">
        <w:rPr>
          <w:lang w:eastAsia="lt-LT"/>
        </w:rPr>
        <w:t xml:space="preserve"> </w:t>
      </w:r>
      <w:proofErr w:type="spellStart"/>
      <w:r w:rsidRPr="001575D2">
        <w:rPr>
          <w:lang w:eastAsia="lt-LT"/>
        </w:rPr>
        <w:t>kokių</w:t>
      </w:r>
      <w:proofErr w:type="spellEnd"/>
      <w:r w:rsidRPr="001575D2">
        <w:rPr>
          <w:lang w:eastAsia="lt-LT"/>
        </w:rPr>
        <w:t xml:space="preserve"> </w:t>
      </w:r>
      <w:proofErr w:type="spellStart"/>
      <w:r w:rsidRPr="001575D2">
        <w:rPr>
          <w:lang w:eastAsia="lt-LT"/>
        </w:rPr>
        <w:t>kitų</w:t>
      </w:r>
      <w:proofErr w:type="spellEnd"/>
      <w:r w:rsidRPr="001575D2">
        <w:rPr>
          <w:lang w:eastAsia="lt-LT"/>
        </w:rPr>
        <w:t xml:space="preserve"> </w:t>
      </w:r>
      <w:proofErr w:type="spellStart"/>
      <w:r w:rsidRPr="001575D2">
        <w:rPr>
          <w:lang w:eastAsia="lt-LT"/>
        </w:rPr>
        <w:t>aplinkybių</w:t>
      </w:r>
      <w:proofErr w:type="spellEnd"/>
      <w:r w:rsidRPr="001575D2">
        <w:rPr>
          <w:lang w:eastAsia="lt-LT"/>
        </w:rPr>
        <w:t xml:space="preserve"> </w:t>
      </w:r>
      <w:proofErr w:type="spellStart"/>
      <w:r w:rsidRPr="001575D2">
        <w:rPr>
          <w:lang w:eastAsia="lt-LT"/>
        </w:rPr>
        <w:t>negaliu</w:t>
      </w:r>
      <w:proofErr w:type="spellEnd"/>
      <w:r w:rsidRPr="001575D2">
        <w:rPr>
          <w:lang w:eastAsia="lt-LT"/>
        </w:rPr>
        <w:t xml:space="preserve"> </w:t>
      </w:r>
      <w:proofErr w:type="spellStart"/>
      <w:r w:rsidRPr="001575D2">
        <w:rPr>
          <w:lang w:eastAsia="lt-LT"/>
        </w:rPr>
        <w:t>laikytis</w:t>
      </w:r>
      <w:proofErr w:type="spellEnd"/>
      <w:r w:rsidRPr="001575D2">
        <w:rPr>
          <w:lang w:eastAsia="lt-LT"/>
        </w:rPr>
        <w:t xml:space="preserve"> 1 </w:t>
      </w:r>
      <w:proofErr w:type="spellStart"/>
      <w:r w:rsidRPr="001575D2">
        <w:rPr>
          <w:lang w:eastAsia="lt-LT"/>
        </w:rPr>
        <w:t>punkte</w:t>
      </w:r>
      <w:proofErr w:type="spellEnd"/>
      <w:r w:rsidRPr="001575D2">
        <w:rPr>
          <w:lang w:eastAsia="lt-LT"/>
        </w:rPr>
        <w:t xml:space="preserve"> </w:t>
      </w:r>
      <w:proofErr w:type="spellStart"/>
      <w:r w:rsidRPr="001575D2">
        <w:rPr>
          <w:lang w:eastAsia="lt-LT"/>
        </w:rPr>
        <w:t>nustatytų</w:t>
      </w:r>
      <w:proofErr w:type="spellEnd"/>
      <w:r w:rsidRPr="001575D2">
        <w:rPr>
          <w:lang w:eastAsia="lt-LT"/>
        </w:rPr>
        <w:t xml:space="preserve"> </w:t>
      </w:r>
      <w:proofErr w:type="spellStart"/>
      <w:r w:rsidRPr="001575D2">
        <w:rPr>
          <w:lang w:eastAsia="lt-LT"/>
        </w:rPr>
        <w:t>principų</w:t>
      </w:r>
      <w:proofErr w:type="spellEnd"/>
      <w:r w:rsidRPr="001575D2">
        <w:rPr>
          <w:lang w:eastAsia="lt-LT"/>
        </w:rPr>
        <w:t xml:space="preserve">, </w:t>
      </w:r>
      <w:proofErr w:type="spellStart"/>
      <w:r w:rsidRPr="001575D2">
        <w:rPr>
          <w:lang w:eastAsia="lt-LT"/>
        </w:rPr>
        <w:t>nedelsdamas</w:t>
      </w:r>
      <w:proofErr w:type="spellEnd"/>
      <w:r w:rsidRPr="001575D2">
        <w:rPr>
          <w:lang w:eastAsia="lt-LT"/>
        </w:rPr>
        <w:t xml:space="preserve"> </w:t>
      </w:r>
      <w:proofErr w:type="spellStart"/>
      <w:r w:rsidRPr="001575D2">
        <w:rPr>
          <w:lang w:eastAsia="lt-LT"/>
        </w:rPr>
        <w:t>raštu</w:t>
      </w:r>
      <w:proofErr w:type="spellEnd"/>
      <w:r w:rsidRPr="001575D2">
        <w:rPr>
          <w:lang w:eastAsia="lt-LT"/>
        </w:rPr>
        <w:t xml:space="preserve"> </w:t>
      </w:r>
      <w:proofErr w:type="spellStart"/>
      <w:r w:rsidRPr="001575D2">
        <w:rPr>
          <w:lang w:eastAsia="lt-LT"/>
        </w:rPr>
        <w:t>pranešti</w:t>
      </w:r>
      <w:proofErr w:type="spellEnd"/>
      <w:r w:rsidRPr="001575D2">
        <w:rPr>
          <w:lang w:eastAsia="lt-LT"/>
        </w:rPr>
        <w:t xml:space="preserve"> </w:t>
      </w:r>
      <w:proofErr w:type="spellStart"/>
      <w:r w:rsidRPr="001575D2">
        <w:rPr>
          <w:lang w:eastAsia="lt-LT"/>
        </w:rPr>
        <w:t>apie</w:t>
      </w:r>
      <w:proofErr w:type="spellEnd"/>
      <w:r w:rsidRPr="001575D2">
        <w:rPr>
          <w:lang w:eastAsia="lt-LT"/>
        </w:rPr>
        <w:t xml:space="preserve"> </w:t>
      </w:r>
      <w:proofErr w:type="spellStart"/>
      <w:r w:rsidRPr="001575D2">
        <w:rPr>
          <w:lang w:eastAsia="lt-LT"/>
        </w:rPr>
        <w:t>tai</w:t>
      </w:r>
      <w:proofErr w:type="spellEnd"/>
      <w:r w:rsidRPr="001575D2">
        <w:rPr>
          <w:lang w:eastAsia="lt-LT"/>
        </w:rPr>
        <w:t xml:space="preserve"> </w:t>
      </w:r>
      <w:proofErr w:type="spellStart"/>
      <w:r w:rsidRPr="001575D2">
        <w:rPr>
          <w:lang w:eastAsia="lt-LT"/>
        </w:rPr>
        <w:t>mane</w:t>
      </w:r>
      <w:proofErr w:type="spellEnd"/>
      <w:r w:rsidRPr="001575D2">
        <w:rPr>
          <w:lang w:eastAsia="lt-LT"/>
        </w:rPr>
        <w:t xml:space="preserve"> ___________________ </w:t>
      </w:r>
      <w:proofErr w:type="spellStart"/>
      <w:r w:rsidRPr="001575D2">
        <w:rPr>
          <w:lang w:eastAsia="lt-LT"/>
        </w:rPr>
        <w:t>paskyrusios</w:t>
      </w:r>
      <w:proofErr w:type="spellEnd"/>
      <w:r w:rsidRPr="001575D2">
        <w:rPr>
          <w:lang w:eastAsia="lt-LT"/>
        </w:rPr>
        <w:t xml:space="preserve"> </w:t>
      </w:r>
      <w:proofErr w:type="spellStart"/>
      <w:r w:rsidRPr="001575D2">
        <w:rPr>
          <w:lang w:eastAsia="lt-LT"/>
        </w:rPr>
        <w:t>perkančiosios</w:t>
      </w:r>
      <w:proofErr w:type="spellEnd"/>
      <w:r w:rsidRPr="001575D2">
        <w:rPr>
          <w:lang w:eastAsia="lt-LT"/>
        </w:rPr>
        <w:t xml:space="preserve"> </w:t>
      </w:r>
      <w:proofErr w:type="spellStart"/>
      <w:r w:rsidRPr="001575D2">
        <w:rPr>
          <w:lang w:eastAsia="lt-LT"/>
        </w:rPr>
        <w:t>organizacijos</w:t>
      </w:r>
      <w:proofErr w:type="spellEnd"/>
      <w:r w:rsidRPr="001575D2">
        <w:rPr>
          <w:lang w:eastAsia="lt-LT"/>
        </w:rPr>
        <w:t xml:space="preserve"> </w:t>
      </w:r>
      <w:proofErr w:type="spellStart"/>
      <w:r w:rsidRPr="001575D2">
        <w:rPr>
          <w:lang w:eastAsia="lt-LT"/>
        </w:rPr>
        <w:t>vadovui</w:t>
      </w:r>
      <w:proofErr w:type="spellEnd"/>
      <w:r w:rsidRPr="001575D2">
        <w:rPr>
          <w:lang w:eastAsia="lt-LT"/>
        </w:rPr>
        <w:t xml:space="preserve"> </w:t>
      </w:r>
      <w:proofErr w:type="spellStart"/>
      <w:r w:rsidRPr="001575D2">
        <w:rPr>
          <w:lang w:eastAsia="lt-LT"/>
        </w:rPr>
        <w:t>ir</w:t>
      </w:r>
      <w:proofErr w:type="spellEnd"/>
      <w:r w:rsidRPr="001575D2">
        <w:rPr>
          <w:lang w:eastAsia="lt-LT"/>
        </w:rPr>
        <w:t xml:space="preserve"> </w:t>
      </w:r>
      <w:proofErr w:type="spellStart"/>
      <w:r w:rsidRPr="001575D2">
        <w:rPr>
          <w:lang w:eastAsia="lt-LT"/>
        </w:rPr>
        <w:t>nusišalinti</w:t>
      </w:r>
      <w:proofErr w:type="spellEnd"/>
      <w:r w:rsidRPr="001575D2">
        <w:rPr>
          <w:lang w:eastAsia="lt-LT"/>
        </w:rPr>
        <w:t>.</w:t>
      </w:r>
    </w:p>
    <w:p w:rsidR="0049706B" w:rsidRPr="001575D2" w:rsidRDefault="0049706B" w:rsidP="003E1463">
      <w:pPr>
        <w:autoSpaceDE w:val="0"/>
        <w:autoSpaceDN w:val="0"/>
        <w:adjustRightInd w:val="0"/>
        <w:ind w:left="567"/>
        <w:jc w:val="both"/>
        <w:rPr>
          <w:i/>
          <w:lang w:eastAsia="lt-LT"/>
        </w:rPr>
      </w:pPr>
      <w:r w:rsidRPr="001575D2">
        <w:rPr>
          <w:i/>
          <w:lang w:eastAsia="lt-LT"/>
        </w:rPr>
        <w:t xml:space="preserve">             (</w:t>
      </w:r>
      <w:proofErr w:type="spellStart"/>
      <w:r w:rsidRPr="001575D2">
        <w:rPr>
          <w:i/>
          <w:lang w:eastAsia="lt-LT"/>
        </w:rPr>
        <w:t>pareigų</w:t>
      </w:r>
      <w:proofErr w:type="spellEnd"/>
      <w:r w:rsidRPr="001575D2">
        <w:rPr>
          <w:i/>
          <w:lang w:eastAsia="lt-LT"/>
        </w:rPr>
        <w:t xml:space="preserve"> </w:t>
      </w:r>
      <w:proofErr w:type="spellStart"/>
      <w:r w:rsidRPr="001575D2">
        <w:rPr>
          <w:i/>
          <w:lang w:eastAsia="lt-LT"/>
        </w:rPr>
        <w:t>pavadinimas</w:t>
      </w:r>
      <w:proofErr w:type="spellEnd"/>
      <w:r w:rsidRPr="001575D2">
        <w:rPr>
          <w:i/>
          <w:lang w:eastAsia="lt-LT"/>
        </w:rPr>
        <w:t>)</w:t>
      </w:r>
    </w:p>
    <w:p w:rsidR="0049706B" w:rsidRPr="001575D2" w:rsidRDefault="0049706B" w:rsidP="005056A5">
      <w:pPr>
        <w:autoSpaceDE w:val="0"/>
        <w:autoSpaceDN w:val="0"/>
        <w:adjustRightInd w:val="0"/>
        <w:ind w:hanging="142"/>
        <w:jc w:val="both"/>
        <w:rPr>
          <w:lang w:eastAsia="lt-LT"/>
        </w:rPr>
      </w:pPr>
    </w:p>
    <w:p w:rsidR="0049706B" w:rsidRPr="001575D2" w:rsidRDefault="0049706B" w:rsidP="0049706B">
      <w:pPr>
        <w:autoSpaceDE w:val="0"/>
        <w:autoSpaceDN w:val="0"/>
        <w:adjustRightInd w:val="0"/>
        <w:ind w:firstLine="1296"/>
        <w:jc w:val="both"/>
        <w:rPr>
          <w:lang w:eastAsia="lt-LT"/>
        </w:rPr>
      </w:pPr>
      <w:proofErr w:type="spellStart"/>
      <w:r w:rsidRPr="001575D2">
        <w:rPr>
          <w:lang w:eastAsia="lt-LT"/>
        </w:rPr>
        <w:t>Man</w:t>
      </w:r>
      <w:proofErr w:type="spellEnd"/>
      <w:r w:rsidRPr="001575D2">
        <w:rPr>
          <w:lang w:eastAsia="lt-LT"/>
        </w:rPr>
        <w:t xml:space="preserve"> </w:t>
      </w:r>
      <w:proofErr w:type="spellStart"/>
      <w:r w:rsidRPr="001575D2">
        <w:rPr>
          <w:lang w:eastAsia="lt-LT"/>
        </w:rPr>
        <w:t>išaiškinta</w:t>
      </w:r>
      <w:proofErr w:type="spellEnd"/>
      <w:r w:rsidRPr="001575D2">
        <w:rPr>
          <w:lang w:eastAsia="lt-LT"/>
        </w:rPr>
        <w:t xml:space="preserve">, </w:t>
      </w:r>
      <w:proofErr w:type="spellStart"/>
      <w:r w:rsidRPr="001575D2">
        <w:rPr>
          <w:lang w:eastAsia="lt-LT"/>
        </w:rPr>
        <w:t>kad</w:t>
      </w:r>
      <w:proofErr w:type="spellEnd"/>
      <w:r w:rsidRPr="001575D2">
        <w:rPr>
          <w:lang w:eastAsia="lt-LT"/>
        </w:rPr>
        <w:t xml:space="preserve"> </w:t>
      </w:r>
      <w:proofErr w:type="spellStart"/>
      <w:r w:rsidRPr="001575D2">
        <w:rPr>
          <w:lang w:eastAsia="lt-LT"/>
        </w:rPr>
        <w:t>asmenys</w:t>
      </w:r>
      <w:proofErr w:type="spellEnd"/>
      <w:r w:rsidRPr="001575D2">
        <w:rPr>
          <w:lang w:eastAsia="lt-LT"/>
        </w:rPr>
        <w:t xml:space="preserve">, </w:t>
      </w:r>
      <w:proofErr w:type="spellStart"/>
      <w:r w:rsidRPr="001575D2">
        <w:rPr>
          <w:lang w:eastAsia="lt-LT"/>
        </w:rPr>
        <w:t>susiję</w:t>
      </w:r>
      <w:proofErr w:type="spellEnd"/>
      <w:r w:rsidRPr="001575D2">
        <w:rPr>
          <w:lang w:eastAsia="lt-LT"/>
        </w:rPr>
        <w:t xml:space="preserve"> </w:t>
      </w:r>
      <w:proofErr w:type="spellStart"/>
      <w:r w:rsidRPr="001575D2">
        <w:rPr>
          <w:lang w:eastAsia="lt-LT"/>
        </w:rPr>
        <w:t>su</w:t>
      </w:r>
      <w:proofErr w:type="spellEnd"/>
      <w:r w:rsidRPr="001575D2">
        <w:rPr>
          <w:lang w:eastAsia="lt-LT"/>
        </w:rPr>
        <w:t xml:space="preserve"> </w:t>
      </w:r>
      <w:proofErr w:type="spellStart"/>
      <w:r w:rsidRPr="001575D2">
        <w:rPr>
          <w:lang w:eastAsia="lt-LT"/>
        </w:rPr>
        <w:t>manimi</w:t>
      </w:r>
      <w:proofErr w:type="spellEnd"/>
      <w:r w:rsidRPr="001575D2">
        <w:rPr>
          <w:lang w:eastAsia="lt-LT"/>
        </w:rPr>
        <w:t xml:space="preserve"> </w:t>
      </w:r>
      <w:proofErr w:type="spellStart"/>
      <w:r w:rsidRPr="001575D2">
        <w:rPr>
          <w:lang w:eastAsia="lt-LT"/>
        </w:rPr>
        <w:t>santuokos</w:t>
      </w:r>
      <w:proofErr w:type="spellEnd"/>
      <w:r w:rsidRPr="001575D2">
        <w:rPr>
          <w:lang w:eastAsia="lt-LT"/>
        </w:rPr>
        <w:t xml:space="preserve">, </w:t>
      </w:r>
      <w:proofErr w:type="spellStart"/>
      <w:r w:rsidRPr="001575D2">
        <w:rPr>
          <w:lang w:eastAsia="lt-LT"/>
        </w:rPr>
        <w:t>artimos</w:t>
      </w:r>
      <w:proofErr w:type="spellEnd"/>
      <w:r w:rsidRPr="001575D2">
        <w:rPr>
          <w:lang w:eastAsia="lt-LT"/>
        </w:rPr>
        <w:t xml:space="preserve"> </w:t>
      </w:r>
      <w:proofErr w:type="spellStart"/>
      <w:r w:rsidRPr="001575D2">
        <w:rPr>
          <w:lang w:eastAsia="lt-LT"/>
        </w:rPr>
        <w:t>giminystės</w:t>
      </w:r>
      <w:proofErr w:type="spellEnd"/>
      <w:r w:rsidRPr="001575D2">
        <w:rPr>
          <w:lang w:eastAsia="lt-LT"/>
        </w:rPr>
        <w:t xml:space="preserve"> </w:t>
      </w:r>
      <w:proofErr w:type="spellStart"/>
      <w:r w:rsidRPr="001575D2">
        <w:rPr>
          <w:lang w:eastAsia="lt-LT"/>
        </w:rPr>
        <w:t>ar</w:t>
      </w:r>
      <w:proofErr w:type="spellEnd"/>
      <w:r w:rsidRPr="001575D2">
        <w:rPr>
          <w:lang w:eastAsia="lt-LT"/>
        </w:rPr>
        <w:t xml:space="preserve"> </w:t>
      </w:r>
      <w:proofErr w:type="spellStart"/>
      <w:r w:rsidRPr="001575D2">
        <w:rPr>
          <w:lang w:eastAsia="lt-LT"/>
        </w:rPr>
        <w:t>svainystės</w:t>
      </w:r>
      <w:proofErr w:type="spellEnd"/>
      <w:r w:rsidRPr="001575D2">
        <w:rPr>
          <w:lang w:eastAsia="lt-LT"/>
        </w:rPr>
        <w:t xml:space="preserve"> </w:t>
      </w:r>
      <w:proofErr w:type="spellStart"/>
      <w:r w:rsidRPr="001575D2">
        <w:rPr>
          <w:lang w:eastAsia="lt-LT"/>
        </w:rPr>
        <w:t>ryšiais</w:t>
      </w:r>
      <w:proofErr w:type="spellEnd"/>
      <w:r w:rsidRPr="001575D2">
        <w:rPr>
          <w:lang w:eastAsia="lt-LT"/>
        </w:rPr>
        <w:t xml:space="preserve">, </w:t>
      </w:r>
      <w:proofErr w:type="spellStart"/>
      <w:r w:rsidRPr="001575D2">
        <w:rPr>
          <w:lang w:eastAsia="lt-LT"/>
        </w:rPr>
        <w:t>yra</w:t>
      </w:r>
      <w:proofErr w:type="spellEnd"/>
      <w:r w:rsidRPr="001575D2">
        <w:rPr>
          <w:lang w:eastAsia="lt-LT"/>
        </w:rPr>
        <w:t xml:space="preserve">: </w:t>
      </w:r>
      <w:proofErr w:type="spellStart"/>
      <w:r w:rsidRPr="001575D2">
        <w:rPr>
          <w:lang w:eastAsia="lt-LT"/>
        </w:rPr>
        <w:t>sutuoktinis</w:t>
      </w:r>
      <w:proofErr w:type="spellEnd"/>
      <w:r w:rsidRPr="001575D2">
        <w:rPr>
          <w:lang w:eastAsia="lt-LT"/>
        </w:rPr>
        <w:t xml:space="preserve">, </w:t>
      </w:r>
      <w:proofErr w:type="spellStart"/>
      <w:r w:rsidRPr="001575D2">
        <w:rPr>
          <w:lang w:eastAsia="lt-LT"/>
        </w:rPr>
        <w:t>seneliai</w:t>
      </w:r>
      <w:proofErr w:type="spellEnd"/>
      <w:r w:rsidRPr="001575D2">
        <w:rPr>
          <w:lang w:eastAsia="lt-LT"/>
        </w:rPr>
        <w:t xml:space="preserve">, </w:t>
      </w:r>
      <w:proofErr w:type="spellStart"/>
      <w:r w:rsidRPr="001575D2">
        <w:rPr>
          <w:lang w:eastAsia="lt-LT"/>
        </w:rPr>
        <w:t>tėvai</w:t>
      </w:r>
      <w:proofErr w:type="spellEnd"/>
      <w:r w:rsidRPr="001575D2">
        <w:rPr>
          <w:lang w:eastAsia="lt-LT"/>
        </w:rPr>
        <w:t xml:space="preserve"> (</w:t>
      </w:r>
      <w:proofErr w:type="spellStart"/>
      <w:r w:rsidRPr="001575D2">
        <w:rPr>
          <w:lang w:eastAsia="lt-LT"/>
        </w:rPr>
        <w:t>įtėviai</w:t>
      </w:r>
      <w:proofErr w:type="spellEnd"/>
      <w:r w:rsidRPr="001575D2">
        <w:rPr>
          <w:lang w:eastAsia="lt-LT"/>
        </w:rPr>
        <w:t xml:space="preserve">), </w:t>
      </w:r>
      <w:proofErr w:type="spellStart"/>
      <w:r w:rsidRPr="001575D2">
        <w:rPr>
          <w:lang w:eastAsia="lt-LT"/>
        </w:rPr>
        <w:t>vaikai</w:t>
      </w:r>
      <w:proofErr w:type="spellEnd"/>
      <w:r w:rsidRPr="001575D2">
        <w:rPr>
          <w:lang w:eastAsia="lt-LT"/>
        </w:rPr>
        <w:t xml:space="preserve"> (</w:t>
      </w:r>
      <w:proofErr w:type="spellStart"/>
      <w:r w:rsidRPr="001575D2">
        <w:rPr>
          <w:lang w:eastAsia="lt-LT"/>
        </w:rPr>
        <w:t>įvaikiai</w:t>
      </w:r>
      <w:proofErr w:type="spellEnd"/>
      <w:r w:rsidRPr="001575D2">
        <w:rPr>
          <w:lang w:eastAsia="lt-LT"/>
        </w:rPr>
        <w:t xml:space="preserve">), </w:t>
      </w:r>
      <w:proofErr w:type="spellStart"/>
      <w:r w:rsidRPr="001575D2">
        <w:rPr>
          <w:lang w:eastAsia="lt-LT"/>
        </w:rPr>
        <w:t>jų</w:t>
      </w:r>
      <w:proofErr w:type="spellEnd"/>
      <w:r w:rsidRPr="001575D2">
        <w:rPr>
          <w:lang w:eastAsia="lt-LT"/>
        </w:rPr>
        <w:t xml:space="preserve"> </w:t>
      </w:r>
      <w:proofErr w:type="spellStart"/>
      <w:r w:rsidRPr="001575D2">
        <w:rPr>
          <w:lang w:eastAsia="lt-LT"/>
        </w:rPr>
        <w:t>sutuoktiniai</w:t>
      </w:r>
      <w:proofErr w:type="spellEnd"/>
      <w:r w:rsidRPr="001575D2">
        <w:rPr>
          <w:lang w:eastAsia="lt-LT"/>
        </w:rPr>
        <w:t xml:space="preserve">, </w:t>
      </w:r>
      <w:proofErr w:type="spellStart"/>
      <w:r w:rsidRPr="001575D2">
        <w:rPr>
          <w:lang w:eastAsia="lt-LT"/>
        </w:rPr>
        <w:t>vaikaičiai</w:t>
      </w:r>
      <w:proofErr w:type="spellEnd"/>
      <w:r w:rsidRPr="001575D2">
        <w:rPr>
          <w:lang w:eastAsia="lt-LT"/>
        </w:rPr>
        <w:t xml:space="preserve">, </w:t>
      </w:r>
      <w:proofErr w:type="spellStart"/>
      <w:r w:rsidRPr="001575D2">
        <w:rPr>
          <w:lang w:eastAsia="lt-LT"/>
        </w:rPr>
        <w:t>broliai</w:t>
      </w:r>
      <w:proofErr w:type="spellEnd"/>
      <w:r w:rsidRPr="001575D2">
        <w:rPr>
          <w:lang w:eastAsia="lt-LT"/>
        </w:rPr>
        <w:t xml:space="preserve">, </w:t>
      </w:r>
      <w:proofErr w:type="spellStart"/>
      <w:r w:rsidRPr="001575D2">
        <w:rPr>
          <w:lang w:eastAsia="lt-LT"/>
        </w:rPr>
        <w:t>seserys</w:t>
      </w:r>
      <w:proofErr w:type="spellEnd"/>
      <w:r w:rsidRPr="001575D2">
        <w:rPr>
          <w:lang w:eastAsia="lt-LT"/>
        </w:rPr>
        <w:t xml:space="preserve"> </w:t>
      </w:r>
      <w:proofErr w:type="spellStart"/>
      <w:r w:rsidRPr="001575D2">
        <w:rPr>
          <w:lang w:eastAsia="lt-LT"/>
        </w:rPr>
        <w:t>ir</w:t>
      </w:r>
      <w:proofErr w:type="spellEnd"/>
      <w:r w:rsidRPr="001575D2">
        <w:rPr>
          <w:lang w:eastAsia="lt-LT"/>
        </w:rPr>
        <w:t xml:space="preserve"> </w:t>
      </w:r>
      <w:proofErr w:type="spellStart"/>
      <w:r w:rsidRPr="001575D2">
        <w:rPr>
          <w:lang w:eastAsia="lt-LT"/>
        </w:rPr>
        <w:t>jų</w:t>
      </w:r>
      <w:proofErr w:type="spellEnd"/>
      <w:r w:rsidRPr="001575D2">
        <w:rPr>
          <w:lang w:eastAsia="lt-LT"/>
        </w:rPr>
        <w:t xml:space="preserve"> </w:t>
      </w:r>
      <w:proofErr w:type="spellStart"/>
      <w:r w:rsidRPr="001575D2">
        <w:rPr>
          <w:lang w:eastAsia="lt-LT"/>
        </w:rPr>
        <w:t>vaikai</w:t>
      </w:r>
      <w:proofErr w:type="spellEnd"/>
      <w:r w:rsidRPr="001575D2">
        <w:rPr>
          <w:lang w:eastAsia="lt-LT"/>
        </w:rPr>
        <w:t xml:space="preserve">, </w:t>
      </w:r>
      <w:proofErr w:type="spellStart"/>
      <w:r w:rsidRPr="001575D2">
        <w:rPr>
          <w:lang w:eastAsia="lt-LT"/>
        </w:rPr>
        <w:t>taip</w:t>
      </w:r>
      <w:proofErr w:type="spellEnd"/>
      <w:r w:rsidRPr="001575D2">
        <w:rPr>
          <w:lang w:eastAsia="lt-LT"/>
        </w:rPr>
        <w:t xml:space="preserve"> </w:t>
      </w:r>
      <w:proofErr w:type="spellStart"/>
      <w:r w:rsidRPr="001575D2">
        <w:rPr>
          <w:lang w:eastAsia="lt-LT"/>
        </w:rPr>
        <w:t>pat</w:t>
      </w:r>
      <w:proofErr w:type="spellEnd"/>
      <w:r w:rsidRPr="001575D2">
        <w:rPr>
          <w:lang w:eastAsia="lt-LT"/>
        </w:rPr>
        <w:t xml:space="preserve"> </w:t>
      </w:r>
      <w:proofErr w:type="spellStart"/>
      <w:r w:rsidRPr="001575D2">
        <w:rPr>
          <w:lang w:eastAsia="lt-LT"/>
        </w:rPr>
        <w:t>sutuoktinio</w:t>
      </w:r>
      <w:proofErr w:type="spellEnd"/>
      <w:r w:rsidRPr="001575D2">
        <w:rPr>
          <w:lang w:eastAsia="lt-LT"/>
        </w:rPr>
        <w:t xml:space="preserve"> </w:t>
      </w:r>
      <w:proofErr w:type="spellStart"/>
      <w:r w:rsidRPr="001575D2">
        <w:rPr>
          <w:lang w:eastAsia="lt-LT"/>
        </w:rPr>
        <w:t>tėvai</w:t>
      </w:r>
      <w:proofErr w:type="spellEnd"/>
      <w:r w:rsidRPr="001575D2">
        <w:rPr>
          <w:lang w:eastAsia="lt-LT"/>
        </w:rPr>
        <w:t xml:space="preserve">, </w:t>
      </w:r>
      <w:proofErr w:type="spellStart"/>
      <w:r w:rsidRPr="001575D2">
        <w:rPr>
          <w:lang w:eastAsia="lt-LT"/>
        </w:rPr>
        <w:t>broliai</w:t>
      </w:r>
      <w:proofErr w:type="spellEnd"/>
      <w:r w:rsidRPr="001575D2">
        <w:rPr>
          <w:lang w:eastAsia="lt-LT"/>
        </w:rPr>
        <w:t xml:space="preserve">, </w:t>
      </w:r>
      <w:proofErr w:type="spellStart"/>
      <w:r w:rsidRPr="001575D2">
        <w:rPr>
          <w:lang w:eastAsia="lt-LT"/>
        </w:rPr>
        <w:t>seserys</w:t>
      </w:r>
      <w:proofErr w:type="spellEnd"/>
      <w:r w:rsidRPr="001575D2">
        <w:rPr>
          <w:lang w:eastAsia="lt-LT"/>
        </w:rPr>
        <w:t xml:space="preserve"> </w:t>
      </w:r>
      <w:proofErr w:type="spellStart"/>
      <w:r w:rsidRPr="001575D2">
        <w:rPr>
          <w:lang w:eastAsia="lt-LT"/>
        </w:rPr>
        <w:t>ir</w:t>
      </w:r>
      <w:proofErr w:type="spellEnd"/>
      <w:r w:rsidRPr="001575D2">
        <w:rPr>
          <w:lang w:eastAsia="lt-LT"/>
        </w:rPr>
        <w:t xml:space="preserve"> </w:t>
      </w:r>
      <w:proofErr w:type="spellStart"/>
      <w:r w:rsidRPr="001575D2">
        <w:rPr>
          <w:lang w:eastAsia="lt-LT"/>
        </w:rPr>
        <w:t>jų</w:t>
      </w:r>
      <w:proofErr w:type="spellEnd"/>
      <w:r w:rsidRPr="001575D2">
        <w:rPr>
          <w:lang w:eastAsia="lt-LT"/>
        </w:rPr>
        <w:t xml:space="preserve"> </w:t>
      </w:r>
      <w:proofErr w:type="spellStart"/>
      <w:r w:rsidRPr="001575D2">
        <w:rPr>
          <w:lang w:eastAsia="lt-LT"/>
        </w:rPr>
        <w:t>vaikai</w:t>
      </w:r>
      <w:proofErr w:type="spellEnd"/>
      <w:r w:rsidRPr="001575D2">
        <w:rPr>
          <w:lang w:eastAsia="lt-LT"/>
        </w:rPr>
        <w:t>.</w:t>
      </w:r>
    </w:p>
    <w:p w:rsidR="0049706B" w:rsidRPr="001575D2" w:rsidRDefault="0049706B" w:rsidP="0049706B">
      <w:pPr>
        <w:autoSpaceDE w:val="0"/>
        <w:autoSpaceDN w:val="0"/>
        <w:adjustRightInd w:val="0"/>
        <w:ind w:firstLine="1296"/>
        <w:jc w:val="both"/>
        <w:rPr>
          <w:lang w:eastAsia="lt-LT"/>
        </w:rPr>
      </w:pPr>
    </w:p>
    <w:p w:rsidR="0049706B" w:rsidRPr="001575D2" w:rsidRDefault="0049706B" w:rsidP="0049706B">
      <w:pPr>
        <w:autoSpaceDE w:val="0"/>
        <w:autoSpaceDN w:val="0"/>
        <w:adjustRightInd w:val="0"/>
        <w:jc w:val="both"/>
        <w:rPr>
          <w:lang w:eastAsia="lt-LT"/>
        </w:rPr>
      </w:pPr>
    </w:p>
    <w:p w:rsidR="0049706B" w:rsidRPr="001575D2" w:rsidRDefault="0049706B" w:rsidP="0049706B">
      <w:pPr>
        <w:autoSpaceDE w:val="0"/>
        <w:autoSpaceDN w:val="0"/>
        <w:adjustRightInd w:val="0"/>
        <w:ind w:firstLine="1296"/>
        <w:jc w:val="both"/>
        <w:rPr>
          <w:lang w:eastAsia="lt-LT"/>
        </w:rPr>
      </w:pPr>
    </w:p>
    <w:p w:rsidR="0049706B" w:rsidRPr="001575D2" w:rsidRDefault="0049706B" w:rsidP="0049706B">
      <w:pPr>
        <w:autoSpaceDE w:val="0"/>
        <w:autoSpaceDN w:val="0"/>
        <w:adjustRightInd w:val="0"/>
        <w:ind w:firstLine="1296"/>
        <w:rPr>
          <w:lang w:eastAsia="lt-LT"/>
        </w:rPr>
      </w:pPr>
      <w:r w:rsidRPr="001575D2">
        <w:rPr>
          <w:lang w:eastAsia="lt-LT"/>
        </w:rPr>
        <w:t>____________________</w:t>
      </w:r>
      <w:r w:rsidRPr="001575D2">
        <w:rPr>
          <w:lang w:eastAsia="lt-LT"/>
        </w:rPr>
        <w:tab/>
      </w:r>
      <w:r w:rsidRPr="001575D2">
        <w:rPr>
          <w:lang w:eastAsia="lt-LT"/>
        </w:rPr>
        <w:tab/>
        <w:t>______________________________</w:t>
      </w:r>
    </w:p>
    <w:p w:rsidR="0049706B" w:rsidRPr="001575D2" w:rsidRDefault="0049706B" w:rsidP="0049706B">
      <w:pPr>
        <w:autoSpaceDE w:val="0"/>
        <w:autoSpaceDN w:val="0"/>
        <w:adjustRightInd w:val="0"/>
        <w:ind w:left="1296" w:firstLine="1296"/>
        <w:rPr>
          <w:i/>
          <w:lang w:eastAsia="lt-LT"/>
        </w:rPr>
      </w:pPr>
      <w:r w:rsidRPr="001575D2">
        <w:rPr>
          <w:i/>
          <w:lang w:eastAsia="lt-LT"/>
        </w:rPr>
        <w:t>(</w:t>
      </w:r>
      <w:proofErr w:type="spellStart"/>
      <w:r w:rsidRPr="001575D2">
        <w:rPr>
          <w:i/>
          <w:lang w:eastAsia="lt-LT"/>
        </w:rPr>
        <w:t>parašas</w:t>
      </w:r>
      <w:proofErr w:type="spellEnd"/>
      <w:r w:rsidRPr="001575D2">
        <w:rPr>
          <w:i/>
          <w:lang w:eastAsia="lt-LT"/>
        </w:rPr>
        <w:t>)</w:t>
      </w:r>
      <w:r w:rsidRPr="001575D2">
        <w:rPr>
          <w:lang w:eastAsia="lt-LT"/>
        </w:rPr>
        <w:t xml:space="preserve"> </w:t>
      </w:r>
      <w:r w:rsidRPr="001575D2">
        <w:rPr>
          <w:lang w:eastAsia="lt-LT"/>
        </w:rPr>
        <w:tab/>
      </w:r>
      <w:r w:rsidRPr="001575D2">
        <w:rPr>
          <w:lang w:eastAsia="lt-LT"/>
        </w:rPr>
        <w:tab/>
      </w:r>
      <w:r w:rsidRPr="001575D2">
        <w:rPr>
          <w:lang w:eastAsia="lt-LT"/>
        </w:rPr>
        <w:tab/>
      </w:r>
      <w:r w:rsidRPr="001575D2">
        <w:rPr>
          <w:i/>
          <w:lang w:eastAsia="lt-LT"/>
        </w:rPr>
        <w:t>(</w:t>
      </w:r>
      <w:proofErr w:type="spellStart"/>
      <w:r w:rsidRPr="001575D2">
        <w:rPr>
          <w:i/>
          <w:lang w:eastAsia="lt-LT"/>
        </w:rPr>
        <w:t>vardas</w:t>
      </w:r>
      <w:proofErr w:type="spellEnd"/>
      <w:r w:rsidRPr="001575D2">
        <w:rPr>
          <w:i/>
          <w:lang w:eastAsia="lt-LT"/>
        </w:rPr>
        <w:t xml:space="preserve">, </w:t>
      </w:r>
      <w:proofErr w:type="spellStart"/>
      <w:r w:rsidRPr="001575D2">
        <w:rPr>
          <w:i/>
          <w:lang w:eastAsia="lt-LT"/>
        </w:rPr>
        <w:t>pavardė</w:t>
      </w:r>
      <w:proofErr w:type="spellEnd"/>
      <w:r w:rsidRPr="001575D2">
        <w:rPr>
          <w:i/>
          <w:lang w:eastAsia="lt-LT"/>
        </w:rPr>
        <w:t>)</w:t>
      </w:r>
    </w:p>
    <w:p w:rsidR="0049706B" w:rsidRPr="001575D2" w:rsidRDefault="0049706B" w:rsidP="0049706B">
      <w:pPr>
        <w:tabs>
          <w:tab w:val="center" w:pos="3686"/>
        </w:tabs>
        <w:ind w:right="-999"/>
      </w:pPr>
    </w:p>
    <w:p w:rsidR="0049706B" w:rsidRPr="001575D2" w:rsidRDefault="0049706B" w:rsidP="0049706B">
      <w:pPr>
        <w:jc w:val="both"/>
      </w:pPr>
    </w:p>
    <w:p w:rsidR="005056A5" w:rsidRDefault="005056A5" w:rsidP="0049706B">
      <w:pPr>
        <w:ind w:left="5184"/>
        <w:jc w:val="right"/>
        <w:rPr>
          <w:sz w:val="22"/>
          <w:szCs w:val="22"/>
        </w:rPr>
      </w:pPr>
    </w:p>
    <w:p w:rsidR="0035438F" w:rsidRDefault="0035438F" w:rsidP="005056A5">
      <w:pPr>
        <w:ind w:left="5184"/>
        <w:jc w:val="right"/>
        <w:rPr>
          <w:lang w:val="lt-LT"/>
        </w:rPr>
      </w:pPr>
    </w:p>
    <w:p w:rsidR="0035438F" w:rsidRDefault="0035438F" w:rsidP="0035438F">
      <w:pPr>
        <w:ind w:left="5184"/>
        <w:jc w:val="center"/>
        <w:rPr>
          <w:lang w:val="lt-LT"/>
        </w:rPr>
      </w:pPr>
      <w:r w:rsidRPr="00E708EF">
        <w:rPr>
          <w:lang w:val="lt-LT"/>
        </w:rPr>
        <w:t>Anyk</w:t>
      </w:r>
      <w:r>
        <w:rPr>
          <w:lang w:val="lt-LT"/>
        </w:rPr>
        <w:t xml:space="preserve">ščių r. Svėdasų Juozo - Tumo </w:t>
      </w:r>
    </w:p>
    <w:p w:rsidR="0035438F" w:rsidRPr="0035438F" w:rsidRDefault="0035438F" w:rsidP="0035438F">
      <w:pPr>
        <w:ind w:left="5184"/>
        <w:rPr>
          <w:lang w:val="lt-LT"/>
        </w:rPr>
      </w:pPr>
      <w:r>
        <w:rPr>
          <w:lang w:val="lt-LT"/>
        </w:rPr>
        <w:t xml:space="preserve">         Vaižganto gimnazijos </w:t>
      </w:r>
      <w:r w:rsidRPr="002A2D3D">
        <w:rPr>
          <w:lang w:val="lt-LT"/>
        </w:rPr>
        <w:t xml:space="preserve"> </w:t>
      </w:r>
      <w:r w:rsidRPr="001575D2">
        <w:rPr>
          <w:sz w:val="22"/>
          <w:szCs w:val="22"/>
        </w:rPr>
        <w:tab/>
      </w:r>
    </w:p>
    <w:p w:rsidR="0035438F" w:rsidRPr="001575D2" w:rsidRDefault="0035438F" w:rsidP="0035438F">
      <w:pPr>
        <w:jc w:val="center"/>
        <w:rPr>
          <w:sz w:val="22"/>
          <w:szCs w:val="22"/>
        </w:rPr>
      </w:pPr>
      <w:r>
        <w:rPr>
          <w:sz w:val="22"/>
          <w:szCs w:val="22"/>
          <w:lang w:val="lt-LT"/>
        </w:rPr>
        <w:lastRenderedPageBreak/>
        <w:t xml:space="preserve">                                                                                            </w:t>
      </w:r>
      <w:proofErr w:type="spellStart"/>
      <w:r w:rsidRPr="001575D2">
        <w:rPr>
          <w:sz w:val="22"/>
          <w:szCs w:val="22"/>
        </w:rPr>
        <w:t>Supaprastintų</w:t>
      </w:r>
      <w:proofErr w:type="spellEnd"/>
      <w:r w:rsidRPr="001575D2">
        <w:rPr>
          <w:sz w:val="22"/>
          <w:szCs w:val="22"/>
        </w:rPr>
        <w:t xml:space="preserve"> </w:t>
      </w:r>
      <w:proofErr w:type="spellStart"/>
      <w:r w:rsidRPr="001575D2">
        <w:rPr>
          <w:sz w:val="22"/>
          <w:szCs w:val="22"/>
        </w:rPr>
        <w:t>viešųjų</w:t>
      </w:r>
      <w:proofErr w:type="spellEnd"/>
      <w:r w:rsidRPr="001575D2">
        <w:rPr>
          <w:sz w:val="22"/>
          <w:szCs w:val="22"/>
        </w:rPr>
        <w:t xml:space="preserve"> </w:t>
      </w:r>
      <w:proofErr w:type="spellStart"/>
      <w:r w:rsidRPr="001575D2">
        <w:rPr>
          <w:sz w:val="22"/>
          <w:szCs w:val="22"/>
        </w:rPr>
        <w:t>pirkimo</w:t>
      </w:r>
      <w:proofErr w:type="spellEnd"/>
      <w:r w:rsidRPr="001575D2">
        <w:rPr>
          <w:sz w:val="22"/>
          <w:szCs w:val="22"/>
        </w:rPr>
        <w:t xml:space="preserve"> </w:t>
      </w:r>
      <w:proofErr w:type="spellStart"/>
      <w:r w:rsidRPr="001575D2">
        <w:rPr>
          <w:sz w:val="22"/>
          <w:szCs w:val="22"/>
        </w:rPr>
        <w:t>taisyklių</w:t>
      </w:r>
      <w:proofErr w:type="spellEnd"/>
    </w:p>
    <w:p w:rsidR="0035438F" w:rsidRPr="001575D2" w:rsidRDefault="0035438F" w:rsidP="0035438F">
      <w:pPr>
        <w:jc w:val="center"/>
        <w:rPr>
          <w:sz w:val="22"/>
          <w:szCs w:val="22"/>
        </w:rPr>
      </w:pPr>
      <w:r>
        <w:rPr>
          <w:sz w:val="22"/>
          <w:szCs w:val="22"/>
          <w:lang w:val="lt-LT"/>
        </w:rPr>
        <w:t xml:space="preserve">                                            4</w:t>
      </w:r>
      <w:r w:rsidRPr="001575D2">
        <w:rPr>
          <w:sz w:val="22"/>
          <w:szCs w:val="22"/>
        </w:rPr>
        <w:t xml:space="preserve"> </w:t>
      </w:r>
      <w:proofErr w:type="spellStart"/>
      <w:r w:rsidRPr="001575D2">
        <w:rPr>
          <w:sz w:val="22"/>
          <w:szCs w:val="22"/>
        </w:rPr>
        <w:t>priedas</w:t>
      </w:r>
      <w:proofErr w:type="spellEnd"/>
    </w:p>
    <w:p w:rsidR="005056A5" w:rsidRDefault="005056A5" w:rsidP="0049706B">
      <w:pPr>
        <w:ind w:left="5184"/>
        <w:jc w:val="right"/>
        <w:rPr>
          <w:sz w:val="22"/>
          <w:szCs w:val="22"/>
        </w:rPr>
      </w:pPr>
    </w:p>
    <w:p w:rsidR="005056A5" w:rsidRDefault="005056A5" w:rsidP="0049706B">
      <w:pPr>
        <w:ind w:left="5184"/>
        <w:jc w:val="right"/>
        <w:rPr>
          <w:sz w:val="22"/>
          <w:szCs w:val="22"/>
        </w:rPr>
      </w:pPr>
    </w:p>
    <w:p w:rsidR="0049706B" w:rsidRPr="001575D2" w:rsidRDefault="0049706B" w:rsidP="0049706B">
      <w:pPr>
        <w:jc w:val="both"/>
      </w:pPr>
    </w:p>
    <w:p w:rsidR="0049706B" w:rsidRPr="001575D2" w:rsidRDefault="0049706B" w:rsidP="005056A5">
      <w:pPr>
        <w:jc w:val="center"/>
        <w:rPr>
          <w:b/>
          <w:i/>
        </w:rPr>
      </w:pPr>
      <w:r w:rsidRPr="001575D2">
        <w:rPr>
          <w:i/>
        </w:rPr>
        <w:t>_____________________________________________________________</w:t>
      </w:r>
      <w:r w:rsidR="005056A5">
        <w:rPr>
          <w:i/>
          <w:lang w:val="lt-LT"/>
        </w:rPr>
        <w:t>__</w:t>
      </w:r>
      <w:r w:rsidRPr="001575D2">
        <w:rPr>
          <w:i/>
        </w:rPr>
        <w:t>_____</w:t>
      </w:r>
    </w:p>
    <w:p w:rsidR="0049706B" w:rsidRPr="001575D2" w:rsidRDefault="0049706B" w:rsidP="0049706B">
      <w:pPr>
        <w:spacing w:line="240" w:lineRule="atLeast"/>
        <w:jc w:val="center"/>
        <w:rPr>
          <w:i/>
        </w:rPr>
      </w:pPr>
      <w:r w:rsidRPr="001575D2">
        <w:rPr>
          <w:i/>
        </w:rPr>
        <w:t>(</w:t>
      </w:r>
      <w:proofErr w:type="spellStart"/>
      <w:r w:rsidRPr="001575D2">
        <w:rPr>
          <w:i/>
        </w:rPr>
        <w:t>asmens</w:t>
      </w:r>
      <w:proofErr w:type="spellEnd"/>
      <w:r w:rsidRPr="001575D2">
        <w:rPr>
          <w:i/>
        </w:rPr>
        <w:t xml:space="preserve"> </w:t>
      </w:r>
      <w:proofErr w:type="spellStart"/>
      <w:r w:rsidRPr="001575D2">
        <w:rPr>
          <w:i/>
        </w:rPr>
        <w:t>vardas</w:t>
      </w:r>
      <w:proofErr w:type="spellEnd"/>
      <w:r w:rsidRPr="001575D2">
        <w:rPr>
          <w:i/>
        </w:rPr>
        <w:t xml:space="preserve">, </w:t>
      </w:r>
      <w:proofErr w:type="spellStart"/>
      <w:r w:rsidRPr="001575D2">
        <w:rPr>
          <w:i/>
        </w:rPr>
        <w:t>pavardė</w:t>
      </w:r>
      <w:proofErr w:type="spellEnd"/>
      <w:r w:rsidRPr="001575D2">
        <w:rPr>
          <w:i/>
        </w:rPr>
        <w:t xml:space="preserve">, </w:t>
      </w:r>
      <w:proofErr w:type="spellStart"/>
      <w:r w:rsidRPr="001575D2">
        <w:rPr>
          <w:i/>
        </w:rPr>
        <w:t>pareigos</w:t>
      </w:r>
      <w:proofErr w:type="spellEnd"/>
      <w:r w:rsidRPr="001575D2">
        <w:rPr>
          <w:i/>
        </w:rPr>
        <w:t>)</w:t>
      </w:r>
    </w:p>
    <w:p w:rsidR="0049706B" w:rsidRPr="001575D2" w:rsidRDefault="0049706B" w:rsidP="0049706B">
      <w:pPr>
        <w:tabs>
          <w:tab w:val="center" w:pos="3686"/>
        </w:tabs>
        <w:rPr>
          <w:b/>
        </w:rPr>
      </w:pPr>
      <w:r w:rsidRPr="001575D2">
        <w:rPr>
          <w:b/>
        </w:rPr>
        <w:tab/>
      </w:r>
      <w:r w:rsidRPr="001575D2">
        <w:rPr>
          <w:b/>
        </w:rPr>
        <w:tab/>
      </w:r>
    </w:p>
    <w:p w:rsidR="0049706B" w:rsidRPr="001575D2" w:rsidRDefault="0049706B" w:rsidP="0049706B">
      <w:pPr>
        <w:tabs>
          <w:tab w:val="center" w:pos="3686"/>
        </w:tabs>
      </w:pPr>
    </w:p>
    <w:p w:rsidR="0049706B" w:rsidRPr="001575D2" w:rsidRDefault="0049706B" w:rsidP="0049706B">
      <w:pPr>
        <w:spacing w:line="240" w:lineRule="atLeast"/>
        <w:jc w:val="center"/>
        <w:rPr>
          <w:b/>
        </w:rPr>
      </w:pPr>
      <w:r w:rsidRPr="001575D2">
        <w:rPr>
          <w:b/>
        </w:rPr>
        <w:t>KONFIDENCIALUMO PASIŽADĖJIMAS</w:t>
      </w:r>
    </w:p>
    <w:p w:rsidR="0049706B" w:rsidRPr="001575D2" w:rsidRDefault="0049706B" w:rsidP="0049706B">
      <w:pPr>
        <w:spacing w:line="240" w:lineRule="atLeast"/>
        <w:jc w:val="center"/>
        <w:rPr>
          <w:b/>
        </w:rPr>
      </w:pPr>
    </w:p>
    <w:p w:rsidR="0049706B" w:rsidRPr="001575D2" w:rsidRDefault="0049706B" w:rsidP="0049706B">
      <w:pPr>
        <w:tabs>
          <w:tab w:val="left" w:pos="284"/>
          <w:tab w:val="left" w:pos="1985"/>
        </w:tabs>
        <w:jc w:val="center"/>
      </w:pPr>
      <w:r w:rsidRPr="001575D2">
        <w:t>20</w:t>
      </w:r>
      <w:r w:rsidR="005056A5">
        <w:rPr>
          <w:lang w:val="lt-LT"/>
        </w:rPr>
        <w:t>1</w:t>
      </w:r>
      <w:r w:rsidRPr="001575D2">
        <w:t xml:space="preserve">__ </w:t>
      </w:r>
      <w:proofErr w:type="spellStart"/>
      <w:r w:rsidRPr="001575D2">
        <w:t>m.________________d</w:t>
      </w:r>
      <w:proofErr w:type="spellEnd"/>
      <w:r w:rsidRPr="001575D2">
        <w:t>.</w:t>
      </w:r>
    </w:p>
    <w:p w:rsidR="0049706B" w:rsidRPr="001575D2" w:rsidRDefault="00D06105" w:rsidP="0049706B">
      <w:pPr>
        <w:jc w:val="center"/>
      </w:pPr>
      <w:r>
        <w:rPr>
          <w:lang w:val="lt-LT"/>
        </w:rPr>
        <w:t>Svėdasai</w:t>
      </w:r>
    </w:p>
    <w:p w:rsidR="0049706B" w:rsidRPr="001575D2" w:rsidRDefault="0049706B" w:rsidP="0049706B">
      <w:pPr>
        <w:jc w:val="center"/>
        <w:rPr>
          <w:b/>
        </w:rPr>
      </w:pPr>
    </w:p>
    <w:p w:rsidR="0049706B" w:rsidRPr="001575D2" w:rsidRDefault="0049706B" w:rsidP="0049706B">
      <w:pPr>
        <w:jc w:val="both"/>
      </w:pPr>
      <w:r w:rsidRPr="001575D2">
        <w:rPr>
          <w:b/>
        </w:rPr>
        <w:tab/>
      </w:r>
      <w:proofErr w:type="spellStart"/>
      <w:r w:rsidRPr="001575D2">
        <w:t>Būdamas</w:t>
      </w:r>
      <w:proofErr w:type="spellEnd"/>
      <w:r w:rsidRPr="001575D2">
        <w:t xml:space="preserve"> </w:t>
      </w:r>
      <w:proofErr w:type="spellStart"/>
      <w:r w:rsidRPr="001575D2">
        <w:t>Viešųjų</w:t>
      </w:r>
      <w:proofErr w:type="spellEnd"/>
      <w:r w:rsidRPr="001575D2">
        <w:t xml:space="preserve"> </w:t>
      </w:r>
      <w:proofErr w:type="spellStart"/>
      <w:r w:rsidRPr="001575D2">
        <w:t>pirkimų</w:t>
      </w:r>
      <w:proofErr w:type="spellEnd"/>
      <w:r w:rsidRPr="001575D2">
        <w:t xml:space="preserve"> </w:t>
      </w:r>
      <w:proofErr w:type="spellStart"/>
      <w:r w:rsidRPr="001575D2">
        <w:t>komisijos</w:t>
      </w:r>
      <w:proofErr w:type="spellEnd"/>
      <w:r w:rsidRPr="001575D2">
        <w:t xml:space="preserve"> ____________________, </w:t>
      </w:r>
    </w:p>
    <w:p w:rsidR="0049706B" w:rsidRPr="001575D2" w:rsidRDefault="0049706B" w:rsidP="0049706B">
      <w:pPr>
        <w:jc w:val="both"/>
        <w:rPr>
          <w:i/>
        </w:rPr>
      </w:pPr>
      <w:r w:rsidRPr="001575D2">
        <w:tab/>
      </w:r>
      <w:r w:rsidRPr="001575D2">
        <w:tab/>
      </w:r>
      <w:r w:rsidRPr="001575D2">
        <w:tab/>
      </w:r>
      <w:r w:rsidRPr="001575D2">
        <w:rPr>
          <w:i/>
        </w:rPr>
        <w:t>(</w:t>
      </w:r>
      <w:proofErr w:type="spellStart"/>
      <w:r w:rsidRPr="001575D2">
        <w:rPr>
          <w:i/>
        </w:rPr>
        <w:t>pirmininku</w:t>
      </w:r>
      <w:proofErr w:type="spellEnd"/>
      <w:r w:rsidRPr="001575D2">
        <w:rPr>
          <w:i/>
        </w:rPr>
        <w:t xml:space="preserve">, </w:t>
      </w:r>
      <w:proofErr w:type="spellStart"/>
      <w:r w:rsidRPr="001575D2">
        <w:rPr>
          <w:i/>
        </w:rPr>
        <w:t>nariu</w:t>
      </w:r>
      <w:proofErr w:type="spellEnd"/>
      <w:r w:rsidRPr="001575D2">
        <w:rPr>
          <w:i/>
        </w:rPr>
        <w:t xml:space="preserve">, </w:t>
      </w:r>
      <w:proofErr w:type="spellStart"/>
      <w:r w:rsidRPr="001575D2">
        <w:rPr>
          <w:i/>
        </w:rPr>
        <w:t>ekspertu</w:t>
      </w:r>
      <w:proofErr w:type="spellEnd"/>
      <w:r w:rsidRPr="001575D2">
        <w:rPr>
          <w:i/>
        </w:rPr>
        <w:t>)</w:t>
      </w:r>
    </w:p>
    <w:p w:rsidR="0049706B" w:rsidRPr="001575D2" w:rsidRDefault="0049706B" w:rsidP="0049706B">
      <w:pPr>
        <w:ind w:firstLine="720"/>
        <w:jc w:val="both"/>
      </w:pPr>
      <w:r w:rsidRPr="001575D2">
        <w:t xml:space="preserve">1. </w:t>
      </w:r>
      <w:proofErr w:type="spellStart"/>
      <w:r w:rsidRPr="001575D2">
        <w:t>Pasižadu</w:t>
      </w:r>
      <w:proofErr w:type="spellEnd"/>
      <w:r w:rsidRPr="001575D2">
        <w:t>:</w:t>
      </w:r>
    </w:p>
    <w:p w:rsidR="0049706B" w:rsidRPr="001575D2" w:rsidRDefault="0049706B" w:rsidP="0049706B">
      <w:pPr>
        <w:ind w:firstLine="720"/>
        <w:jc w:val="both"/>
      </w:pPr>
      <w:r w:rsidRPr="001575D2">
        <w:t xml:space="preserve">1.1. </w:t>
      </w:r>
      <w:proofErr w:type="spellStart"/>
      <w:r w:rsidRPr="001575D2">
        <w:t>saugoti</w:t>
      </w:r>
      <w:proofErr w:type="spellEnd"/>
      <w:r w:rsidRPr="001575D2">
        <w:t xml:space="preserve"> </w:t>
      </w:r>
      <w:proofErr w:type="spellStart"/>
      <w:r w:rsidRPr="001575D2">
        <w:t>ir</w:t>
      </w:r>
      <w:proofErr w:type="spellEnd"/>
      <w:r w:rsidRPr="001575D2">
        <w:t xml:space="preserve"> </w:t>
      </w:r>
      <w:proofErr w:type="spellStart"/>
      <w:r w:rsidRPr="001575D2">
        <w:t>tik</w:t>
      </w:r>
      <w:proofErr w:type="spellEnd"/>
      <w:r w:rsidRPr="001575D2">
        <w:t xml:space="preserve"> </w:t>
      </w:r>
      <w:proofErr w:type="spellStart"/>
      <w:r w:rsidRPr="001575D2">
        <w:t>įstatymų</w:t>
      </w:r>
      <w:proofErr w:type="spellEnd"/>
      <w:r w:rsidRPr="001575D2">
        <w:t xml:space="preserve"> </w:t>
      </w:r>
      <w:proofErr w:type="spellStart"/>
      <w:r w:rsidRPr="001575D2">
        <w:t>ir</w:t>
      </w:r>
      <w:proofErr w:type="spellEnd"/>
      <w:r w:rsidRPr="001575D2">
        <w:t xml:space="preserve"> </w:t>
      </w:r>
      <w:proofErr w:type="spellStart"/>
      <w:r w:rsidRPr="001575D2">
        <w:t>kitų</w:t>
      </w:r>
      <w:proofErr w:type="spellEnd"/>
      <w:r w:rsidRPr="001575D2">
        <w:t xml:space="preserve"> </w:t>
      </w:r>
      <w:proofErr w:type="spellStart"/>
      <w:r w:rsidRPr="001575D2">
        <w:t>teisės</w:t>
      </w:r>
      <w:proofErr w:type="spellEnd"/>
      <w:r w:rsidRPr="001575D2">
        <w:t xml:space="preserve"> </w:t>
      </w:r>
      <w:proofErr w:type="spellStart"/>
      <w:r w:rsidRPr="001575D2">
        <w:t>aktų</w:t>
      </w:r>
      <w:proofErr w:type="spellEnd"/>
      <w:r w:rsidRPr="001575D2">
        <w:t xml:space="preserve"> </w:t>
      </w:r>
      <w:proofErr w:type="spellStart"/>
      <w:r w:rsidRPr="001575D2">
        <w:t>nustatytais</w:t>
      </w:r>
      <w:proofErr w:type="spellEnd"/>
      <w:r w:rsidRPr="001575D2">
        <w:t xml:space="preserve"> </w:t>
      </w:r>
      <w:proofErr w:type="spellStart"/>
      <w:r w:rsidRPr="001575D2">
        <w:t>tikslais</w:t>
      </w:r>
      <w:proofErr w:type="spellEnd"/>
      <w:r w:rsidRPr="001575D2">
        <w:t xml:space="preserve"> </w:t>
      </w:r>
      <w:proofErr w:type="spellStart"/>
      <w:r w:rsidRPr="001575D2">
        <w:t>ir</w:t>
      </w:r>
      <w:proofErr w:type="spellEnd"/>
      <w:r w:rsidRPr="001575D2">
        <w:t xml:space="preserve"> </w:t>
      </w:r>
      <w:proofErr w:type="spellStart"/>
      <w:r w:rsidRPr="001575D2">
        <w:t>tvarka</w:t>
      </w:r>
      <w:proofErr w:type="spellEnd"/>
      <w:r w:rsidRPr="001575D2">
        <w:t xml:space="preserve"> </w:t>
      </w:r>
      <w:proofErr w:type="spellStart"/>
      <w:r w:rsidRPr="001575D2">
        <w:t>naudoti</w:t>
      </w:r>
      <w:proofErr w:type="spellEnd"/>
      <w:r w:rsidRPr="001575D2">
        <w:t xml:space="preserve"> </w:t>
      </w:r>
      <w:proofErr w:type="spellStart"/>
      <w:r w:rsidRPr="001575D2">
        <w:t>konfidencialią</w:t>
      </w:r>
      <w:proofErr w:type="spellEnd"/>
      <w:r w:rsidRPr="001575D2">
        <w:t xml:space="preserve"> </w:t>
      </w:r>
      <w:proofErr w:type="spellStart"/>
      <w:r w:rsidRPr="001575D2">
        <w:t>informaciją</w:t>
      </w:r>
      <w:proofErr w:type="spellEnd"/>
      <w:r w:rsidRPr="001575D2">
        <w:t xml:space="preserve">, </w:t>
      </w:r>
      <w:proofErr w:type="spellStart"/>
      <w:r w:rsidRPr="001575D2">
        <w:t>kuri</w:t>
      </w:r>
      <w:proofErr w:type="spellEnd"/>
      <w:r w:rsidRPr="001575D2">
        <w:t xml:space="preserve"> </w:t>
      </w:r>
      <w:proofErr w:type="spellStart"/>
      <w:r w:rsidRPr="001575D2">
        <w:t>man</w:t>
      </w:r>
      <w:proofErr w:type="spellEnd"/>
      <w:r w:rsidRPr="001575D2">
        <w:t xml:space="preserve"> </w:t>
      </w:r>
      <w:proofErr w:type="spellStart"/>
      <w:r w:rsidRPr="001575D2">
        <w:t>taps</w:t>
      </w:r>
      <w:proofErr w:type="spellEnd"/>
      <w:r w:rsidRPr="001575D2">
        <w:t xml:space="preserve"> </w:t>
      </w:r>
      <w:proofErr w:type="spellStart"/>
      <w:r w:rsidRPr="001575D2">
        <w:t>žinoma</w:t>
      </w:r>
      <w:proofErr w:type="spellEnd"/>
      <w:r w:rsidRPr="001575D2">
        <w:t xml:space="preserve">, </w:t>
      </w:r>
      <w:proofErr w:type="spellStart"/>
      <w:r w:rsidRPr="001575D2">
        <w:t>dirbant</w:t>
      </w:r>
      <w:proofErr w:type="spellEnd"/>
      <w:r w:rsidRPr="001575D2">
        <w:t xml:space="preserve"> </w:t>
      </w:r>
      <w:proofErr w:type="spellStart"/>
      <w:r w:rsidRPr="001575D2">
        <w:t>Viešųjų</w:t>
      </w:r>
      <w:proofErr w:type="spellEnd"/>
      <w:r w:rsidRPr="001575D2">
        <w:t xml:space="preserve"> </w:t>
      </w:r>
      <w:proofErr w:type="spellStart"/>
      <w:r w:rsidRPr="001575D2">
        <w:t>pirkimų</w:t>
      </w:r>
      <w:proofErr w:type="spellEnd"/>
      <w:r w:rsidRPr="001575D2">
        <w:t xml:space="preserve"> </w:t>
      </w:r>
      <w:proofErr w:type="spellStart"/>
      <w:r w:rsidRPr="001575D2">
        <w:t>komisijos</w:t>
      </w:r>
      <w:proofErr w:type="spellEnd"/>
      <w:r w:rsidRPr="001575D2">
        <w:t xml:space="preserve"> </w:t>
      </w:r>
      <w:proofErr w:type="spellStart"/>
      <w:r w:rsidRPr="001575D2">
        <w:t>nariu</w:t>
      </w:r>
      <w:proofErr w:type="spellEnd"/>
      <w:r w:rsidRPr="001575D2">
        <w:t xml:space="preserve"> </w:t>
      </w:r>
      <w:proofErr w:type="spellStart"/>
      <w:r w:rsidRPr="001575D2">
        <w:t>ar</w:t>
      </w:r>
      <w:proofErr w:type="spellEnd"/>
      <w:r w:rsidRPr="001575D2">
        <w:t xml:space="preserve"> </w:t>
      </w:r>
      <w:proofErr w:type="spellStart"/>
      <w:r w:rsidRPr="001575D2">
        <w:t>ekspertu</w:t>
      </w:r>
      <w:proofErr w:type="spellEnd"/>
      <w:r w:rsidRPr="001575D2">
        <w:t>;</w:t>
      </w:r>
    </w:p>
    <w:p w:rsidR="0049706B" w:rsidRPr="001575D2" w:rsidRDefault="0049706B" w:rsidP="0049706B">
      <w:pPr>
        <w:ind w:firstLine="720"/>
        <w:jc w:val="both"/>
      </w:pPr>
      <w:r w:rsidRPr="001575D2">
        <w:t xml:space="preserve">1.2. </w:t>
      </w:r>
      <w:proofErr w:type="spellStart"/>
      <w:r w:rsidRPr="001575D2">
        <w:t>man</w:t>
      </w:r>
      <w:proofErr w:type="spellEnd"/>
      <w:r w:rsidRPr="001575D2">
        <w:t xml:space="preserve"> </w:t>
      </w:r>
      <w:proofErr w:type="spellStart"/>
      <w:r w:rsidRPr="001575D2">
        <w:t>patikėtus</w:t>
      </w:r>
      <w:proofErr w:type="spellEnd"/>
      <w:r w:rsidRPr="001575D2">
        <w:t xml:space="preserve"> </w:t>
      </w:r>
      <w:proofErr w:type="spellStart"/>
      <w:r w:rsidRPr="001575D2">
        <w:t>dokumentus</w:t>
      </w:r>
      <w:proofErr w:type="spellEnd"/>
      <w:r w:rsidRPr="001575D2">
        <w:t xml:space="preserve">, </w:t>
      </w:r>
      <w:proofErr w:type="spellStart"/>
      <w:r w:rsidRPr="001575D2">
        <w:t>saugoti</w:t>
      </w:r>
      <w:proofErr w:type="spellEnd"/>
      <w:r w:rsidRPr="001575D2">
        <w:t xml:space="preserve"> </w:t>
      </w:r>
      <w:proofErr w:type="spellStart"/>
      <w:r w:rsidRPr="001575D2">
        <w:t>tokiu</w:t>
      </w:r>
      <w:proofErr w:type="spellEnd"/>
      <w:r w:rsidRPr="001575D2">
        <w:t xml:space="preserve"> </w:t>
      </w:r>
      <w:proofErr w:type="spellStart"/>
      <w:r w:rsidRPr="001575D2">
        <w:t>būdu</w:t>
      </w:r>
      <w:proofErr w:type="spellEnd"/>
      <w:r w:rsidRPr="001575D2">
        <w:t xml:space="preserve">, </w:t>
      </w:r>
      <w:proofErr w:type="spellStart"/>
      <w:r w:rsidRPr="001575D2">
        <w:t>kad</w:t>
      </w:r>
      <w:proofErr w:type="spellEnd"/>
      <w:r w:rsidRPr="001575D2">
        <w:t xml:space="preserve"> </w:t>
      </w:r>
      <w:proofErr w:type="spellStart"/>
      <w:r w:rsidRPr="001575D2">
        <w:t>tretieji</w:t>
      </w:r>
      <w:proofErr w:type="spellEnd"/>
      <w:r w:rsidRPr="001575D2">
        <w:t xml:space="preserve"> </w:t>
      </w:r>
      <w:proofErr w:type="spellStart"/>
      <w:r w:rsidRPr="001575D2">
        <w:t>asmenys</w:t>
      </w:r>
      <w:proofErr w:type="spellEnd"/>
      <w:r w:rsidRPr="001575D2">
        <w:t xml:space="preserve"> </w:t>
      </w:r>
      <w:proofErr w:type="spellStart"/>
      <w:r w:rsidRPr="001575D2">
        <w:t>neturėtų</w:t>
      </w:r>
      <w:proofErr w:type="spellEnd"/>
      <w:r w:rsidRPr="001575D2">
        <w:t xml:space="preserve"> </w:t>
      </w:r>
      <w:proofErr w:type="spellStart"/>
      <w:r w:rsidRPr="001575D2">
        <w:t>galimybės</w:t>
      </w:r>
      <w:proofErr w:type="spellEnd"/>
      <w:r w:rsidRPr="001575D2">
        <w:t xml:space="preserve"> </w:t>
      </w:r>
      <w:proofErr w:type="spellStart"/>
      <w:r w:rsidRPr="001575D2">
        <w:t>su</w:t>
      </w:r>
      <w:proofErr w:type="spellEnd"/>
      <w:r w:rsidRPr="001575D2">
        <w:t xml:space="preserve"> </w:t>
      </w:r>
      <w:proofErr w:type="spellStart"/>
      <w:r w:rsidRPr="001575D2">
        <w:t>jais</w:t>
      </w:r>
      <w:proofErr w:type="spellEnd"/>
      <w:r w:rsidRPr="001575D2">
        <w:t xml:space="preserve"> </w:t>
      </w:r>
      <w:proofErr w:type="spellStart"/>
      <w:r w:rsidRPr="001575D2">
        <w:t>susipažinti</w:t>
      </w:r>
      <w:proofErr w:type="spellEnd"/>
      <w:r w:rsidRPr="001575D2">
        <w:t xml:space="preserve"> </w:t>
      </w:r>
      <w:proofErr w:type="spellStart"/>
      <w:r w:rsidRPr="001575D2">
        <w:t>ar</w:t>
      </w:r>
      <w:proofErr w:type="spellEnd"/>
      <w:r w:rsidRPr="001575D2">
        <w:t xml:space="preserve"> </w:t>
      </w:r>
      <w:proofErr w:type="spellStart"/>
      <w:r w:rsidRPr="001575D2">
        <w:t>pasinaudoti</w:t>
      </w:r>
      <w:proofErr w:type="spellEnd"/>
      <w:r w:rsidRPr="001575D2">
        <w:t>;</w:t>
      </w:r>
    </w:p>
    <w:p w:rsidR="0049706B" w:rsidRPr="001575D2" w:rsidRDefault="0049706B" w:rsidP="0049706B">
      <w:pPr>
        <w:ind w:firstLine="720"/>
        <w:jc w:val="both"/>
      </w:pPr>
      <w:r w:rsidRPr="001575D2">
        <w:t xml:space="preserve">1.3. </w:t>
      </w:r>
      <w:proofErr w:type="spellStart"/>
      <w:r w:rsidRPr="001575D2">
        <w:t>nepasilikti</w:t>
      </w:r>
      <w:proofErr w:type="spellEnd"/>
      <w:r w:rsidRPr="001575D2">
        <w:t xml:space="preserve"> </w:t>
      </w:r>
      <w:proofErr w:type="spellStart"/>
      <w:r w:rsidRPr="001575D2">
        <w:t>jokių</w:t>
      </w:r>
      <w:proofErr w:type="spellEnd"/>
      <w:r w:rsidRPr="001575D2">
        <w:t xml:space="preserve"> </w:t>
      </w:r>
      <w:proofErr w:type="spellStart"/>
      <w:r w:rsidRPr="001575D2">
        <w:t>man</w:t>
      </w:r>
      <w:proofErr w:type="spellEnd"/>
      <w:r w:rsidRPr="001575D2">
        <w:t xml:space="preserve"> </w:t>
      </w:r>
      <w:proofErr w:type="spellStart"/>
      <w:r w:rsidRPr="001575D2">
        <w:t>pateiktų</w:t>
      </w:r>
      <w:proofErr w:type="spellEnd"/>
      <w:r w:rsidRPr="001575D2">
        <w:t xml:space="preserve"> </w:t>
      </w:r>
      <w:proofErr w:type="spellStart"/>
      <w:r w:rsidRPr="001575D2">
        <w:t>dokumentų</w:t>
      </w:r>
      <w:proofErr w:type="spellEnd"/>
      <w:r w:rsidRPr="001575D2">
        <w:t xml:space="preserve"> </w:t>
      </w:r>
      <w:proofErr w:type="spellStart"/>
      <w:r w:rsidRPr="001575D2">
        <w:t>kopijų</w:t>
      </w:r>
      <w:proofErr w:type="spellEnd"/>
      <w:r w:rsidRPr="001575D2">
        <w:t>.</w:t>
      </w:r>
    </w:p>
    <w:p w:rsidR="0049706B" w:rsidRPr="001575D2" w:rsidRDefault="0049706B" w:rsidP="0049706B">
      <w:pPr>
        <w:ind w:firstLine="720"/>
        <w:jc w:val="both"/>
      </w:pPr>
      <w:r w:rsidRPr="001575D2">
        <w:t xml:space="preserve">2. </w:t>
      </w:r>
      <w:proofErr w:type="spellStart"/>
      <w:r w:rsidRPr="001575D2">
        <w:t>Man</w:t>
      </w:r>
      <w:proofErr w:type="spellEnd"/>
      <w:r w:rsidRPr="001575D2">
        <w:t xml:space="preserve"> </w:t>
      </w:r>
      <w:proofErr w:type="spellStart"/>
      <w:r w:rsidRPr="001575D2">
        <w:t>žinoma</w:t>
      </w:r>
      <w:proofErr w:type="spellEnd"/>
      <w:r w:rsidRPr="001575D2">
        <w:t xml:space="preserve">, </w:t>
      </w:r>
      <w:proofErr w:type="spellStart"/>
      <w:r w:rsidRPr="001575D2">
        <w:t>kad</w:t>
      </w:r>
      <w:proofErr w:type="spellEnd"/>
      <w:r w:rsidRPr="001575D2">
        <w:t xml:space="preserve"> </w:t>
      </w:r>
      <w:proofErr w:type="spellStart"/>
      <w:r w:rsidRPr="001575D2">
        <w:t>su</w:t>
      </w:r>
      <w:proofErr w:type="spellEnd"/>
      <w:r w:rsidRPr="001575D2">
        <w:t xml:space="preserve"> </w:t>
      </w:r>
      <w:proofErr w:type="spellStart"/>
      <w:r w:rsidRPr="001575D2">
        <w:t>pirkimu</w:t>
      </w:r>
      <w:proofErr w:type="spellEnd"/>
      <w:r w:rsidRPr="001575D2">
        <w:t xml:space="preserve"> </w:t>
      </w:r>
      <w:proofErr w:type="spellStart"/>
      <w:r w:rsidRPr="001575D2">
        <w:t>susijusią</w:t>
      </w:r>
      <w:proofErr w:type="spellEnd"/>
      <w:r w:rsidRPr="001575D2">
        <w:t xml:space="preserve"> </w:t>
      </w:r>
      <w:proofErr w:type="spellStart"/>
      <w:r w:rsidRPr="001575D2">
        <w:t>informaciją</w:t>
      </w:r>
      <w:proofErr w:type="spellEnd"/>
      <w:r w:rsidRPr="001575D2">
        <w:t xml:space="preserve">, </w:t>
      </w:r>
      <w:proofErr w:type="spellStart"/>
      <w:r w:rsidRPr="001575D2">
        <w:t>kurią</w:t>
      </w:r>
      <w:proofErr w:type="spellEnd"/>
      <w:r w:rsidRPr="001575D2">
        <w:t xml:space="preserve"> </w:t>
      </w:r>
      <w:proofErr w:type="spellStart"/>
      <w:r w:rsidRPr="001575D2">
        <w:t>Viešųjų</w:t>
      </w:r>
      <w:proofErr w:type="spellEnd"/>
      <w:r w:rsidRPr="001575D2">
        <w:t xml:space="preserve"> </w:t>
      </w:r>
      <w:proofErr w:type="spellStart"/>
      <w:r w:rsidRPr="001575D2">
        <w:t>pirkimų</w:t>
      </w:r>
      <w:proofErr w:type="spellEnd"/>
      <w:r w:rsidRPr="001575D2">
        <w:t xml:space="preserve"> </w:t>
      </w:r>
      <w:proofErr w:type="spellStart"/>
      <w:r w:rsidRPr="001575D2">
        <w:t>įstatymo</w:t>
      </w:r>
      <w:proofErr w:type="spellEnd"/>
      <w:r w:rsidRPr="001575D2">
        <w:t xml:space="preserve"> </w:t>
      </w:r>
      <w:proofErr w:type="spellStart"/>
      <w:r w:rsidRPr="001575D2">
        <w:t>ir</w:t>
      </w:r>
      <w:proofErr w:type="spellEnd"/>
      <w:r w:rsidRPr="001575D2">
        <w:t xml:space="preserve"> </w:t>
      </w:r>
      <w:proofErr w:type="spellStart"/>
      <w:r w:rsidRPr="001575D2">
        <w:t>kitų</w:t>
      </w:r>
      <w:proofErr w:type="spellEnd"/>
      <w:r w:rsidRPr="001575D2">
        <w:t xml:space="preserve"> </w:t>
      </w:r>
      <w:proofErr w:type="spellStart"/>
      <w:r w:rsidRPr="001575D2">
        <w:t>su</w:t>
      </w:r>
      <w:proofErr w:type="spellEnd"/>
      <w:r w:rsidRPr="001575D2">
        <w:t xml:space="preserve"> </w:t>
      </w:r>
      <w:proofErr w:type="spellStart"/>
      <w:r w:rsidRPr="001575D2">
        <w:t>jo</w:t>
      </w:r>
      <w:proofErr w:type="spellEnd"/>
      <w:r w:rsidRPr="001575D2">
        <w:t xml:space="preserve"> </w:t>
      </w:r>
      <w:proofErr w:type="spellStart"/>
      <w:r w:rsidRPr="001575D2">
        <w:t>įgyvendinimu</w:t>
      </w:r>
      <w:proofErr w:type="spellEnd"/>
      <w:r w:rsidRPr="001575D2">
        <w:t xml:space="preserve"> </w:t>
      </w:r>
      <w:proofErr w:type="spellStart"/>
      <w:r w:rsidRPr="001575D2">
        <w:t>susijusių</w:t>
      </w:r>
      <w:proofErr w:type="spellEnd"/>
      <w:r w:rsidRPr="001575D2">
        <w:t xml:space="preserve"> </w:t>
      </w:r>
      <w:proofErr w:type="spellStart"/>
      <w:r w:rsidRPr="001575D2">
        <w:t>teisės</w:t>
      </w:r>
      <w:proofErr w:type="spellEnd"/>
      <w:r w:rsidRPr="001575D2">
        <w:t xml:space="preserve"> </w:t>
      </w:r>
      <w:proofErr w:type="spellStart"/>
      <w:r w:rsidRPr="001575D2">
        <w:t>aktų</w:t>
      </w:r>
      <w:proofErr w:type="spellEnd"/>
      <w:r w:rsidRPr="001575D2">
        <w:t xml:space="preserve"> </w:t>
      </w:r>
      <w:proofErr w:type="spellStart"/>
      <w:r w:rsidRPr="001575D2">
        <w:t>nuostatos</w:t>
      </w:r>
      <w:proofErr w:type="spellEnd"/>
      <w:r w:rsidRPr="001575D2">
        <w:t xml:space="preserve"> </w:t>
      </w:r>
      <w:proofErr w:type="spellStart"/>
      <w:r w:rsidRPr="001575D2">
        <w:t>numato</w:t>
      </w:r>
      <w:proofErr w:type="spellEnd"/>
      <w:r w:rsidRPr="001575D2">
        <w:t xml:space="preserve"> </w:t>
      </w:r>
      <w:proofErr w:type="spellStart"/>
      <w:r w:rsidRPr="001575D2">
        <w:t>teikti</w:t>
      </w:r>
      <w:proofErr w:type="spellEnd"/>
      <w:r w:rsidRPr="001575D2">
        <w:t xml:space="preserve"> </w:t>
      </w:r>
      <w:proofErr w:type="spellStart"/>
      <w:r w:rsidRPr="001575D2">
        <w:t>pirkimo</w:t>
      </w:r>
      <w:proofErr w:type="spellEnd"/>
      <w:r w:rsidRPr="001575D2">
        <w:t xml:space="preserve"> </w:t>
      </w:r>
      <w:proofErr w:type="spellStart"/>
      <w:r w:rsidRPr="001575D2">
        <w:t>procedūrose</w:t>
      </w:r>
      <w:proofErr w:type="spellEnd"/>
      <w:r w:rsidRPr="001575D2">
        <w:t xml:space="preserve"> </w:t>
      </w:r>
      <w:proofErr w:type="spellStart"/>
      <w:r w:rsidRPr="001575D2">
        <w:t>dalyvaujančioms</w:t>
      </w:r>
      <w:proofErr w:type="spellEnd"/>
      <w:r w:rsidRPr="001575D2">
        <w:t xml:space="preserve"> </w:t>
      </w:r>
      <w:proofErr w:type="spellStart"/>
      <w:r w:rsidRPr="001575D2">
        <w:t>arba</w:t>
      </w:r>
      <w:proofErr w:type="spellEnd"/>
      <w:r w:rsidRPr="001575D2">
        <w:t xml:space="preserve"> </w:t>
      </w:r>
      <w:proofErr w:type="spellStart"/>
      <w:r w:rsidRPr="001575D2">
        <w:t>nedalyvaujančioms</w:t>
      </w:r>
      <w:proofErr w:type="spellEnd"/>
      <w:r w:rsidRPr="001575D2">
        <w:t xml:space="preserve"> </w:t>
      </w:r>
      <w:proofErr w:type="spellStart"/>
      <w:r w:rsidRPr="001575D2">
        <w:t>šalims</w:t>
      </w:r>
      <w:proofErr w:type="spellEnd"/>
      <w:r w:rsidRPr="001575D2">
        <w:t xml:space="preserve">, </w:t>
      </w:r>
      <w:proofErr w:type="spellStart"/>
      <w:r w:rsidRPr="001575D2">
        <w:t>galėsiu</w:t>
      </w:r>
      <w:proofErr w:type="spellEnd"/>
      <w:r w:rsidRPr="001575D2">
        <w:t xml:space="preserve"> </w:t>
      </w:r>
      <w:proofErr w:type="spellStart"/>
      <w:r w:rsidRPr="001575D2">
        <w:t>teikti</w:t>
      </w:r>
      <w:proofErr w:type="spellEnd"/>
      <w:r w:rsidRPr="001575D2">
        <w:t xml:space="preserve"> </w:t>
      </w:r>
      <w:proofErr w:type="spellStart"/>
      <w:r w:rsidRPr="001575D2">
        <w:t>tik</w:t>
      </w:r>
      <w:proofErr w:type="spellEnd"/>
      <w:r w:rsidRPr="001575D2">
        <w:t xml:space="preserve"> </w:t>
      </w:r>
      <w:proofErr w:type="spellStart"/>
      <w:r w:rsidRPr="001575D2">
        <w:t>įpareigotas</w:t>
      </w:r>
      <w:proofErr w:type="spellEnd"/>
      <w:r w:rsidRPr="001575D2">
        <w:t xml:space="preserve"> </w:t>
      </w:r>
      <w:proofErr w:type="spellStart"/>
      <w:r w:rsidRPr="001575D2">
        <w:t>pirkimo</w:t>
      </w:r>
      <w:proofErr w:type="spellEnd"/>
      <w:r w:rsidRPr="001575D2">
        <w:t xml:space="preserve"> </w:t>
      </w:r>
      <w:proofErr w:type="spellStart"/>
      <w:r w:rsidRPr="001575D2">
        <w:t>komisijos</w:t>
      </w:r>
      <w:proofErr w:type="spellEnd"/>
      <w:r w:rsidRPr="001575D2">
        <w:t xml:space="preserve"> </w:t>
      </w:r>
      <w:proofErr w:type="spellStart"/>
      <w:r w:rsidRPr="001575D2">
        <w:t>ar</w:t>
      </w:r>
      <w:proofErr w:type="spellEnd"/>
      <w:r w:rsidRPr="001575D2">
        <w:t xml:space="preserve"> </w:t>
      </w:r>
      <w:proofErr w:type="spellStart"/>
      <w:r w:rsidRPr="001575D2">
        <w:t>perkančiosios</w:t>
      </w:r>
      <w:proofErr w:type="spellEnd"/>
      <w:r w:rsidRPr="001575D2">
        <w:t xml:space="preserve"> </w:t>
      </w:r>
      <w:proofErr w:type="spellStart"/>
      <w:r w:rsidRPr="001575D2">
        <w:t>organizacijos</w:t>
      </w:r>
      <w:proofErr w:type="spellEnd"/>
      <w:r w:rsidRPr="001575D2">
        <w:t xml:space="preserve"> </w:t>
      </w:r>
      <w:proofErr w:type="spellStart"/>
      <w:r w:rsidRPr="001575D2">
        <w:t>vadovo</w:t>
      </w:r>
      <w:proofErr w:type="spellEnd"/>
      <w:r w:rsidRPr="001575D2">
        <w:t xml:space="preserve"> </w:t>
      </w:r>
      <w:proofErr w:type="spellStart"/>
      <w:r w:rsidRPr="001575D2">
        <w:t>ar</w:t>
      </w:r>
      <w:proofErr w:type="spellEnd"/>
      <w:r w:rsidRPr="001575D2">
        <w:t xml:space="preserve"> </w:t>
      </w:r>
      <w:proofErr w:type="spellStart"/>
      <w:r w:rsidRPr="001575D2">
        <w:t>jo</w:t>
      </w:r>
      <w:proofErr w:type="spellEnd"/>
      <w:r w:rsidRPr="001575D2">
        <w:t xml:space="preserve"> </w:t>
      </w:r>
      <w:proofErr w:type="spellStart"/>
      <w:r w:rsidRPr="001575D2">
        <w:t>įgalioto</w:t>
      </w:r>
      <w:proofErr w:type="spellEnd"/>
      <w:r w:rsidRPr="001575D2">
        <w:t xml:space="preserve"> </w:t>
      </w:r>
      <w:proofErr w:type="spellStart"/>
      <w:r w:rsidRPr="001575D2">
        <w:t>asmens</w:t>
      </w:r>
      <w:proofErr w:type="spellEnd"/>
      <w:r w:rsidRPr="001575D2">
        <w:t xml:space="preserve">. </w:t>
      </w:r>
      <w:proofErr w:type="spellStart"/>
      <w:r w:rsidRPr="001575D2">
        <w:t>Konfidencialią</w:t>
      </w:r>
      <w:proofErr w:type="spellEnd"/>
      <w:r w:rsidRPr="001575D2">
        <w:t xml:space="preserve"> </w:t>
      </w:r>
      <w:proofErr w:type="spellStart"/>
      <w:r w:rsidRPr="001575D2">
        <w:t>informaciją</w:t>
      </w:r>
      <w:proofErr w:type="spellEnd"/>
      <w:r w:rsidRPr="001575D2">
        <w:t xml:space="preserve"> </w:t>
      </w:r>
      <w:proofErr w:type="spellStart"/>
      <w:r w:rsidRPr="001575D2">
        <w:t>galėsiu</w:t>
      </w:r>
      <w:proofErr w:type="spellEnd"/>
      <w:r w:rsidRPr="001575D2">
        <w:t xml:space="preserve"> </w:t>
      </w:r>
      <w:proofErr w:type="spellStart"/>
      <w:r w:rsidRPr="001575D2">
        <w:t>atskleisti</w:t>
      </w:r>
      <w:proofErr w:type="spellEnd"/>
      <w:r w:rsidRPr="001575D2">
        <w:t xml:space="preserve"> </w:t>
      </w:r>
      <w:proofErr w:type="spellStart"/>
      <w:r w:rsidRPr="001575D2">
        <w:t>tik</w:t>
      </w:r>
      <w:proofErr w:type="spellEnd"/>
      <w:r w:rsidRPr="001575D2">
        <w:t xml:space="preserve"> </w:t>
      </w:r>
      <w:proofErr w:type="spellStart"/>
      <w:r w:rsidRPr="001575D2">
        <w:t>Lietuvos</w:t>
      </w:r>
      <w:proofErr w:type="spellEnd"/>
      <w:r w:rsidRPr="001575D2">
        <w:t xml:space="preserve"> </w:t>
      </w:r>
      <w:proofErr w:type="spellStart"/>
      <w:r w:rsidRPr="001575D2">
        <w:t>Respublikos</w:t>
      </w:r>
      <w:proofErr w:type="spellEnd"/>
      <w:r w:rsidRPr="001575D2">
        <w:t xml:space="preserve"> </w:t>
      </w:r>
      <w:proofErr w:type="spellStart"/>
      <w:r w:rsidRPr="001575D2">
        <w:t>įstatymų</w:t>
      </w:r>
      <w:proofErr w:type="spellEnd"/>
      <w:r w:rsidRPr="001575D2">
        <w:t xml:space="preserve"> </w:t>
      </w:r>
      <w:proofErr w:type="spellStart"/>
      <w:r w:rsidRPr="001575D2">
        <w:t>nustatytais</w:t>
      </w:r>
      <w:proofErr w:type="spellEnd"/>
      <w:r w:rsidRPr="001575D2">
        <w:t xml:space="preserve"> </w:t>
      </w:r>
      <w:proofErr w:type="spellStart"/>
      <w:r w:rsidRPr="001575D2">
        <w:t>atvejais</w:t>
      </w:r>
      <w:proofErr w:type="spellEnd"/>
      <w:r w:rsidRPr="001575D2">
        <w:t>.</w:t>
      </w:r>
    </w:p>
    <w:p w:rsidR="0049706B" w:rsidRPr="001575D2" w:rsidRDefault="0049706B" w:rsidP="0049706B">
      <w:pPr>
        <w:ind w:firstLine="720"/>
        <w:jc w:val="both"/>
      </w:pPr>
      <w:r w:rsidRPr="001575D2">
        <w:t xml:space="preserve">3. </w:t>
      </w:r>
      <w:proofErr w:type="spellStart"/>
      <w:r w:rsidRPr="001575D2">
        <w:t>Man</w:t>
      </w:r>
      <w:proofErr w:type="spellEnd"/>
      <w:r w:rsidRPr="001575D2">
        <w:t xml:space="preserve"> </w:t>
      </w:r>
      <w:proofErr w:type="spellStart"/>
      <w:r w:rsidRPr="001575D2">
        <w:t>išaiškinta</w:t>
      </w:r>
      <w:proofErr w:type="spellEnd"/>
      <w:r w:rsidRPr="001575D2">
        <w:t xml:space="preserve">, </w:t>
      </w:r>
      <w:proofErr w:type="spellStart"/>
      <w:r w:rsidRPr="001575D2">
        <w:t>kad</w:t>
      </w:r>
      <w:proofErr w:type="spellEnd"/>
      <w:r w:rsidRPr="001575D2">
        <w:t xml:space="preserve"> </w:t>
      </w:r>
      <w:proofErr w:type="spellStart"/>
      <w:r w:rsidRPr="001575D2">
        <w:t>konfidencialią</w:t>
      </w:r>
      <w:proofErr w:type="spellEnd"/>
      <w:r w:rsidRPr="001575D2">
        <w:t xml:space="preserve"> </w:t>
      </w:r>
      <w:proofErr w:type="spellStart"/>
      <w:r w:rsidRPr="001575D2">
        <w:t>informaciją</w:t>
      </w:r>
      <w:proofErr w:type="spellEnd"/>
      <w:r w:rsidRPr="001575D2">
        <w:t xml:space="preserve"> </w:t>
      </w:r>
      <w:proofErr w:type="spellStart"/>
      <w:r w:rsidRPr="001575D2">
        <w:t>sudaro</w:t>
      </w:r>
      <w:proofErr w:type="spellEnd"/>
      <w:r w:rsidRPr="001575D2">
        <w:t>:</w:t>
      </w:r>
    </w:p>
    <w:p w:rsidR="0049706B" w:rsidRPr="001575D2" w:rsidRDefault="0049706B" w:rsidP="0049706B">
      <w:pPr>
        <w:ind w:firstLine="720"/>
        <w:jc w:val="both"/>
      </w:pPr>
      <w:r w:rsidRPr="001575D2">
        <w:t xml:space="preserve">3.1. </w:t>
      </w:r>
      <w:proofErr w:type="spellStart"/>
      <w:r w:rsidRPr="001575D2">
        <w:t>informacija</w:t>
      </w:r>
      <w:proofErr w:type="spellEnd"/>
      <w:r w:rsidRPr="001575D2">
        <w:t xml:space="preserve">, </w:t>
      </w:r>
      <w:proofErr w:type="spellStart"/>
      <w:r w:rsidRPr="001575D2">
        <w:t>kurios</w:t>
      </w:r>
      <w:proofErr w:type="spellEnd"/>
      <w:r w:rsidRPr="001575D2">
        <w:t xml:space="preserve"> </w:t>
      </w:r>
      <w:proofErr w:type="spellStart"/>
      <w:r w:rsidRPr="001575D2">
        <w:t>konfidencialumą</w:t>
      </w:r>
      <w:proofErr w:type="spellEnd"/>
      <w:r w:rsidRPr="001575D2">
        <w:t xml:space="preserve"> </w:t>
      </w:r>
      <w:proofErr w:type="spellStart"/>
      <w:r w:rsidRPr="001575D2">
        <w:t>nurodė</w:t>
      </w:r>
      <w:proofErr w:type="spellEnd"/>
      <w:r w:rsidRPr="001575D2">
        <w:t xml:space="preserve"> </w:t>
      </w:r>
      <w:proofErr w:type="spellStart"/>
      <w:r w:rsidRPr="001575D2">
        <w:t>tiekėjas</w:t>
      </w:r>
      <w:proofErr w:type="spellEnd"/>
      <w:r w:rsidRPr="001575D2">
        <w:t xml:space="preserve"> </w:t>
      </w:r>
      <w:proofErr w:type="spellStart"/>
      <w:r w:rsidRPr="001575D2">
        <w:t>ir</w:t>
      </w:r>
      <w:proofErr w:type="spellEnd"/>
      <w:r w:rsidRPr="001575D2">
        <w:t xml:space="preserve"> </w:t>
      </w:r>
      <w:proofErr w:type="spellStart"/>
      <w:r w:rsidRPr="001575D2">
        <w:t>jos</w:t>
      </w:r>
      <w:proofErr w:type="spellEnd"/>
      <w:r w:rsidRPr="001575D2">
        <w:t xml:space="preserve"> </w:t>
      </w:r>
      <w:proofErr w:type="spellStart"/>
      <w:r w:rsidRPr="001575D2">
        <w:t>atskleidimas</w:t>
      </w:r>
      <w:proofErr w:type="spellEnd"/>
      <w:r w:rsidRPr="001575D2">
        <w:t xml:space="preserve"> </w:t>
      </w:r>
      <w:proofErr w:type="spellStart"/>
      <w:r w:rsidRPr="001575D2">
        <w:t>nėra</w:t>
      </w:r>
      <w:proofErr w:type="spellEnd"/>
      <w:r w:rsidRPr="001575D2">
        <w:t xml:space="preserve"> </w:t>
      </w:r>
      <w:proofErr w:type="spellStart"/>
      <w:r w:rsidRPr="001575D2">
        <w:t>privalomas</w:t>
      </w:r>
      <w:proofErr w:type="spellEnd"/>
      <w:r w:rsidRPr="001575D2">
        <w:t xml:space="preserve"> </w:t>
      </w:r>
      <w:proofErr w:type="spellStart"/>
      <w:r w:rsidRPr="001575D2">
        <w:t>pagal</w:t>
      </w:r>
      <w:proofErr w:type="spellEnd"/>
      <w:r w:rsidRPr="001575D2">
        <w:t xml:space="preserve"> </w:t>
      </w:r>
      <w:proofErr w:type="spellStart"/>
      <w:r w:rsidRPr="001575D2">
        <w:t>Lietuvos</w:t>
      </w:r>
      <w:proofErr w:type="spellEnd"/>
      <w:r w:rsidRPr="001575D2">
        <w:t xml:space="preserve"> </w:t>
      </w:r>
      <w:proofErr w:type="spellStart"/>
      <w:r w:rsidRPr="001575D2">
        <w:t>Respublikos</w:t>
      </w:r>
      <w:proofErr w:type="spellEnd"/>
      <w:r w:rsidRPr="001575D2">
        <w:t xml:space="preserve"> </w:t>
      </w:r>
      <w:proofErr w:type="spellStart"/>
      <w:r w:rsidRPr="001575D2">
        <w:t>teisės</w:t>
      </w:r>
      <w:proofErr w:type="spellEnd"/>
      <w:r w:rsidRPr="001575D2">
        <w:t xml:space="preserve"> </w:t>
      </w:r>
      <w:proofErr w:type="spellStart"/>
      <w:r w:rsidRPr="001575D2">
        <w:t>aktus</w:t>
      </w:r>
      <w:proofErr w:type="spellEnd"/>
      <w:r w:rsidRPr="001575D2">
        <w:t>;</w:t>
      </w:r>
    </w:p>
    <w:p w:rsidR="0049706B" w:rsidRPr="001575D2" w:rsidRDefault="0049706B" w:rsidP="0049706B">
      <w:pPr>
        <w:ind w:firstLine="720"/>
        <w:jc w:val="both"/>
      </w:pPr>
      <w:r w:rsidRPr="001575D2">
        <w:t xml:space="preserve">3.2. </w:t>
      </w:r>
      <w:proofErr w:type="spellStart"/>
      <w:r w:rsidRPr="001575D2">
        <w:t>visa</w:t>
      </w:r>
      <w:proofErr w:type="spellEnd"/>
      <w:r w:rsidRPr="001575D2">
        <w:t xml:space="preserve"> </w:t>
      </w:r>
      <w:proofErr w:type="spellStart"/>
      <w:r w:rsidRPr="001575D2">
        <w:t>su</w:t>
      </w:r>
      <w:proofErr w:type="spellEnd"/>
      <w:r w:rsidRPr="001575D2">
        <w:t xml:space="preserve"> </w:t>
      </w:r>
      <w:proofErr w:type="spellStart"/>
      <w:r w:rsidRPr="001575D2">
        <w:t>pirkimu</w:t>
      </w:r>
      <w:proofErr w:type="spellEnd"/>
      <w:r w:rsidRPr="001575D2">
        <w:t xml:space="preserve"> </w:t>
      </w:r>
      <w:proofErr w:type="spellStart"/>
      <w:r w:rsidRPr="001575D2">
        <w:t>susijusi</w:t>
      </w:r>
      <w:proofErr w:type="spellEnd"/>
      <w:r w:rsidRPr="001575D2">
        <w:t xml:space="preserve"> </w:t>
      </w:r>
      <w:proofErr w:type="spellStart"/>
      <w:r w:rsidRPr="001575D2">
        <w:t>informacija</w:t>
      </w:r>
      <w:proofErr w:type="spellEnd"/>
      <w:r w:rsidRPr="001575D2">
        <w:t xml:space="preserve"> </w:t>
      </w:r>
      <w:proofErr w:type="spellStart"/>
      <w:r w:rsidRPr="001575D2">
        <w:t>ir</w:t>
      </w:r>
      <w:proofErr w:type="spellEnd"/>
      <w:r w:rsidRPr="001575D2">
        <w:t xml:space="preserve"> </w:t>
      </w:r>
      <w:proofErr w:type="spellStart"/>
      <w:r w:rsidRPr="001575D2">
        <w:t>dokumentai</w:t>
      </w:r>
      <w:proofErr w:type="spellEnd"/>
      <w:r w:rsidRPr="001575D2">
        <w:t xml:space="preserve">, </w:t>
      </w:r>
      <w:proofErr w:type="spellStart"/>
      <w:r w:rsidRPr="001575D2">
        <w:t>kuriuos</w:t>
      </w:r>
      <w:proofErr w:type="spellEnd"/>
      <w:r w:rsidRPr="001575D2">
        <w:t xml:space="preserve"> </w:t>
      </w:r>
      <w:proofErr w:type="spellStart"/>
      <w:r w:rsidRPr="001575D2">
        <w:t>Viešųjų</w:t>
      </w:r>
      <w:proofErr w:type="spellEnd"/>
      <w:r w:rsidRPr="001575D2">
        <w:t xml:space="preserve"> </w:t>
      </w:r>
      <w:proofErr w:type="spellStart"/>
      <w:r w:rsidRPr="001575D2">
        <w:t>pirkimų</w:t>
      </w:r>
      <w:proofErr w:type="spellEnd"/>
      <w:r w:rsidRPr="001575D2">
        <w:t xml:space="preserve"> </w:t>
      </w:r>
      <w:proofErr w:type="spellStart"/>
      <w:r w:rsidRPr="001575D2">
        <w:t>įstatymo</w:t>
      </w:r>
      <w:proofErr w:type="spellEnd"/>
      <w:r w:rsidRPr="001575D2">
        <w:t xml:space="preserve"> </w:t>
      </w:r>
      <w:proofErr w:type="spellStart"/>
      <w:r w:rsidRPr="001575D2">
        <w:t>ir</w:t>
      </w:r>
      <w:proofErr w:type="spellEnd"/>
      <w:r w:rsidRPr="001575D2">
        <w:t xml:space="preserve"> </w:t>
      </w:r>
      <w:proofErr w:type="spellStart"/>
      <w:r w:rsidRPr="001575D2">
        <w:t>kitų</w:t>
      </w:r>
      <w:proofErr w:type="spellEnd"/>
      <w:r w:rsidRPr="001575D2">
        <w:t xml:space="preserve"> </w:t>
      </w:r>
      <w:proofErr w:type="spellStart"/>
      <w:r w:rsidRPr="001575D2">
        <w:t>su</w:t>
      </w:r>
      <w:proofErr w:type="spellEnd"/>
      <w:r w:rsidRPr="001575D2">
        <w:t xml:space="preserve"> </w:t>
      </w:r>
      <w:proofErr w:type="spellStart"/>
      <w:r w:rsidRPr="001575D2">
        <w:t>jo</w:t>
      </w:r>
      <w:proofErr w:type="spellEnd"/>
      <w:r w:rsidRPr="001575D2">
        <w:t xml:space="preserve"> </w:t>
      </w:r>
      <w:proofErr w:type="spellStart"/>
      <w:r w:rsidRPr="001575D2">
        <w:t>įgyvendinimu</w:t>
      </w:r>
      <w:proofErr w:type="spellEnd"/>
      <w:r w:rsidRPr="001575D2">
        <w:t xml:space="preserve"> </w:t>
      </w:r>
      <w:proofErr w:type="spellStart"/>
      <w:r w:rsidRPr="001575D2">
        <w:t>susijusių</w:t>
      </w:r>
      <w:proofErr w:type="spellEnd"/>
      <w:r w:rsidRPr="001575D2">
        <w:t xml:space="preserve"> </w:t>
      </w:r>
      <w:proofErr w:type="spellStart"/>
      <w:r w:rsidRPr="001575D2">
        <w:t>teisės</w:t>
      </w:r>
      <w:proofErr w:type="spellEnd"/>
      <w:r w:rsidRPr="001575D2">
        <w:t xml:space="preserve"> </w:t>
      </w:r>
      <w:proofErr w:type="spellStart"/>
      <w:r w:rsidRPr="001575D2">
        <w:t>aktų</w:t>
      </w:r>
      <w:proofErr w:type="spellEnd"/>
      <w:r w:rsidRPr="001575D2">
        <w:t xml:space="preserve"> </w:t>
      </w:r>
      <w:proofErr w:type="spellStart"/>
      <w:r w:rsidRPr="001575D2">
        <w:t>nuostatos</w:t>
      </w:r>
      <w:proofErr w:type="spellEnd"/>
      <w:r w:rsidRPr="001575D2">
        <w:t xml:space="preserve"> </w:t>
      </w:r>
      <w:proofErr w:type="spellStart"/>
      <w:r w:rsidRPr="001575D2">
        <w:t>numato</w:t>
      </w:r>
      <w:proofErr w:type="spellEnd"/>
      <w:r w:rsidRPr="001575D2">
        <w:t xml:space="preserve"> </w:t>
      </w:r>
      <w:proofErr w:type="spellStart"/>
      <w:r w:rsidRPr="001575D2">
        <w:t>teikti</w:t>
      </w:r>
      <w:proofErr w:type="spellEnd"/>
      <w:r w:rsidRPr="001575D2">
        <w:t xml:space="preserve"> </w:t>
      </w:r>
      <w:proofErr w:type="spellStart"/>
      <w:r w:rsidRPr="001575D2">
        <w:t>pirkimo</w:t>
      </w:r>
      <w:proofErr w:type="spellEnd"/>
      <w:r w:rsidRPr="001575D2">
        <w:t xml:space="preserve"> </w:t>
      </w:r>
      <w:proofErr w:type="spellStart"/>
      <w:r w:rsidRPr="001575D2">
        <w:t>procedūrose</w:t>
      </w:r>
      <w:proofErr w:type="spellEnd"/>
      <w:r w:rsidRPr="001575D2">
        <w:t xml:space="preserve"> </w:t>
      </w:r>
      <w:proofErr w:type="spellStart"/>
      <w:r w:rsidRPr="001575D2">
        <w:t>dalyvaujančioms</w:t>
      </w:r>
      <w:proofErr w:type="spellEnd"/>
      <w:r w:rsidRPr="001575D2">
        <w:t xml:space="preserve"> </w:t>
      </w:r>
      <w:proofErr w:type="spellStart"/>
      <w:r w:rsidRPr="001575D2">
        <w:t>arba</w:t>
      </w:r>
      <w:proofErr w:type="spellEnd"/>
      <w:r w:rsidRPr="001575D2">
        <w:t xml:space="preserve"> </w:t>
      </w:r>
      <w:proofErr w:type="spellStart"/>
      <w:r w:rsidRPr="001575D2">
        <w:t>nedalyvaujančioms</w:t>
      </w:r>
      <w:proofErr w:type="spellEnd"/>
      <w:r w:rsidRPr="001575D2">
        <w:t xml:space="preserve"> </w:t>
      </w:r>
      <w:proofErr w:type="spellStart"/>
      <w:r w:rsidRPr="001575D2">
        <w:t>šalims</w:t>
      </w:r>
      <w:proofErr w:type="spellEnd"/>
      <w:r w:rsidRPr="001575D2">
        <w:t>;</w:t>
      </w:r>
    </w:p>
    <w:p w:rsidR="0049706B" w:rsidRPr="001575D2" w:rsidRDefault="0049706B" w:rsidP="0049706B">
      <w:pPr>
        <w:ind w:firstLine="720"/>
        <w:jc w:val="both"/>
        <w:rPr>
          <w:u w:val="single"/>
        </w:rPr>
      </w:pPr>
      <w:r w:rsidRPr="001575D2">
        <w:t xml:space="preserve">3.3. </w:t>
      </w:r>
      <w:proofErr w:type="spellStart"/>
      <w:r w:rsidRPr="001575D2">
        <w:t>informacija</w:t>
      </w:r>
      <w:proofErr w:type="spellEnd"/>
      <w:r w:rsidRPr="001575D2">
        <w:t xml:space="preserve">, </w:t>
      </w:r>
      <w:proofErr w:type="spellStart"/>
      <w:r w:rsidRPr="001575D2">
        <w:t>jeigu</w:t>
      </w:r>
      <w:proofErr w:type="spellEnd"/>
      <w:r w:rsidRPr="001575D2">
        <w:t xml:space="preserve"> </w:t>
      </w:r>
      <w:proofErr w:type="spellStart"/>
      <w:r w:rsidRPr="001575D2">
        <w:t>jos</w:t>
      </w:r>
      <w:proofErr w:type="spellEnd"/>
      <w:r w:rsidRPr="001575D2">
        <w:t xml:space="preserve"> </w:t>
      </w:r>
      <w:proofErr w:type="spellStart"/>
      <w:r w:rsidRPr="001575D2">
        <w:t>atskleidimas</w:t>
      </w:r>
      <w:proofErr w:type="spellEnd"/>
      <w:r w:rsidRPr="001575D2">
        <w:t xml:space="preserve"> </w:t>
      </w:r>
      <w:proofErr w:type="spellStart"/>
      <w:r w:rsidRPr="001575D2">
        <w:t>prieštarauja</w:t>
      </w:r>
      <w:proofErr w:type="spellEnd"/>
      <w:r w:rsidRPr="001575D2">
        <w:t xml:space="preserve"> </w:t>
      </w:r>
      <w:proofErr w:type="spellStart"/>
      <w:r w:rsidRPr="001575D2">
        <w:t>įstatymams</w:t>
      </w:r>
      <w:proofErr w:type="spellEnd"/>
      <w:r w:rsidRPr="001575D2">
        <w:t xml:space="preserve">, </w:t>
      </w:r>
      <w:proofErr w:type="spellStart"/>
      <w:r w:rsidRPr="001575D2">
        <w:t>daro</w:t>
      </w:r>
      <w:proofErr w:type="spellEnd"/>
      <w:r w:rsidRPr="001575D2">
        <w:t xml:space="preserve"> </w:t>
      </w:r>
      <w:proofErr w:type="spellStart"/>
      <w:r w:rsidRPr="001575D2">
        <w:t>nuostolių</w:t>
      </w:r>
      <w:proofErr w:type="spellEnd"/>
      <w:r w:rsidRPr="001575D2">
        <w:t xml:space="preserve"> </w:t>
      </w:r>
      <w:proofErr w:type="spellStart"/>
      <w:r w:rsidRPr="001575D2">
        <w:t>teisėtiems</w:t>
      </w:r>
      <w:proofErr w:type="spellEnd"/>
      <w:r w:rsidRPr="001575D2">
        <w:t xml:space="preserve"> </w:t>
      </w:r>
      <w:proofErr w:type="spellStart"/>
      <w:r w:rsidRPr="001575D2">
        <w:t>šalių</w:t>
      </w:r>
      <w:proofErr w:type="spellEnd"/>
      <w:r w:rsidRPr="001575D2">
        <w:t xml:space="preserve"> </w:t>
      </w:r>
      <w:proofErr w:type="spellStart"/>
      <w:r w:rsidRPr="001575D2">
        <w:t>komerciniams</w:t>
      </w:r>
      <w:proofErr w:type="spellEnd"/>
      <w:r w:rsidRPr="001575D2">
        <w:t xml:space="preserve"> </w:t>
      </w:r>
      <w:proofErr w:type="spellStart"/>
      <w:r w:rsidRPr="001575D2">
        <w:t>interesams</w:t>
      </w:r>
      <w:proofErr w:type="spellEnd"/>
      <w:r w:rsidRPr="001575D2">
        <w:t xml:space="preserve"> </w:t>
      </w:r>
      <w:proofErr w:type="spellStart"/>
      <w:r w:rsidRPr="001575D2">
        <w:t>arba</w:t>
      </w:r>
      <w:proofErr w:type="spellEnd"/>
      <w:r w:rsidRPr="001575D2">
        <w:t xml:space="preserve"> </w:t>
      </w:r>
      <w:proofErr w:type="spellStart"/>
      <w:r w:rsidRPr="001575D2">
        <w:t>trukdo</w:t>
      </w:r>
      <w:proofErr w:type="spellEnd"/>
      <w:r w:rsidRPr="001575D2">
        <w:t xml:space="preserve"> </w:t>
      </w:r>
      <w:proofErr w:type="spellStart"/>
      <w:r w:rsidRPr="001575D2">
        <w:t>užtikrinti</w:t>
      </w:r>
      <w:proofErr w:type="spellEnd"/>
      <w:r w:rsidRPr="001575D2">
        <w:t xml:space="preserve"> </w:t>
      </w:r>
      <w:proofErr w:type="spellStart"/>
      <w:r w:rsidRPr="001575D2">
        <w:t>sąžiningą</w:t>
      </w:r>
      <w:proofErr w:type="spellEnd"/>
      <w:r w:rsidRPr="001575D2">
        <w:t xml:space="preserve"> </w:t>
      </w:r>
      <w:proofErr w:type="spellStart"/>
      <w:r w:rsidRPr="001575D2">
        <w:t>konkurenciją</w:t>
      </w:r>
      <w:proofErr w:type="spellEnd"/>
      <w:r w:rsidRPr="001575D2">
        <w:t>.</w:t>
      </w:r>
    </w:p>
    <w:p w:rsidR="0049706B" w:rsidRPr="001575D2" w:rsidRDefault="0049706B" w:rsidP="0049706B">
      <w:pPr>
        <w:ind w:firstLine="720"/>
        <w:jc w:val="both"/>
      </w:pPr>
      <w:r w:rsidRPr="001575D2">
        <w:t xml:space="preserve">4. </w:t>
      </w:r>
      <w:proofErr w:type="spellStart"/>
      <w:r w:rsidRPr="001575D2">
        <w:t>Esu</w:t>
      </w:r>
      <w:proofErr w:type="spellEnd"/>
      <w:r w:rsidRPr="001575D2">
        <w:t xml:space="preserve"> </w:t>
      </w:r>
      <w:proofErr w:type="spellStart"/>
      <w:r w:rsidRPr="001575D2">
        <w:t>įspėtas</w:t>
      </w:r>
      <w:proofErr w:type="spellEnd"/>
      <w:r w:rsidRPr="001575D2">
        <w:t xml:space="preserve">, </w:t>
      </w:r>
      <w:proofErr w:type="spellStart"/>
      <w:r w:rsidRPr="001575D2">
        <w:t>kad</w:t>
      </w:r>
      <w:proofErr w:type="spellEnd"/>
      <w:r w:rsidRPr="001575D2">
        <w:t xml:space="preserve">, </w:t>
      </w:r>
      <w:proofErr w:type="spellStart"/>
      <w:r w:rsidRPr="001575D2">
        <w:t>pažeidęs</w:t>
      </w:r>
      <w:proofErr w:type="spellEnd"/>
      <w:r w:rsidRPr="001575D2">
        <w:t xml:space="preserve"> </w:t>
      </w:r>
      <w:proofErr w:type="spellStart"/>
      <w:r w:rsidRPr="001575D2">
        <w:t>šį</w:t>
      </w:r>
      <w:proofErr w:type="spellEnd"/>
      <w:r w:rsidRPr="001575D2">
        <w:t xml:space="preserve"> </w:t>
      </w:r>
      <w:proofErr w:type="spellStart"/>
      <w:r w:rsidRPr="001575D2">
        <w:t>pasižadėjimą</w:t>
      </w:r>
      <w:proofErr w:type="spellEnd"/>
      <w:r w:rsidRPr="001575D2">
        <w:t xml:space="preserve">, </w:t>
      </w:r>
      <w:proofErr w:type="spellStart"/>
      <w:r w:rsidRPr="001575D2">
        <w:t>turėsiu</w:t>
      </w:r>
      <w:proofErr w:type="spellEnd"/>
      <w:r w:rsidRPr="001575D2">
        <w:t xml:space="preserve"> </w:t>
      </w:r>
      <w:proofErr w:type="spellStart"/>
      <w:r w:rsidRPr="001575D2">
        <w:t>atlyginti</w:t>
      </w:r>
      <w:proofErr w:type="spellEnd"/>
      <w:r w:rsidRPr="001575D2">
        <w:t xml:space="preserve"> </w:t>
      </w:r>
      <w:proofErr w:type="spellStart"/>
      <w:r w:rsidRPr="001575D2">
        <w:t>perkančiajai</w:t>
      </w:r>
      <w:proofErr w:type="spellEnd"/>
      <w:r w:rsidRPr="001575D2">
        <w:t xml:space="preserve"> </w:t>
      </w:r>
      <w:proofErr w:type="spellStart"/>
      <w:r w:rsidRPr="001575D2">
        <w:t>organizacijai</w:t>
      </w:r>
      <w:proofErr w:type="spellEnd"/>
      <w:r w:rsidRPr="001575D2">
        <w:t xml:space="preserve"> </w:t>
      </w:r>
      <w:proofErr w:type="spellStart"/>
      <w:r w:rsidRPr="001575D2">
        <w:t>ir</w:t>
      </w:r>
      <w:proofErr w:type="spellEnd"/>
      <w:r w:rsidRPr="001575D2">
        <w:t xml:space="preserve"> </w:t>
      </w:r>
      <w:proofErr w:type="spellStart"/>
      <w:r w:rsidRPr="001575D2">
        <w:t>tiekėjams</w:t>
      </w:r>
      <w:proofErr w:type="spellEnd"/>
      <w:r w:rsidRPr="001575D2">
        <w:t xml:space="preserve"> </w:t>
      </w:r>
      <w:proofErr w:type="spellStart"/>
      <w:r w:rsidRPr="001575D2">
        <w:t>padarytus</w:t>
      </w:r>
      <w:proofErr w:type="spellEnd"/>
      <w:r w:rsidRPr="001575D2">
        <w:t xml:space="preserve"> </w:t>
      </w:r>
      <w:proofErr w:type="spellStart"/>
      <w:r w:rsidRPr="001575D2">
        <w:t>nuostolius</w:t>
      </w:r>
      <w:proofErr w:type="spellEnd"/>
      <w:r w:rsidRPr="001575D2">
        <w:t>.</w:t>
      </w:r>
    </w:p>
    <w:p w:rsidR="0049706B" w:rsidRPr="001575D2" w:rsidRDefault="0049706B" w:rsidP="0049706B">
      <w:pPr>
        <w:jc w:val="both"/>
      </w:pPr>
    </w:p>
    <w:p w:rsidR="0049706B" w:rsidRPr="001575D2" w:rsidRDefault="0049706B" w:rsidP="0049706B">
      <w:pPr>
        <w:jc w:val="both"/>
      </w:pPr>
    </w:p>
    <w:p w:rsidR="0049706B" w:rsidRPr="001575D2" w:rsidRDefault="0049706B" w:rsidP="0049706B">
      <w:pPr>
        <w:jc w:val="both"/>
      </w:pPr>
    </w:p>
    <w:p w:rsidR="0049706B" w:rsidRPr="001575D2" w:rsidRDefault="0049706B" w:rsidP="0049706B">
      <w:pPr>
        <w:jc w:val="both"/>
      </w:pPr>
      <w:r w:rsidRPr="001575D2">
        <w:t>___________________</w:t>
      </w:r>
      <w:r w:rsidRPr="001575D2">
        <w:tab/>
      </w:r>
      <w:r w:rsidRPr="001575D2">
        <w:tab/>
      </w:r>
      <w:r w:rsidRPr="001575D2">
        <w:tab/>
        <w:t>______________________________</w:t>
      </w:r>
    </w:p>
    <w:p w:rsidR="0049706B" w:rsidRPr="001575D2" w:rsidRDefault="0049706B" w:rsidP="0049706B">
      <w:pPr>
        <w:pStyle w:val="BodyText2"/>
        <w:ind w:right="-716" w:firstLine="284"/>
        <w:rPr>
          <w:rFonts w:ascii="Times New Roman" w:hAnsi="Times New Roman"/>
          <w:sz w:val="24"/>
          <w:szCs w:val="24"/>
          <w:lang w:val="lt-LT"/>
        </w:rPr>
      </w:pPr>
      <w:r w:rsidRPr="001575D2">
        <w:rPr>
          <w:rFonts w:ascii="Times New Roman" w:hAnsi="Times New Roman"/>
          <w:i/>
          <w:sz w:val="24"/>
          <w:szCs w:val="24"/>
          <w:lang w:val="lt-LT"/>
        </w:rPr>
        <w:t>(Parašas)</w:t>
      </w:r>
      <w:r w:rsidRPr="001575D2">
        <w:rPr>
          <w:rFonts w:ascii="Times New Roman" w:hAnsi="Times New Roman"/>
          <w:i/>
          <w:sz w:val="24"/>
          <w:szCs w:val="24"/>
          <w:lang w:val="lt-LT"/>
        </w:rPr>
        <w:tab/>
      </w:r>
      <w:r w:rsidRPr="001575D2">
        <w:rPr>
          <w:rFonts w:ascii="Times New Roman" w:hAnsi="Times New Roman"/>
          <w:i/>
          <w:sz w:val="24"/>
          <w:szCs w:val="24"/>
          <w:lang w:val="lt-LT"/>
        </w:rPr>
        <w:tab/>
      </w:r>
      <w:r w:rsidRPr="001575D2">
        <w:rPr>
          <w:rFonts w:ascii="Times New Roman" w:hAnsi="Times New Roman"/>
          <w:i/>
          <w:sz w:val="24"/>
          <w:szCs w:val="24"/>
          <w:lang w:val="lt-LT"/>
        </w:rPr>
        <w:tab/>
      </w:r>
      <w:r w:rsidRPr="001575D2">
        <w:rPr>
          <w:rFonts w:ascii="Times New Roman" w:hAnsi="Times New Roman"/>
          <w:i/>
          <w:sz w:val="24"/>
          <w:szCs w:val="24"/>
          <w:lang w:val="lt-LT"/>
        </w:rPr>
        <w:tab/>
        <w:t xml:space="preserve">               (Vardas, pavardė)</w:t>
      </w:r>
    </w:p>
    <w:p w:rsidR="0049706B" w:rsidRPr="001575D2" w:rsidRDefault="0049706B" w:rsidP="0049706B">
      <w:pPr>
        <w:pStyle w:val="BodyText2"/>
        <w:ind w:right="-999" w:firstLine="284"/>
        <w:rPr>
          <w:rFonts w:ascii="Times New Roman" w:hAnsi="Times New Roman"/>
          <w:sz w:val="24"/>
          <w:szCs w:val="24"/>
          <w:lang w:val="lt-LT"/>
        </w:rPr>
      </w:pPr>
    </w:p>
    <w:p w:rsidR="0049706B" w:rsidRPr="001575D2" w:rsidRDefault="0049706B" w:rsidP="0049706B">
      <w:pPr>
        <w:jc w:val="both"/>
      </w:pPr>
    </w:p>
    <w:p w:rsidR="0049706B" w:rsidRPr="001575D2" w:rsidRDefault="0049706B" w:rsidP="0049706B">
      <w:pPr>
        <w:jc w:val="both"/>
      </w:pPr>
    </w:p>
    <w:p w:rsidR="0049706B" w:rsidRPr="001575D2" w:rsidRDefault="0049706B" w:rsidP="0049706B">
      <w:pPr>
        <w:jc w:val="both"/>
      </w:pPr>
    </w:p>
    <w:p w:rsidR="0049706B" w:rsidRDefault="0049706B" w:rsidP="0049706B">
      <w:pPr>
        <w:jc w:val="both"/>
      </w:pPr>
    </w:p>
    <w:p w:rsidR="00F91958" w:rsidRDefault="00F91958" w:rsidP="0049706B">
      <w:pPr>
        <w:jc w:val="both"/>
      </w:pPr>
    </w:p>
    <w:p w:rsidR="00F91958" w:rsidRDefault="00F91958" w:rsidP="0049706B">
      <w:pPr>
        <w:jc w:val="both"/>
      </w:pPr>
    </w:p>
    <w:p w:rsidR="00F91958" w:rsidRPr="001575D2" w:rsidRDefault="00F91958" w:rsidP="0049706B">
      <w:pPr>
        <w:jc w:val="both"/>
      </w:pPr>
    </w:p>
    <w:p w:rsidR="0049706B" w:rsidRPr="001575D2" w:rsidRDefault="0049706B" w:rsidP="0049706B">
      <w:pPr>
        <w:jc w:val="both"/>
      </w:pPr>
    </w:p>
    <w:p w:rsidR="0049706B" w:rsidRPr="001575D2" w:rsidRDefault="0049706B" w:rsidP="0049706B">
      <w:pPr>
        <w:jc w:val="both"/>
      </w:pPr>
    </w:p>
    <w:p w:rsidR="0035438F" w:rsidRDefault="0035438F" w:rsidP="0035438F">
      <w:pPr>
        <w:ind w:left="5184"/>
        <w:jc w:val="center"/>
        <w:rPr>
          <w:lang w:val="lt-LT"/>
        </w:rPr>
      </w:pPr>
      <w:r w:rsidRPr="00E708EF">
        <w:rPr>
          <w:lang w:val="lt-LT"/>
        </w:rPr>
        <w:lastRenderedPageBreak/>
        <w:t>Anyk</w:t>
      </w:r>
      <w:r>
        <w:rPr>
          <w:lang w:val="lt-LT"/>
        </w:rPr>
        <w:t xml:space="preserve">ščių r. Svėdasų Juozo - Tumo </w:t>
      </w:r>
    </w:p>
    <w:p w:rsidR="0035438F" w:rsidRPr="0035438F" w:rsidRDefault="0035438F" w:rsidP="0035438F">
      <w:pPr>
        <w:ind w:left="5184"/>
        <w:rPr>
          <w:lang w:val="lt-LT"/>
        </w:rPr>
      </w:pPr>
      <w:r>
        <w:rPr>
          <w:lang w:val="lt-LT"/>
        </w:rPr>
        <w:t xml:space="preserve">          Vaižganto gimnazijos </w:t>
      </w:r>
      <w:r w:rsidRPr="002A2D3D">
        <w:rPr>
          <w:lang w:val="lt-LT"/>
        </w:rPr>
        <w:t xml:space="preserve"> </w:t>
      </w:r>
      <w:r w:rsidRPr="001575D2">
        <w:rPr>
          <w:sz w:val="22"/>
          <w:szCs w:val="22"/>
        </w:rPr>
        <w:tab/>
      </w:r>
    </w:p>
    <w:p w:rsidR="0035438F" w:rsidRPr="001575D2" w:rsidRDefault="0035438F" w:rsidP="0035438F">
      <w:pPr>
        <w:jc w:val="center"/>
        <w:rPr>
          <w:sz w:val="22"/>
          <w:szCs w:val="22"/>
        </w:rPr>
      </w:pPr>
      <w:r>
        <w:rPr>
          <w:sz w:val="22"/>
          <w:szCs w:val="22"/>
          <w:lang w:val="lt-LT"/>
        </w:rPr>
        <w:t xml:space="preserve">                                                                                            </w:t>
      </w:r>
      <w:proofErr w:type="spellStart"/>
      <w:r w:rsidRPr="001575D2">
        <w:rPr>
          <w:sz w:val="22"/>
          <w:szCs w:val="22"/>
        </w:rPr>
        <w:t>Supaprastintų</w:t>
      </w:r>
      <w:proofErr w:type="spellEnd"/>
      <w:r w:rsidRPr="001575D2">
        <w:rPr>
          <w:sz w:val="22"/>
          <w:szCs w:val="22"/>
        </w:rPr>
        <w:t xml:space="preserve"> </w:t>
      </w:r>
      <w:proofErr w:type="spellStart"/>
      <w:r w:rsidRPr="001575D2">
        <w:rPr>
          <w:sz w:val="22"/>
          <w:szCs w:val="22"/>
        </w:rPr>
        <w:t>viešųjų</w:t>
      </w:r>
      <w:proofErr w:type="spellEnd"/>
      <w:r w:rsidRPr="001575D2">
        <w:rPr>
          <w:sz w:val="22"/>
          <w:szCs w:val="22"/>
        </w:rPr>
        <w:t xml:space="preserve"> </w:t>
      </w:r>
      <w:proofErr w:type="spellStart"/>
      <w:r w:rsidRPr="001575D2">
        <w:rPr>
          <w:sz w:val="22"/>
          <w:szCs w:val="22"/>
        </w:rPr>
        <w:t>pirkimo</w:t>
      </w:r>
      <w:proofErr w:type="spellEnd"/>
      <w:r w:rsidRPr="001575D2">
        <w:rPr>
          <w:sz w:val="22"/>
          <w:szCs w:val="22"/>
        </w:rPr>
        <w:t xml:space="preserve"> </w:t>
      </w:r>
      <w:proofErr w:type="spellStart"/>
      <w:r w:rsidRPr="001575D2">
        <w:rPr>
          <w:sz w:val="22"/>
          <w:szCs w:val="22"/>
        </w:rPr>
        <w:t>taisyklių</w:t>
      </w:r>
      <w:proofErr w:type="spellEnd"/>
    </w:p>
    <w:p w:rsidR="0035438F" w:rsidRPr="001575D2" w:rsidRDefault="0035438F" w:rsidP="0035438F">
      <w:pPr>
        <w:jc w:val="center"/>
        <w:rPr>
          <w:sz w:val="22"/>
          <w:szCs w:val="22"/>
        </w:rPr>
      </w:pPr>
      <w:r>
        <w:rPr>
          <w:sz w:val="22"/>
          <w:szCs w:val="22"/>
          <w:lang w:val="lt-LT"/>
        </w:rPr>
        <w:t xml:space="preserve">                                            5</w:t>
      </w:r>
      <w:r w:rsidRPr="001575D2">
        <w:rPr>
          <w:sz w:val="22"/>
          <w:szCs w:val="22"/>
        </w:rPr>
        <w:t xml:space="preserve"> </w:t>
      </w:r>
      <w:proofErr w:type="spellStart"/>
      <w:r w:rsidRPr="001575D2">
        <w:rPr>
          <w:sz w:val="22"/>
          <w:szCs w:val="22"/>
        </w:rPr>
        <w:t>priedas</w:t>
      </w:r>
      <w:proofErr w:type="spellEnd"/>
    </w:p>
    <w:p w:rsidR="005056A5" w:rsidRDefault="005056A5" w:rsidP="005056A5">
      <w:pPr>
        <w:ind w:left="5184"/>
        <w:jc w:val="right"/>
        <w:rPr>
          <w:sz w:val="22"/>
          <w:szCs w:val="22"/>
        </w:rPr>
      </w:pPr>
    </w:p>
    <w:p w:rsidR="0049706B" w:rsidRPr="001575D2" w:rsidRDefault="0049706B" w:rsidP="0049706B">
      <w:pPr>
        <w:jc w:val="both"/>
      </w:pPr>
    </w:p>
    <w:p w:rsidR="005056A5" w:rsidRDefault="005056A5" w:rsidP="0049706B">
      <w:pPr>
        <w:ind w:left="5184"/>
        <w:jc w:val="right"/>
        <w:rPr>
          <w:sz w:val="22"/>
          <w:szCs w:val="22"/>
        </w:rPr>
      </w:pPr>
    </w:p>
    <w:p w:rsidR="0049706B" w:rsidRPr="001575D2" w:rsidRDefault="0049706B" w:rsidP="005056A5">
      <w:pPr>
        <w:rPr>
          <w:b/>
        </w:rPr>
      </w:pPr>
      <w:r w:rsidRPr="001575D2">
        <w:rPr>
          <w:b/>
        </w:rPr>
        <w:t>MOKYKLOS REKVIZITAI</w:t>
      </w:r>
    </w:p>
    <w:p w:rsidR="0049706B" w:rsidRPr="001575D2" w:rsidRDefault="0049706B" w:rsidP="0049706B">
      <w:pPr>
        <w:jc w:val="both"/>
      </w:pPr>
    </w:p>
    <w:p w:rsidR="0049706B" w:rsidRPr="001575D2" w:rsidRDefault="0049706B" w:rsidP="0049706B">
      <w:pPr>
        <w:jc w:val="both"/>
      </w:pPr>
    </w:p>
    <w:p w:rsidR="0049706B" w:rsidRPr="001575D2" w:rsidRDefault="0049706B" w:rsidP="0049706B">
      <w:pPr>
        <w:jc w:val="both"/>
      </w:pPr>
      <w:proofErr w:type="spellStart"/>
      <w:r w:rsidRPr="001575D2">
        <w:t>Adresatas</w:t>
      </w:r>
      <w:proofErr w:type="spellEnd"/>
    </w:p>
    <w:p w:rsidR="0049706B" w:rsidRPr="001575D2" w:rsidRDefault="0049706B" w:rsidP="0049706B">
      <w:pPr>
        <w:jc w:val="both"/>
      </w:pPr>
    </w:p>
    <w:p w:rsidR="0049706B" w:rsidRPr="001575D2" w:rsidRDefault="0049706B" w:rsidP="0049706B">
      <w:pPr>
        <w:jc w:val="center"/>
      </w:pPr>
      <w:proofErr w:type="spellStart"/>
      <w:r w:rsidRPr="001575D2">
        <w:t>________Nr</w:t>
      </w:r>
      <w:proofErr w:type="spellEnd"/>
      <w:r w:rsidRPr="001575D2">
        <w:t>.________</w:t>
      </w:r>
    </w:p>
    <w:p w:rsidR="0049706B" w:rsidRPr="00D06105" w:rsidRDefault="00D06105" w:rsidP="0049706B">
      <w:pPr>
        <w:jc w:val="both"/>
        <w:rPr>
          <w:lang w:val="lt-LT"/>
        </w:rPr>
      </w:pPr>
      <w:r>
        <w:rPr>
          <w:lang w:val="lt-LT"/>
        </w:rPr>
        <w:t xml:space="preserve">                                                                      Svėdasai</w:t>
      </w:r>
    </w:p>
    <w:p w:rsidR="00D06105" w:rsidRDefault="00D06105" w:rsidP="0049706B">
      <w:pPr>
        <w:jc w:val="both"/>
        <w:rPr>
          <w:b/>
          <w:lang w:val="lt-LT"/>
        </w:rPr>
      </w:pPr>
    </w:p>
    <w:p w:rsidR="0049706B" w:rsidRPr="001575D2" w:rsidRDefault="0049706B" w:rsidP="0049706B">
      <w:pPr>
        <w:jc w:val="both"/>
        <w:rPr>
          <w:b/>
        </w:rPr>
      </w:pPr>
      <w:r w:rsidRPr="001575D2">
        <w:rPr>
          <w:b/>
        </w:rPr>
        <w:t>DĖL PROCEDŪROS REZULTATŲ</w:t>
      </w:r>
    </w:p>
    <w:p w:rsidR="0049706B" w:rsidRPr="001575D2" w:rsidRDefault="0049706B" w:rsidP="0049706B">
      <w:pPr>
        <w:jc w:val="both"/>
      </w:pPr>
    </w:p>
    <w:p w:rsidR="0049706B" w:rsidRPr="001575D2" w:rsidRDefault="0049706B" w:rsidP="0049706B">
      <w:pPr>
        <w:jc w:val="both"/>
      </w:pPr>
    </w:p>
    <w:p w:rsidR="0049706B" w:rsidRPr="001575D2" w:rsidRDefault="0049706B" w:rsidP="0049706B">
      <w:pPr>
        <w:jc w:val="both"/>
      </w:pPr>
      <w:r w:rsidRPr="001575D2">
        <w:tab/>
      </w:r>
      <w:proofErr w:type="spellStart"/>
      <w:r w:rsidRPr="001575D2">
        <w:t>Pranešame</w:t>
      </w:r>
      <w:proofErr w:type="spellEnd"/>
      <w:r w:rsidRPr="001575D2">
        <w:t xml:space="preserve"> </w:t>
      </w:r>
      <w:proofErr w:type="spellStart"/>
      <w:r w:rsidRPr="001575D2">
        <w:t>pirkimo</w:t>
      </w:r>
      <w:proofErr w:type="spellEnd"/>
      <w:r w:rsidRPr="001575D2">
        <w:t xml:space="preserve"> „____________________________________________“/</w:t>
      </w:r>
      <w:proofErr w:type="spellStart"/>
      <w:r w:rsidRPr="001575D2">
        <w:t>pirkimo</w:t>
      </w:r>
      <w:proofErr w:type="spellEnd"/>
      <w:r w:rsidRPr="001575D2">
        <w:t xml:space="preserve"> </w:t>
      </w:r>
      <w:proofErr w:type="spellStart"/>
      <w:r w:rsidRPr="001575D2">
        <w:t>būdas</w:t>
      </w:r>
      <w:proofErr w:type="spellEnd"/>
      <w:r w:rsidRPr="001575D2">
        <w:t>/</w:t>
      </w:r>
      <w:proofErr w:type="spellStart"/>
      <w:r w:rsidRPr="001575D2">
        <w:t>būdu</w:t>
      </w:r>
      <w:proofErr w:type="spellEnd"/>
      <w:r w:rsidRPr="001575D2">
        <w:t xml:space="preserve"> (/</w:t>
      </w:r>
      <w:proofErr w:type="spellStart"/>
      <w:r w:rsidRPr="001575D2">
        <w:t>pirkimo</w:t>
      </w:r>
      <w:proofErr w:type="spellEnd"/>
      <w:r w:rsidRPr="001575D2">
        <w:t xml:space="preserve"> </w:t>
      </w:r>
      <w:proofErr w:type="spellStart"/>
      <w:r w:rsidRPr="001575D2">
        <w:t>numeris</w:t>
      </w:r>
      <w:proofErr w:type="spellEnd"/>
      <w:r w:rsidRPr="001575D2">
        <w:t xml:space="preserve"> </w:t>
      </w:r>
      <w:proofErr w:type="spellStart"/>
      <w:r w:rsidRPr="001575D2">
        <w:t>arba</w:t>
      </w:r>
      <w:proofErr w:type="spellEnd"/>
      <w:r w:rsidRPr="001575D2">
        <w:t xml:space="preserve"> </w:t>
      </w:r>
      <w:proofErr w:type="spellStart"/>
      <w:r w:rsidRPr="001575D2">
        <w:t>vokų</w:t>
      </w:r>
      <w:proofErr w:type="spellEnd"/>
      <w:r w:rsidRPr="001575D2">
        <w:t xml:space="preserve"> </w:t>
      </w:r>
      <w:proofErr w:type="spellStart"/>
      <w:r w:rsidRPr="001575D2">
        <w:t>su</w:t>
      </w:r>
      <w:proofErr w:type="spellEnd"/>
      <w:r w:rsidRPr="001575D2">
        <w:t xml:space="preserve"> </w:t>
      </w:r>
      <w:proofErr w:type="spellStart"/>
      <w:r w:rsidRPr="001575D2">
        <w:t>pasiūlymais</w:t>
      </w:r>
      <w:proofErr w:type="spellEnd"/>
      <w:r w:rsidRPr="001575D2">
        <w:t xml:space="preserve"> </w:t>
      </w:r>
      <w:proofErr w:type="spellStart"/>
      <w:r w:rsidRPr="001575D2">
        <w:t>atplėšimo</w:t>
      </w:r>
      <w:proofErr w:type="spellEnd"/>
      <w:r w:rsidRPr="001575D2">
        <w:t xml:space="preserve"> </w:t>
      </w:r>
      <w:proofErr w:type="spellStart"/>
      <w:r w:rsidRPr="001575D2">
        <w:t>data</w:t>
      </w:r>
      <w:proofErr w:type="spellEnd"/>
      <w:r w:rsidRPr="001575D2">
        <w:t xml:space="preserve">/) </w:t>
      </w:r>
      <w:proofErr w:type="spellStart"/>
      <w:r w:rsidRPr="001575D2">
        <w:t>rezultatus</w:t>
      </w:r>
      <w:proofErr w:type="spellEnd"/>
      <w:r w:rsidRPr="001575D2">
        <w:t>.</w:t>
      </w:r>
    </w:p>
    <w:p w:rsidR="0049706B" w:rsidRPr="001575D2" w:rsidRDefault="0049706B" w:rsidP="0049706B">
      <w:pPr>
        <w:jc w:val="both"/>
      </w:pPr>
      <w:r w:rsidRPr="001575D2">
        <w:tab/>
      </w:r>
      <w:proofErr w:type="spellStart"/>
      <w:r w:rsidRPr="001575D2">
        <w:t>Išnagrinėjusi</w:t>
      </w:r>
      <w:proofErr w:type="spellEnd"/>
      <w:r w:rsidRPr="001575D2">
        <w:t xml:space="preserve"> </w:t>
      </w:r>
      <w:proofErr w:type="spellStart"/>
      <w:r w:rsidRPr="001575D2">
        <w:t>gautus</w:t>
      </w:r>
      <w:proofErr w:type="spellEnd"/>
      <w:r w:rsidRPr="001575D2">
        <w:t xml:space="preserve"> </w:t>
      </w:r>
      <w:proofErr w:type="spellStart"/>
      <w:r w:rsidRPr="001575D2">
        <w:t>pasiūlymus</w:t>
      </w:r>
      <w:proofErr w:type="spellEnd"/>
      <w:r w:rsidRPr="001575D2">
        <w:t xml:space="preserve"> </w:t>
      </w:r>
      <w:proofErr w:type="spellStart"/>
      <w:r w:rsidRPr="001575D2">
        <w:t>komisija</w:t>
      </w:r>
      <w:proofErr w:type="spellEnd"/>
      <w:r w:rsidRPr="001575D2">
        <w:t xml:space="preserve"> (</w:t>
      </w:r>
      <w:proofErr w:type="spellStart"/>
      <w:r w:rsidRPr="001575D2">
        <w:rPr>
          <w:i/>
        </w:rPr>
        <w:t>jei</w:t>
      </w:r>
      <w:proofErr w:type="spellEnd"/>
      <w:r w:rsidRPr="001575D2">
        <w:rPr>
          <w:i/>
        </w:rPr>
        <w:t xml:space="preserve"> </w:t>
      </w:r>
      <w:proofErr w:type="spellStart"/>
      <w:r w:rsidRPr="001575D2">
        <w:rPr>
          <w:i/>
        </w:rPr>
        <w:t>pirkimą</w:t>
      </w:r>
      <w:proofErr w:type="spellEnd"/>
      <w:r w:rsidRPr="001575D2">
        <w:rPr>
          <w:i/>
        </w:rPr>
        <w:t xml:space="preserve"> </w:t>
      </w:r>
      <w:proofErr w:type="spellStart"/>
      <w:r w:rsidRPr="001575D2">
        <w:rPr>
          <w:i/>
        </w:rPr>
        <w:t>atlieka</w:t>
      </w:r>
      <w:proofErr w:type="spellEnd"/>
      <w:r w:rsidRPr="001575D2">
        <w:rPr>
          <w:i/>
        </w:rPr>
        <w:t xml:space="preserve"> </w:t>
      </w:r>
      <w:proofErr w:type="spellStart"/>
      <w:r w:rsidRPr="001575D2">
        <w:rPr>
          <w:i/>
        </w:rPr>
        <w:t>komisija</w:t>
      </w:r>
      <w:proofErr w:type="spellEnd"/>
      <w:r w:rsidRPr="001575D2">
        <w:rPr>
          <w:i/>
        </w:rPr>
        <w:t xml:space="preserve">)/ </w:t>
      </w:r>
      <w:proofErr w:type="spellStart"/>
      <w:r w:rsidRPr="001575D2">
        <w:t>Išnagrinėjęs</w:t>
      </w:r>
      <w:proofErr w:type="spellEnd"/>
      <w:r w:rsidRPr="001575D2">
        <w:t xml:space="preserve"> </w:t>
      </w:r>
      <w:proofErr w:type="spellStart"/>
      <w:r w:rsidRPr="001575D2">
        <w:t>gautus</w:t>
      </w:r>
      <w:proofErr w:type="spellEnd"/>
      <w:r w:rsidRPr="001575D2">
        <w:t xml:space="preserve"> </w:t>
      </w:r>
      <w:proofErr w:type="spellStart"/>
      <w:r w:rsidRPr="001575D2">
        <w:t>pasiūlymus</w:t>
      </w:r>
      <w:proofErr w:type="spellEnd"/>
      <w:r w:rsidRPr="001575D2">
        <w:t xml:space="preserve"> </w:t>
      </w:r>
      <w:proofErr w:type="spellStart"/>
      <w:r w:rsidRPr="001575D2">
        <w:t>pirkimo</w:t>
      </w:r>
      <w:proofErr w:type="spellEnd"/>
      <w:r w:rsidRPr="001575D2">
        <w:t xml:space="preserve"> </w:t>
      </w:r>
      <w:proofErr w:type="spellStart"/>
      <w:r w:rsidRPr="001575D2">
        <w:t>organizatorius</w:t>
      </w:r>
      <w:proofErr w:type="spellEnd"/>
      <w:r w:rsidRPr="001575D2">
        <w:t xml:space="preserve"> (</w:t>
      </w:r>
      <w:proofErr w:type="spellStart"/>
      <w:r w:rsidRPr="001575D2">
        <w:rPr>
          <w:i/>
        </w:rPr>
        <w:t>jei</w:t>
      </w:r>
      <w:proofErr w:type="spellEnd"/>
      <w:r w:rsidRPr="001575D2">
        <w:rPr>
          <w:i/>
        </w:rPr>
        <w:t xml:space="preserve"> </w:t>
      </w:r>
      <w:proofErr w:type="spellStart"/>
      <w:r w:rsidRPr="001575D2">
        <w:rPr>
          <w:i/>
        </w:rPr>
        <w:t>pirkimą</w:t>
      </w:r>
      <w:proofErr w:type="spellEnd"/>
      <w:r w:rsidRPr="001575D2">
        <w:rPr>
          <w:i/>
        </w:rPr>
        <w:t xml:space="preserve"> </w:t>
      </w:r>
      <w:proofErr w:type="spellStart"/>
      <w:r w:rsidRPr="001575D2">
        <w:rPr>
          <w:i/>
        </w:rPr>
        <w:t>atlieka</w:t>
      </w:r>
      <w:proofErr w:type="spellEnd"/>
      <w:r w:rsidRPr="001575D2">
        <w:rPr>
          <w:i/>
        </w:rPr>
        <w:t xml:space="preserve"> </w:t>
      </w:r>
      <w:proofErr w:type="spellStart"/>
      <w:r w:rsidRPr="001575D2">
        <w:rPr>
          <w:i/>
        </w:rPr>
        <w:t>pirkimų</w:t>
      </w:r>
      <w:proofErr w:type="spellEnd"/>
      <w:r w:rsidRPr="001575D2">
        <w:rPr>
          <w:i/>
        </w:rPr>
        <w:t xml:space="preserve"> </w:t>
      </w:r>
      <w:proofErr w:type="spellStart"/>
      <w:r w:rsidRPr="001575D2">
        <w:rPr>
          <w:i/>
        </w:rPr>
        <w:t>organizatorius</w:t>
      </w:r>
      <w:proofErr w:type="spellEnd"/>
      <w:r w:rsidRPr="001575D2">
        <w:rPr>
          <w:i/>
        </w:rPr>
        <w:t>):</w:t>
      </w:r>
    </w:p>
    <w:p w:rsidR="0049706B" w:rsidRPr="001575D2" w:rsidRDefault="0049706B" w:rsidP="0049706B">
      <w:pPr>
        <w:ind w:firstLine="1296"/>
        <w:jc w:val="both"/>
      </w:pPr>
      <w:r w:rsidRPr="001575D2">
        <w:t xml:space="preserve">1. </w:t>
      </w:r>
      <w:proofErr w:type="spellStart"/>
      <w:r w:rsidRPr="001575D2">
        <w:t>Nustatė</w:t>
      </w:r>
      <w:proofErr w:type="spellEnd"/>
      <w:r w:rsidRPr="001575D2">
        <w:t xml:space="preserve"> </w:t>
      </w:r>
      <w:proofErr w:type="spellStart"/>
      <w:r w:rsidRPr="001575D2">
        <w:t>tokią</w:t>
      </w:r>
      <w:proofErr w:type="spellEnd"/>
      <w:r w:rsidRPr="001575D2">
        <w:t xml:space="preserve"> </w:t>
      </w:r>
      <w:proofErr w:type="spellStart"/>
      <w:r w:rsidRPr="001575D2">
        <w:t>pasiūlymų</w:t>
      </w:r>
      <w:proofErr w:type="spellEnd"/>
      <w:r w:rsidRPr="001575D2">
        <w:t xml:space="preserve"> </w:t>
      </w:r>
      <w:proofErr w:type="spellStart"/>
      <w:r w:rsidRPr="001575D2">
        <w:t>eilę</w:t>
      </w:r>
      <w:proofErr w:type="spellEnd"/>
      <w:r w:rsidRPr="001575D2">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90"/>
        <w:gridCol w:w="3877"/>
        <w:gridCol w:w="4887"/>
      </w:tblGrid>
      <w:tr w:rsidR="0049706B" w:rsidRPr="001575D2" w:rsidTr="00641986">
        <w:tc>
          <w:tcPr>
            <w:tcW w:w="1188" w:type="dxa"/>
          </w:tcPr>
          <w:p w:rsidR="0049706B" w:rsidRPr="001575D2" w:rsidRDefault="0049706B" w:rsidP="00641986">
            <w:pPr>
              <w:jc w:val="center"/>
              <w:rPr>
                <w:b/>
              </w:rPr>
            </w:pPr>
            <w:proofErr w:type="spellStart"/>
            <w:r w:rsidRPr="001575D2">
              <w:rPr>
                <w:b/>
              </w:rPr>
              <w:t>Eil</w:t>
            </w:r>
            <w:proofErr w:type="spellEnd"/>
            <w:r w:rsidRPr="001575D2">
              <w:rPr>
                <w:b/>
              </w:rPr>
              <w:t xml:space="preserve">. </w:t>
            </w:r>
            <w:proofErr w:type="spellStart"/>
            <w:r w:rsidRPr="001575D2">
              <w:rPr>
                <w:b/>
              </w:rPr>
              <w:t>Nr</w:t>
            </w:r>
            <w:proofErr w:type="spellEnd"/>
            <w:r w:rsidRPr="001575D2">
              <w:rPr>
                <w:b/>
              </w:rPr>
              <w:t>.</w:t>
            </w:r>
          </w:p>
        </w:tc>
        <w:tc>
          <w:tcPr>
            <w:tcW w:w="4320" w:type="dxa"/>
          </w:tcPr>
          <w:p w:rsidR="0049706B" w:rsidRPr="001575D2" w:rsidRDefault="0049706B" w:rsidP="00641986">
            <w:pPr>
              <w:jc w:val="center"/>
              <w:rPr>
                <w:b/>
              </w:rPr>
            </w:pPr>
            <w:proofErr w:type="spellStart"/>
            <w:r w:rsidRPr="001575D2">
              <w:rPr>
                <w:b/>
              </w:rPr>
              <w:t>Dalyvio</w:t>
            </w:r>
            <w:proofErr w:type="spellEnd"/>
            <w:r w:rsidRPr="001575D2">
              <w:rPr>
                <w:b/>
              </w:rPr>
              <w:t xml:space="preserve"> </w:t>
            </w:r>
            <w:proofErr w:type="spellStart"/>
            <w:r w:rsidRPr="001575D2">
              <w:rPr>
                <w:b/>
              </w:rPr>
              <w:t>pavadinimas</w:t>
            </w:r>
            <w:proofErr w:type="spellEnd"/>
          </w:p>
        </w:tc>
        <w:tc>
          <w:tcPr>
            <w:tcW w:w="5507" w:type="dxa"/>
          </w:tcPr>
          <w:p w:rsidR="0049706B" w:rsidRPr="001575D2" w:rsidRDefault="0049706B" w:rsidP="00641986">
            <w:pPr>
              <w:jc w:val="center"/>
            </w:pPr>
            <w:proofErr w:type="spellStart"/>
            <w:r w:rsidRPr="001575D2">
              <w:rPr>
                <w:b/>
              </w:rPr>
              <w:t>Pasiūlymo</w:t>
            </w:r>
            <w:proofErr w:type="spellEnd"/>
            <w:r w:rsidRPr="001575D2">
              <w:rPr>
                <w:b/>
              </w:rPr>
              <w:t xml:space="preserve"> </w:t>
            </w:r>
            <w:proofErr w:type="spellStart"/>
            <w:r w:rsidRPr="001575D2">
              <w:rPr>
                <w:b/>
              </w:rPr>
              <w:t>kaina</w:t>
            </w:r>
            <w:proofErr w:type="spellEnd"/>
            <w:r w:rsidRPr="001575D2">
              <w:rPr>
                <w:b/>
              </w:rPr>
              <w:t xml:space="preserve"> </w:t>
            </w:r>
            <w:proofErr w:type="spellStart"/>
            <w:r w:rsidRPr="001575D2">
              <w:rPr>
                <w:b/>
              </w:rPr>
              <w:t>litais</w:t>
            </w:r>
            <w:proofErr w:type="spellEnd"/>
            <w:r w:rsidRPr="001575D2">
              <w:rPr>
                <w:b/>
              </w:rPr>
              <w:t xml:space="preserve"> </w:t>
            </w:r>
            <w:proofErr w:type="spellStart"/>
            <w:r w:rsidRPr="001575D2">
              <w:rPr>
                <w:b/>
              </w:rPr>
              <w:t>su</w:t>
            </w:r>
            <w:proofErr w:type="spellEnd"/>
            <w:r w:rsidRPr="001575D2">
              <w:rPr>
                <w:b/>
              </w:rPr>
              <w:t xml:space="preserve"> </w:t>
            </w:r>
            <w:proofErr w:type="spellStart"/>
            <w:r w:rsidRPr="001575D2">
              <w:rPr>
                <w:b/>
              </w:rPr>
              <w:t>pridėtinės</w:t>
            </w:r>
            <w:proofErr w:type="spellEnd"/>
            <w:r w:rsidRPr="001575D2">
              <w:rPr>
                <w:b/>
              </w:rPr>
              <w:t xml:space="preserve"> </w:t>
            </w:r>
            <w:proofErr w:type="spellStart"/>
            <w:r w:rsidRPr="001575D2">
              <w:rPr>
                <w:b/>
              </w:rPr>
              <w:t>vertės</w:t>
            </w:r>
            <w:proofErr w:type="spellEnd"/>
            <w:r w:rsidRPr="001575D2">
              <w:rPr>
                <w:b/>
              </w:rPr>
              <w:t xml:space="preserve"> </w:t>
            </w:r>
            <w:proofErr w:type="spellStart"/>
            <w:r w:rsidRPr="001575D2">
              <w:rPr>
                <w:b/>
              </w:rPr>
              <w:t>mokesčiu</w:t>
            </w:r>
            <w:proofErr w:type="spellEnd"/>
            <w:r w:rsidRPr="001575D2">
              <w:rPr>
                <w:b/>
              </w:rPr>
              <w:t xml:space="preserve">. </w:t>
            </w:r>
            <w:proofErr w:type="spellStart"/>
            <w:r w:rsidRPr="001575D2">
              <w:rPr>
                <w:b/>
              </w:rPr>
              <w:t>Kitos</w:t>
            </w:r>
            <w:proofErr w:type="spellEnd"/>
            <w:r w:rsidRPr="001575D2">
              <w:rPr>
                <w:b/>
              </w:rPr>
              <w:t xml:space="preserve"> </w:t>
            </w:r>
            <w:proofErr w:type="spellStart"/>
            <w:r w:rsidRPr="001575D2">
              <w:rPr>
                <w:b/>
              </w:rPr>
              <w:t>savybės</w:t>
            </w:r>
            <w:proofErr w:type="spellEnd"/>
            <w:r w:rsidRPr="001575D2">
              <w:rPr>
                <w:b/>
              </w:rPr>
              <w:t xml:space="preserve"> </w:t>
            </w:r>
            <w:r w:rsidRPr="001575D2">
              <w:rPr>
                <w:i/>
              </w:rPr>
              <w:t>(</w:t>
            </w:r>
            <w:proofErr w:type="spellStart"/>
            <w:r w:rsidRPr="001575D2">
              <w:rPr>
                <w:i/>
              </w:rPr>
              <w:t>jei</w:t>
            </w:r>
            <w:proofErr w:type="spellEnd"/>
            <w:r w:rsidRPr="001575D2">
              <w:rPr>
                <w:i/>
              </w:rPr>
              <w:t xml:space="preserve"> </w:t>
            </w:r>
            <w:proofErr w:type="spellStart"/>
            <w:r w:rsidRPr="001575D2">
              <w:rPr>
                <w:i/>
              </w:rPr>
              <w:t>taikomas</w:t>
            </w:r>
            <w:proofErr w:type="spellEnd"/>
            <w:r w:rsidRPr="001575D2">
              <w:rPr>
                <w:i/>
              </w:rPr>
              <w:t xml:space="preserve"> </w:t>
            </w:r>
            <w:proofErr w:type="spellStart"/>
            <w:r w:rsidRPr="001575D2">
              <w:rPr>
                <w:i/>
              </w:rPr>
              <w:t>ekonomiškai</w:t>
            </w:r>
            <w:proofErr w:type="spellEnd"/>
            <w:r w:rsidRPr="001575D2">
              <w:rPr>
                <w:i/>
              </w:rPr>
              <w:t xml:space="preserve"> </w:t>
            </w:r>
            <w:proofErr w:type="spellStart"/>
            <w:r w:rsidRPr="001575D2">
              <w:rPr>
                <w:i/>
              </w:rPr>
              <w:t>naudingiausio</w:t>
            </w:r>
            <w:proofErr w:type="spellEnd"/>
            <w:r w:rsidRPr="001575D2">
              <w:rPr>
                <w:i/>
              </w:rPr>
              <w:t xml:space="preserve"> </w:t>
            </w:r>
            <w:proofErr w:type="spellStart"/>
            <w:r w:rsidRPr="001575D2">
              <w:rPr>
                <w:i/>
              </w:rPr>
              <w:t>pasiūlymo</w:t>
            </w:r>
            <w:proofErr w:type="spellEnd"/>
            <w:r w:rsidRPr="001575D2">
              <w:rPr>
                <w:i/>
              </w:rPr>
              <w:t xml:space="preserve"> </w:t>
            </w:r>
            <w:proofErr w:type="spellStart"/>
            <w:r w:rsidRPr="001575D2">
              <w:rPr>
                <w:i/>
              </w:rPr>
              <w:t>vertinimo</w:t>
            </w:r>
            <w:proofErr w:type="spellEnd"/>
            <w:r w:rsidRPr="001575D2">
              <w:rPr>
                <w:i/>
              </w:rPr>
              <w:t xml:space="preserve"> </w:t>
            </w:r>
            <w:proofErr w:type="spellStart"/>
            <w:r w:rsidRPr="001575D2">
              <w:rPr>
                <w:i/>
              </w:rPr>
              <w:t>kriterijus</w:t>
            </w:r>
            <w:proofErr w:type="spellEnd"/>
            <w:r w:rsidRPr="001575D2">
              <w:rPr>
                <w:i/>
              </w:rPr>
              <w:t>)</w:t>
            </w:r>
          </w:p>
        </w:tc>
      </w:tr>
      <w:tr w:rsidR="0049706B" w:rsidRPr="001575D2" w:rsidTr="00641986">
        <w:tc>
          <w:tcPr>
            <w:tcW w:w="1188" w:type="dxa"/>
          </w:tcPr>
          <w:p w:rsidR="0049706B" w:rsidRPr="001575D2" w:rsidRDefault="0049706B" w:rsidP="00641986">
            <w:pPr>
              <w:numPr>
                <w:ilvl w:val="0"/>
                <w:numId w:val="8"/>
              </w:numPr>
              <w:jc w:val="both"/>
            </w:pPr>
          </w:p>
        </w:tc>
        <w:tc>
          <w:tcPr>
            <w:tcW w:w="4320" w:type="dxa"/>
          </w:tcPr>
          <w:p w:rsidR="0049706B" w:rsidRPr="001575D2" w:rsidRDefault="0049706B" w:rsidP="00641986">
            <w:pPr>
              <w:jc w:val="both"/>
            </w:pPr>
          </w:p>
        </w:tc>
        <w:tc>
          <w:tcPr>
            <w:tcW w:w="5507" w:type="dxa"/>
          </w:tcPr>
          <w:p w:rsidR="0049706B" w:rsidRPr="001575D2" w:rsidRDefault="0049706B" w:rsidP="00641986">
            <w:pPr>
              <w:jc w:val="both"/>
            </w:pPr>
          </w:p>
        </w:tc>
      </w:tr>
      <w:tr w:rsidR="0049706B" w:rsidRPr="001575D2" w:rsidTr="00641986">
        <w:tc>
          <w:tcPr>
            <w:tcW w:w="1188" w:type="dxa"/>
          </w:tcPr>
          <w:p w:rsidR="0049706B" w:rsidRPr="001575D2" w:rsidRDefault="0049706B" w:rsidP="00641986">
            <w:pPr>
              <w:numPr>
                <w:ilvl w:val="0"/>
                <w:numId w:val="8"/>
              </w:numPr>
              <w:jc w:val="both"/>
            </w:pPr>
          </w:p>
        </w:tc>
        <w:tc>
          <w:tcPr>
            <w:tcW w:w="4320" w:type="dxa"/>
          </w:tcPr>
          <w:p w:rsidR="0049706B" w:rsidRPr="001575D2" w:rsidRDefault="0049706B" w:rsidP="00641986">
            <w:pPr>
              <w:jc w:val="both"/>
            </w:pPr>
          </w:p>
        </w:tc>
        <w:tc>
          <w:tcPr>
            <w:tcW w:w="5507" w:type="dxa"/>
          </w:tcPr>
          <w:p w:rsidR="0049706B" w:rsidRPr="001575D2" w:rsidRDefault="0049706B" w:rsidP="00641986">
            <w:pPr>
              <w:jc w:val="both"/>
            </w:pPr>
          </w:p>
        </w:tc>
      </w:tr>
    </w:tbl>
    <w:p w:rsidR="0049706B" w:rsidRPr="001575D2" w:rsidRDefault="0049706B" w:rsidP="0049706B">
      <w:pPr>
        <w:jc w:val="both"/>
      </w:pPr>
    </w:p>
    <w:p w:rsidR="0049706B" w:rsidRPr="001575D2" w:rsidRDefault="0049706B" w:rsidP="0049706B">
      <w:pPr>
        <w:jc w:val="both"/>
      </w:pPr>
      <w:r w:rsidRPr="001575D2">
        <w:tab/>
        <w:t xml:space="preserve">2. </w:t>
      </w:r>
      <w:proofErr w:type="spellStart"/>
      <w:r w:rsidRPr="001575D2">
        <w:t>Nustatė</w:t>
      </w:r>
      <w:proofErr w:type="spellEnd"/>
      <w:r w:rsidRPr="001575D2">
        <w:t xml:space="preserve">, </w:t>
      </w:r>
      <w:proofErr w:type="spellStart"/>
      <w:r w:rsidRPr="001575D2">
        <w:t>kad</w:t>
      </w:r>
      <w:proofErr w:type="spellEnd"/>
      <w:r w:rsidRPr="001575D2">
        <w:t xml:space="preserve"> </w:t>
      </w:r>
      <w:proofErr w:type="spellStart"/>
      <w:r w:rsidRPr="001575D2">
        <w:t>pirkimą</w:t>
      </w:r>
      <w:proofErr w:type="spellEnd"/>
      <w:r w:rsidRPr="001575D2">
        <w:t xml:space="preserve"> </w:t>
      </w:r>
      <w:proofErr w:type="spellStart"/>
      <w:r w:rsidRPr="001575D2">
        <w:t>laimėjo</w:t>
      </w:r>
      <w:proofErr w:type="spellEnd"/>
      <w:r w:rsidRPr="001575D2">
        <w:t xml:space="preserve"> </w:t>
      </w:r>
      <w:proofErr w:type="spellStart"/>
      <w:r w:rsidRPr="001575D2">
        <w:t>dalyvio</w:t>
      </w:r>
      <w:proofErr w:type="spellEnd"/>
      <w:r w:rsidRPr="001575D2">
        <w:t xml:space="preserve"> ______________________ </w:t>
      </w:r>
      <w:proofErr w:type="spellStart"/>
      <w:r w:rsidRPr="001575D2">
        <w:t>pasiūlymas</w:t>
      </w:r>
      <w:proofErr w:type="spellEnd"/>
      <w:r w:rsidRPr="001575D2">
        <w:t>.</w:t>
      </w:r>
    </w:p>
    <w:p w:rsidR="0049706B" w:rsidRPr="001575D2" w:rsidRDefault="0049706B" w:rsidP="0049706B">
      <w:pPr>
        <w:jc w:val="both"/>
      </w:pPr>
      <w:r w:rsidRPr="001575D2">
        <w:tab/>
        <w:t xml:space="preserve">3. </w:t>
      </w:r>
      <w:proofErr w:type="spellStart"/>
      <w:r w:rsidRPr="001575D2">
        <w:t>Nutarė</w:t>
      </w:r>
      <w:proofErr w:type="spellEnd"/>
      <w:r w:rsidRPr="001575D2">
        <w:t xml:space="preserve"> </w:t>
      </w:r>
      <w:proofErr w:type="spellStart"/>
      <w:r w:rsidRPr="001575D2">
        <w:t>pirkimo</w:t>
      </w:r>
      <w:proofErr w:type="spellEnd"/>
      <w:r w:rsidRPr="001575D2">
        <w:t xml:space="preserve"> </w:t>
      </w:r>
      <w:proofErr w:type="spellStart"/>
      <w:r w:rsidRPr="001575D2">
        <w:t>sutartį</w:t>
      </w:r>
      <w:proofErr w:type="spellEnd"/>
      <w:r w:rsidRPr="001575D2">
        <w:t xml:space="preserve"> </w:t>
      </w:r>
      <w:proofErr w:type="spellStart"/>
      <w:r w:rsidRPr="001575D2">
        <w:t>sudaryti</w:t>
      </w:r>
      <w:proofErr w:type="spellEnd"/>
      <w:r w:rsidRPr="001575D2">
        <w:t xml:space="preserve"> </w:t>
      </w:r>
      <w:proofErr w:type="spellStart"/>
      <w:r w:rsidRPr="001575D2">
        <w:t>su</w:t>
      </w:r>
      <w:proofErr w:type="spellEnd"/>
      <w:r w:rsidRPr="001575D2">
        <w:t xml:space="preserve"> </w:t>
      </w:r>
      <w:proofErr w:type="spellStart"/>
      <w:r w:rsidRPr="001575D2">
        <w:t>dalyviu</w:t>
      </w:r>
      <w:proofErr w:type="spellEnd"/>
      <w:r w:rsidRPr="001575D2">
        <w:t xml:space="preserve"> _________________________ .</w:t>
      </w:r>
    </w:p>
    <w:p w:rsidR="0049706B" w:rsidRPr="001575D2" w:rsidRDefault="0049706B" w:rsidP="0049706B">
      <w:pPr>
        <w:jc w:val="both"/>
        <w:rPr>
          <w:i/>
        </w:rPr>
      </w:pPr>
      <w:r w:rsidRPr="001575D2">
        <w:tab/>
      </w:r>
      <w:proofErr w:type="spellStart"/>
      <w:r w:rsidRPr="001575D2">
        <w:t>Atidėjimo</w:t>
      </w:r>
      <w:proofErr w:type="spellEnd"/>
      <w:r w:rsidRPr="001575D2">
        <w:t xml:space="preserve"> </w:t>
      </w:r>
      <w:proofErr w:type="spellStart"/>
      <w:r w:rsidRPr="001575D2">
        <w:t>terminas</w:t>
      </w:r>
      <w:proofErr w:type="spellEnd"/>
      <w:r w:rsidRPr="001575D2">
        <w:t xml:space="preserve"> – 20_ - _ - _ - 20 - _ - _./ </w:t>
      </w:r>
      <w:proofErr w:type="spellStart"/>
      <w:r w:rsidRPr="001575D2">
        <w:t>Atidėjimo</w:t>
      </w:r>
      <w:proofErr w:type="spellEnd"/>
      <w:r w:rsidRPr="001575D2">
        <w:t xml:space="preserve"> </w:t>
      </w:r>
      <w:proofErr w:type="spellStart"/>
      <w:r w:rsidRPr="001575D2">
        <w:t>terminas</w:t>
      </w:r>
      <w:proofErr w:type="spellEnd"/>
      <w:r w:rsidRPr="001575D2">
        <w:t xml:space="preserve"> </w:t>
      </w:r>
      <w:proofErr w:type="spellStart"/>
      <w:r w:rsidRPr="001575D2">
        <w:t>netaikomas</w:t>
      </w:r>
      <w:proofErr w:type="spellEnd"/>
      <w:r w:rsidRPr="001575D2">
        <w:t xml:space="preserve"> (</w:t>
      </w:r>
      <w:proofErr w:type="spellStart"/>
      <w:r w:rsidRPr="001575D2">
        <w:rPr>
          <w:i/>
        </w:rPr>
        <w:t>jei</w:t>
      </w:r>
      <w:proofErr w:type="spellEnd"/>
      <w:r w:rsidRPr="001575D2">
        <w:rPr>
          <w:i/>
        </w:rPr>
        <w:t xml:space="preserve"> </w:t>
      </w:r>
      <w:proofErr w:type="spellStart"/>
      <w:r w:rsidRPr="001575D2">
        <w:rPr>
          <w:i/>
        </w:rPr>
        <w:t>yra</w:t>
      </w:r>
      <w:proofErr w:type="spellEnd"/>
      <w:r w:rsidRPr="001575D2">
        <w:rPr>
          <w:i/>
        </w:rPr>
        <w:t xml:space="preserve"> </w:t>
      </w:r>
      <w:proofErr w:type="spellStart"/>
      <w:r w:rsidRPr="001575D2">
        <w:rPr>
          <w:i/>
        </w:rPr>
        <w:t>bent</w:t>
      </w:r>
      <w:proofErr w:type="spellEnd"/>
      <w:r w:rsidRPr="001575D2">
        <w:rPr>
          <w:i/>
        </w:rPr>
        <w:t xml:space="preserve"> </w:t>
      </w:r>
      <w:proofErr w:type="spellStart"/>
      <w:r w:rsidRPr="001575D2">
        <w:rPr>
          <w:i/>
        </w:rPr>
        <w:t>viena</w:t>
      </w:r>
      <w:proofErr w:type="spellEnd"/>
      <w:r w:rsidRPr="001575D2">
        <w:rPr>
          <w:i/>
        </w:rPr>
        <w:t xml:space="preserve"> </w:t>
      </w:r>
      <w:proofErr w:type="spellStart"/>
      <w:r w:rsidRPr="001575D2">
        <w:rPr>
          <w:i/>
        </w:rPr>
        <w:t>Viešųjų</w:t>
      </w:r>
      <w:proofErr w:type="spellEnd"/>
      <w:r w:rsidRPr="001575D2">
        <w:rPr>
          <w:i/>
        </w:rPr>
        <w:t xml:space="preserve"> </w:t>
      </w:r>
      <w:proofErr w:type="spellStart"/>
      <w:r w:rsidRPr="001575D2">
        <w:rPr>
          <w:i/>
        </w:rPr>
        <w:t>pirkimų</w:t>
      </w:r>
      <w:proofErr w:type="spellEnd"/>
      <w:r w:rsidRPr="001575D2">
        <w:rPr>
          <w:i/>
        </w:rPr>
        <w:t xml:space="preserve"> </w:t>
      </w:r>
      <w:proofErr w:type="spellStart"/>
      <w:r w:rsidRPr="001575D2">
        <w:rPr>
          <w:i/>
        </w:rPr>
        <w:t>įstatymo</w:t>
      </w:r>
      <w:proofErr w:type="spellEnd"/>
      <w:r w:rsidRPr="001575D2">
        <w:rPr>
          <w:i/>
        </w:rPr>
        <w:t xml:space="preserve"> 18 </w:t>
      </w:r>
      <w:proofErr w:type="spellStart"/>
      <w:r w:rsidRPr="001575D2">
        <w:rPr>
          <w:i/>
        </w:rPr>
        <w:t>str</w:t>
      </w:r>
      <w:proofErr w:type="spellEnd"/>
      <w:r w:rsidRPr="001575D2">
        <w:rPr>
          <w:i/>
        </w:rPr>
        <w:t xml:space="preserve">. 9 </w:t>
      </w:r>
      <w:proofErr w:type="spellStart"/>
      <w:r w:rsidRPr="001575D2">
        <w:rPr>
          <w:i/>
        </w:rPr>
        <w:t>d</w:t>
      </w:r>
      <w:proofErr w:type="spellEnd"/>
      <w:r w:rsidRPr="001575D2">
        <w:rPr>
          <w:i/>
        </w:rPr>
        <w:t xml:space="preserve">. </w:t>
      </w:r>
      <w:proofErr w:type="spellStart"/>
      <w:r w:rsidRPr="001575D2">
        <w:rPr>
          <w:i/>
        </w:rPr>
        <w:t>sąlyga</w:t>
      </w:r>
      <w:proofErr w:type="spellEnd"/>
      <w:r w:rsidRPr="001575D2">
        <w:rPr>
          <w:i/>
        </w:rPr>
        <w:t>).</w:t>
      </w:r>
    </w:p>
    <w:p w:rsidR="0049706B" w:rsidRPr="001575D2" w:rsidRDefault="0049706B" w:rsidP="0049706B">
      <w:pPr>
        <w:jc w:val="both"/>
        <w:rPr>
          <w:i/>
        </w:rPr>
      </w:pPr>
      <w:r w:rsidRPr="001575D2">
        <w:rPr>
          <w:i/>
        </w:rPr>
        <w:tab/>
      </w:r>
      <w:proofErr w:type="spellStart"/>
      <w:r w:rsidRPr="001575D2">
        <w:t>Dėkojame</w:t>
      </w:r>
      <w:proofErr w:type="spellEnd"/>
      <w:r w:rsidRPr="001575D2">
        <w:t xml:space="preserve"> </w:t>
      </w:r>
      <w:proofErr w:type="spellStart"/>
      <w:r w:rsidRPr="001575D2">
        <w:t>už</w:t>
      </w:r>
      <w:proofErr w:type="spellEnd"/>
      <w:r w:rsidRPr="001575D2">
        <w:t xml:space="preserve"> </w:t>
      </w:r>
      <w:proofErr w:type="spellStart"/>
      <w:r w:rsidRPr="001575D2">
        <w:t>dalyvavimą</w:t>
      </w:r>
      <w:proofErr w:type="spellEnd"/>
      <w:r w:rsidRPr="001575D2">
        <w:t xml:space="preserve"> </w:t>
      </w:r>
      <w:proofErr w:type="spellStart"/>
      <w:r w:rsidRPr="001575D2">
        <w:t>viešėjame</w:t>
      </w:r>
      <w:proofErr w:type="spellEnd"/>
      <w:r w:rsidRPr="001575D2">
        <w:t xml:space="preserve"> </w:t>
      </w:r>
      <w:proofErr w:type="spellStart"/>
      <w:r w:rsidRPr="001575D2">
        <w:t>pirkime</w:t>
      </w:r>
      <w:proofErr w:type="spellEnd"/>
      <w:r w:rsidRPr="001575D2">
        <w:t>. (</w:t>
      </w:r>
      <w:proofErr w:type="spellStart"/>
      <w:r w:rsidRPr="001575D2">
        <w:rPr>
          <w:i/>
        </w:rPr>
        <w:t>Laimėtojui</w:t>
      </w:r>
      <w:proofErr w:type="spellEnd"/>
      <w:r w:rsidRPr="001575D2">
        <w:rPr>
          <w:i/>
        </w:rPr>
        <w:t xml:space="preserve"> </w:t>
      </w:r>
      <w:proofErr w:type="spellStart"/>
      <w:r w:rsidRPr="001575D2">
        <w:rPr>
          <w:i/>
        </w:rPr>
        <w:t>dar</w:t>
      </w:r>
      <w:proofErr w:type="spellEnd"/>
      <w:r w:rsidRPr="001575D2">
        <w:rPr>
          <w:i/>
        </w:rPr>
        <w:t>/</w:t>
      </w:r>
      <w:proofErr w:type="spellStart"/>
      <w:r w:rsidRPr="001575D2">
        <w:rPr>
          <w:i/>
        </w:rPr>
        <w:t>arba</w:t>
      </w:r>
      <w:proofErr w:type="spellEnd"/>
      <w:r w:rsidRPr="001575D2">
        <w:rPr>
          <w:i/>
        </w:rPr>
        <w:t xml:space="preserve"> </w:t>
      </w:r>
      <w:proofErr w:type="spellStart"/>
      <w:r w:rsidRPr="001575D2">
        <w:rPr>
          <w:i/>
        </w:rPr>
        <w:t>parašyti</w:t>
      </w:r>
      <w:proofErr w:type="spellEnd"/>
      <w:r w:rsidRPr="001575D2">
        <w:rPr>
          <w:i/>
        </w:rPr>
        <w:t xml:space="preserve">, </w:t>
      </w:r>
      <w:proofErr w:type="spellStart"/>
      <w:r w:rsidRPr="001575D2">
        <w:rPr>
          <w:i/>
        </w:rPr>
        <w:t>kad</w:t>
      </w:r>
      <w:proofErr w:type="spellEnd"/>
      <w:r w:rsidRPr="001575D2">
        <w:rPr>
          <w:i/>
        </w:rPr>
        <w:t xml:space="preserve"> „</w:t>
      </w:r>
      <w:proofErr w:type="spellStart"/>
      <w:r w:rsidRPr="001575D2">
        <w:rPr>
          <w:i/>
        </w:rPr>
        <w:t>Pasibaigus</w:t>
      </w:r>
      <w:proofErr w:type="spellEnd"/>
      <w:r w:rsidRPr="001575D2">
        <w:rPr>
          <w:i/>
        </w:rPr>
        <w:t xml:space="preserve"> </w:t>
      </w:r>
      <w:proofErr w:type="spellStart"/>
      <w:r w:rsidRPr="001575D2">
        <w:rPr>
          <w:i/>
        </w:rPr>
        <w:t>atidėjimo</w:t>
      </w:r>
      <w:proofErr w:type="spellEnd"/>
      <w:r w:rsidRPr="001575D2">
        <w:rPr>
          <w:i/>
        </w:rPr>
        <w:t xml:space="preserve"> </w:t>
      </w:r>
      <w:proofErr w:type="spellStart"/>
      <w:r w:rsidRPr="001575D2">
        <w:rPr>
          <w:i/>
        </w:rPr>
        <w:t>terminui</w:t>
      </w:r>
      <w:proofErr w:type="spellEnd"/>
      <w:r w:rsidRPr="001575D2">
        <w:rPr>
          <w:i/>
        </w:rPr>
        <w:t xml:space="preserve"> </w:t>
      </w:r>
      <w:proofErr w:type="spellStart"/>
      <w:r w:rsidRPr="001575D2">
        <w:rPr>
          <w:i/>
        </w:rPr>
        <w:t>per</w:t>
      </w:r>
      <w:proofErr w:type="spellEnd"/>
      <w:r w:rsidRPr="001575D2">
        <w:rPr>
          <w:i/>
        </w:rPr>
        <w:t xml:space="preserve"> 5 </w:t>
      </w:r>
      <w:proofErr w:type="spellStart"/>
      <w:r w:rsidRPr="001575D2">
        <w:rPr>
          <w:i/>
        </w:rPr>
        <w:t>dienas</w:t>
      </w:r>
      <w:proofErr w:type="spellEnd"/>
      <w:r w:rsidRPr="001575D2">
        <w:rPr>
          <w:i/>
        </w:rPr>
        <w:t xml:space="preserve"> </w:t>
      </w:r>
      <w:proofErr w:type="spellStart"/>
      <w:r w:rsidRPr="001575D2">
        <w:rPr>
          <w:i/>
        </w:rPr>
        <w:t>prašome</w:t>
      </w:r>
      <w:proofErr w:type="spellEnd"/>
      <w:r w:rsidRPr="001575D2">
        <w:rPr>
          <w:i/>
        </w:rPr>
        <w:t xml:space="preserve"> </w:t>
      </w:r>
      <w:proofErr w:type="spellStart"/>
      <w:r w:rsidRPr="001575D2">
        <w:rPr>
          <w:i/>
        </w:rPr>
        <w:t>Jūsų</w:t>
      </w:r>
      <w:proofErr w:type="spellEnd"/>
      <w:r w:rsidRPr="001575D2">
        <w:rPr>
          <w:i/>
        </w:rPr>
        <w:t xml:space="preserve"> 2 (</w:t>
      </w:r>
      <w:proofErr w:type="spellStart"/>
      <w:r w:rsidRPr="001575D2">
        <w:rPr>
          <w:i/>
        </w:rPr>
        <w:t>du</w:t>
      </w:r>
      <w:proofErr w:type="spellEnd"/>
      <w:r w:rsidRPr="001575D2">
        <w:rPr>
          <w:i/>
        </w:rPr>
        <w:t xml:space="preserve">) </w:t>
      </w:r>
      <w:proofErr w:type="spellStart"/>
      <w:r w:rsidRPr="001575D2">
        <w:rPr>
          <w:i/>
        </w:rPr>
        <w:t>egzempliorius</w:t>
      </w:r>
      <w:proofErr w:type="spellEnd"/>
      <w:r w:rsidRPr="001575D2">
        <w:rPr>
          <w:i/>
        </w:rPr>
        <w:t xml:space="preserve"> </w:t>
      </w:r>
      <w:proofErr w:type="spellStart"/>
      <w:r w:rsidRPr="001575D2">
        <w:rPr>
          <w:i/>
        </w:rPr>
        <w:t>pasirašytos</w:t>
      </w:r>
      <w:proofErr w:type="spellEnd"/>
      <w:r w:rsidRPr="001575D2">
        <w:rPr>
          <w:i/>
        </w:rPr>
        <w:t xml:space="preserve"> </w:t>
      </w:r>
      <w:proofErr w:type="spellStart"/>
      <w:r w:rsidRPr="001575D2">
        <w:rPr>
          <w:i/>
        </w:rPr>
        <w:t>pirkimo</w:t>
      </w:r>
      <w:proofErr w:type="spellEnd"/>
      <w:r w:rsidRPr="001575D2">
        <w:rPr>
          <w:i/>
        </w:rPr>
        <w:t xml:space="preserve"> </w:t>
      </w:r>
      <w:proofErr w:type="spellStart"/>
      <w:r w:rsidRPr="001575D2">
        <w:rPr>
          <w:i/>
        </w:rPr>
        <w:t>sutarties</w:t>
      </w:r>
      <w:proofErr w:type="spellEnd"/>
      <w:r w:rsidRPr="001575D2">
        <w:rPr>
          <w:i/>
        </w:rPr>
        <w:t xml:space="preserve"> </w:t>
      </w:r>
      <w:proofErr w:type="spellStart"/>
      <w:r w:rsidRPr="001575D2">
        <w:rPr>
          <w:i/>
        </w:rPr>
        <w:t>pristatyti</w:t>
      </w:r>
      <w:proofErr w:type="spellEnd"/>
      <w:r w:rsidRPr="001575D2">
        <w:rPr>
          <w:i/>
        </w:rPr>
        <w:t xml:space="preserve"> </w:t>
      </w:r>
      <w:proofErr w:type="spellStart"/>
      <w:r w:rsidRPr="001575D2">
        <w:rPr>
          <w:i/>
        </w:rPr>
        <w:t>į</w:t>
      </w:r>
      <w:proofErr w:type="spellEnd"/>
      <w:r w:rsidRPr="001575D2">
        <w:rPr>
          <w:i/>
        </w:rPr>
        <w:t xml:space="preserve"> </w:t>
      </w:r>
      <w:proofErr w:type="spellStart"/>
      <w:r w:rsidRPr="001575D2">
        <w:rPr>
          <w:i/>
        </w:rPr>
        <w:t>perkančiąją</w:t>
      </w:r>
      <w:proofErr w:type="spellEnd"/>
      <w:r w:rsidRPr="001575D2">
        <w:rPr>
          <w:i/>
        </w:rPr>
        <w:t xml:space="preserve"> </w:t>
      </w:r>
      <w:proofErr w:type="spellStart"/>
      <w:r w:rsidRPr="001575D2">
        <w:rPr>
          <w:i/>
        </w:rPr>
        <w:t>organizaciją</w:t>
      </w:r>
      <w:proofErr w:type="spellEnd"/>
      <w:r w:rsidRPr="001575D2">
        <w:rPr>
          <w:i/>
        </w:rPr>
        <w:t>.“)</w:t>
      </w:r>
    </w:p>
    <w:p w:rsidR="0049706B" w:rsidRPr="001575D2" w:rsidRDefault="0049706B" w:rsidP="0049706B">
      <w:pPr>
        <w:jc w:val="both"/>
      </w:pPr>
    </w:p>
    <w:p w:rsidR="0049706B" w:rsidRPr="001575D2" w:rsidRDefault="0049706B" w:rsidP="0049706B">
      <w:pPr>
        <w:jc w:val="both"/>
      </w:pPr>
    </w:p>
    <w:p w:rsidR="0049706B" w:rsidRPr="001575D2" w:rsidRDefault="0049706B" w:rsidP="0049706B">
      <w:pPr>
        <w:jc w:val="both"/>
      </w:pPr>
    </w:p>
    <w:p w:rsidR="0049706B" w:rsidRPr="001575D2" w:rsidRDefault="0049706B" w:rsidP="0049706B">
      <w:pPr>
        <w:jc w:val="both"/>
      </w:pPr>
    </w:p>
    <w:p w:rsidR="0049706B" w:rsidRPr="001575D2" w:rsidRDefault="0049706B" w:rsidP="0049706B">
      <w:pPr>
        <w:jc w:val="both"/>
      </w:pPr>
      <w:r w:rsidRPr="001575D2">
        <w:t>/</w:t>
      </w:r>
      <w:proofErr w:type="spellStart"/>
      <w:r w:rsidRPr="001575D2">
        <w:t>pareigos</w:t>
      </w:r>
      <w:proofErr w:type="spellEnd"/>
      <w:r w:rsidRPr="001575D2">
        <w:t>/</w:t>
      </w:r>
      <w:r w:rsidRPr="001575D2">
        <w:tab/>
      </w:r>
      <w:r w:rsidRPr="001575D2">
        <w:tab/>
        <w:t>/</w:t>
      </w:r>
      <w:proofErr w:type="spellStart"/>
      <w:r w:rsidRPr="001575D2">
        <w:t>pašas</w:t>
      </w:r>
      <w:proofErr w:type="spellEnd"/>
      <w:r w:rsidRPr="001575D2">
        <w:t>/</w:t>
      </w:r>
      <w:r w:rsidRPr="001575D2">
        <w:tab/>
      </w:r>
      <w:r w:rsidRPr="001575D2">
        <w:tab/>
      </w:r>
      <w:r w:rsidRPr="001575D2">
        <w:tab/>
        <w:t>/</w:t>
      </w:r>
      <w:proofErr w:type="spellStart"/>
      <w:r w:rsidRPr="001575D2">
        <w:t>vardas</w:t>
      </w:r>
      <w:proofErr w:type="spellEnd"/>
      <w:r w:rsidRPr="001575D2">
        <w:t xml:space="preserve">, </w:t>
      </w:r>
      <w:proofErr w:type="spellStart"/>
      <w:r w:rsidRPr="001575D2">
        <w:t>pavardė</w:t>
      </w:r>
      <w:proofErr w:type="spellEnd"/>
      <w:r w:rsidRPr="001575D2">
        <w:t>/</w:t>
      </w:r>
    </w:p>
    <w:p w:rsidR="0049706B" w:rsidRPr="001575D2" w:rsidRDefault="0049706B" w:rsidP="0049706B">
      <w:pPr>
        <w:jc w:val="both"/>
      </w:pPr>
    </w:p>
    <w:p w:rsidR="0049706B" w:rsidRPr="001575D2" w:rsidRDefault="0049706B" w:rsidP="0049706B">
      <w:pPr>
        <w:jc w:val="both"/>
      </w:pPr>
    </w:p>
    <w:p w:rsidR="0049706B" w:rsidRPr="001575D2" w:rsidRDefault="0049706B" w:rsidP="0049706B">
      <w:pPr>
        <w:jc w:val="both"/>
      </w:pPr>
    </w:p>
    <w:p w:rsidR="0049706B" w:rsidRPr="001575D2" w:rsidRDefault="0049706B" w:rsidP="0049706B">
      <w:pPr>
        <w:jc w:val="both"/>
      </w:pPr>
    </w:p>
    <w:p w:rsidR="0049706B" w:rsidRPr="001575D2" w:rsidRDefault="0049706B" w:rsidP="0049706B">
      <w:pPr>
        <w:jc w:val="both"/>
      </w:pPr>
    </w:p>
    <w:p w:rsidR="0049706B" w:rsidRPr="001575D2" w:rsidRDefault="0049706B" w:rsidP="0049706B">
      <w:pPr>
        <w:jc w:val="both"/>
      </w:pPr>
      <w:r w:rsidRPr="001575D2">
        <w:t>/</w:t>
      </w:r>
      <w:proofErr w:type="spellStart"/>
      <w:r w:rsidRPr="001575D2">
        <w:t>vykdytojo</w:t>
      </w:r>
      <w:proofErr w:type="spellEnd"/>
      <w:r w:rsidRPr="001575D2">
        <w:t xml:space="preserve"> </w:t>
      </w:r>
      <w:proofErr w:type="spellStart"/>
      <w:r w:rsidRPr="001575D2">
        <w:t>rekvizitai</w:t>
      </w:r>
      <w:proofErr w:type="spellEnd"/>
      <w:r w:rsidRPr="001575D2">
        <w:t>/</w:t>
      </w:r>
    </w:p>
    <w:p w:rsidR="0049706B" w:rsidRPr="001575D2" w:rsidRDefault="0049706B" w:rsidP="0049706B">
      <w:pPr>
        <w:jc w:val="both"/>
      </w:pPr>
    </w:p>
    <w:p w:rsidR="0049706B" w:rsidRPr="001575D2" w:rsidRDefault="0049706B" w:rsidP="0049706B">
      <w:pPr>
        <w:jc w:val="both"/>
      </w:pPr>
    </w:p>
    <w:p w:rsidR="0035438F" w:rsidRDefault="0035438F" w:rsidP="0035438F">
      <w:pPr>
        <w:ind w:left="5184"/>
        <w:jc w:val="center"/>
        <w:rPr>
          <w:lang w:val="lt-LT"/>
        </w:rPr>
      </w:pPr>
      <w:r w:rsidRPr="00E708EF">
        <w:rPr>
          <w:lang w:val="lt-LT"/>
        </w:rPr>
        <w:t>Anyk</w:t>
      </w:r>
      <w:r>
        <w:rPr>
          <w:lang w:val="lt-LT"/>
        </w:rPr>
        <w:t xml:space="preserve">ščių r. Svėdasų Juozo - Tumo </w:t>
      </w:r>
    </w:p>
    <w:p w:rsidR="0035438F" w:rsidRPr="0035438F" w:rsidRDefault="0035438F" w:rsidP="0035438F">
      <w:pPr>
        <w:ind w:left="5184"/>
        <w:rPr>
          <w:lang w:val="lt-LT"/>
        </w:rPr>
      </w:pPr>
      <w:r>
        <w:rPr>
          <w:lang w:val="lt-LT"/>
        </w:rPr>
        <w:t xml:space="preserve">          Vaižganto gimnazijos </w:t>
      </w:r>
      <w:r w:rsidRPr="002A2D3D">
        <w:rPr>
          <w:lang w:val="lt-LT"/>
        </w:rPr>
        <w:t xml:space="preserve"> </w:t>
      </w:r>
      <w:r w:rsidRPr="001575D2">
        <w:rPr>
          <w:sz w:val="22"/>
          <w:szCs w:val="22"/>
        </w:rPr>
        <w:tab/>
      </w:r>
    </w:p>
    <w:p w:rsidR="0035438F" w:rsidRPr="001575D2" w:rsidRDefault="0035438F" w:rsidP="0035438F">
      <w:pPr>
        <w:jc w:val="center"/>
        <w:rPr>
          <w:sz w:val="22"/>
          <w:szCs w:val="22"/>
        </w:rPr>
      </w:pPr>
      <w:r>
        <w:rPr>
          <w:sz w:val="22"/>
          <w:szCs w:val="22"/>
          <w:lang w:val="lt-LT"/>
        </w:rPr>
        <w:t xml:space="preserve">                                                                                            </w:t>
      </w:r>
      <w:proofErr w:type="spellStart"/>
      <w:r w:rsidRPr="001575D2">
        <w:rPr>
          <w:sz w:val="22"/>
          <w:szCs w:val="22"/>
        </w:rPr>
        <w:t>Supaprastintų</w:t>
      </w:r>
      <w:proofErr w:type="spellEnd"/>
      <w:r w:rsidRPr="001575D2">
        <w:rPr>
          <w:sz w:val="22"/>
          <w:szCs w:val="22"/>
        </w:rPr>
        <w:t xml:space="preserve"> </w:t>
      </w:r>
      <w:proofErr w:type="spellStart"/>
      <w:r w:rsidRPr="001575D2">
        <w:rPr>
          <w:sz w:val="22"/>
          <w:szCs w:val="22"/>
        </w:rPr>
        <w:t>viešųjų</w:t>
      </w:r>
      <w:proofErr w:type="spellEnd"/>
      <w:r w:rsidRPr="001575D2">
        <w:rPr>
          <w:sz w:val="22"/>
          <w:szCs w:val="22"/>
        </w:rPr>
        <w:t xml:space="preserve"> </w:t>
      </w:r>
      <w:proofErr w:type="spellStart"/>
      <w:r w:rsidRPr="001575D2">
        <w:rPr>
          <w:sz w:val="22"/>
          <w:szCs w:val="22"/>
        </w:rPr>
        <w:t>pirkimo</w:t>
      </w:r>
      <w:proofErr w:type="spellEnd"/>
      <w:r w:rsidRPr="001575D2">
        <w:rPr>
          <w:sz w:val="22"/>
          <w:szCs w:val="22"/>
        </w:rPr>
        <w:t xml:space="preserve"> </w:t>
      </w:r>
      <w:proofErr w:type="spellStart"/>
      <w:r w:rsidRPr="001575D2">
        <w:rPr>
          <w:sz w:val="22"/>
          <w:szCs w:val="22"/>
        </w:rPr>
        <w:t>taisyklių</w:t>
      </w:r>
      <w:proofErr w:type="spellEnd"/>
    </w:p>
    <w:p w:rsidR="0035438F" w:rsidRPr="001575D2" w:rsidRDefault="0035438F" w:rsidP="0035438F">
      <w:pPr>
        <w:jc w:val="center"/>
        <w:rPr>
          <w:sz w:val="22"/>
          <w:szCs w:val="22"/>
        </w:rPr>
      </w:pPr>
      <w:r>
        <w:rPr>
          <w:sz w:val="22"/>
          <w:szCs w:val="22"/>
          <w:lang w:val="lt-LT"/>
        </w:rPr>
        <w:lastRenderedPageBreak/>
        <w:t xml:space="preserve">                                            6</w:t>
      </w:r>
      <w:r w:rsidRPr="001575D2">
        <w:rPr>
          <w:sz w:val="22"/>
          <w:szCs w:val="22"/>
        </w:rPr>
        <w:t xml:space="preserve"> </w:t>
      </w:r>
      <w:proofErr w:type="spellStart"/>
      <w:r w:rsidRPr="001575D2">
        <w:rPr>
          <w:sz w:val="22"/>
          <w:szCs w:val="22"/>
        </w:rPr>
        <w:t>priedas</w:t>
      </w:r>
      <w:proofErr w:type="spellEnd"/>
    </w:p>
    <w:p w:rsidR="0035438F" w:rsidRDefault="0035438F" w:rsidP="00F91958">
      <w:pPr>
        <w:jc w:val="center"/>
        <w:rPr>
          <w:b/>
          <w:lang w:val="lt-LT"/>
        </w:rPr>
      </w:pPr>
    </w:p>
    <w:p w:rsidR="005056A5" w:rsidRPr="00F91958" w:rsidRDefault="00F91958" w:rsidP="00F91958">
      <w:pPr>
        <w:jc w:val="center"/>
        <w:rPr>
          <w:b/>
          <w:lang w:val="lt-LT"/>
        </w:rPr>
      </w:pPr>
      <w:r w:rsidRPr="00F91958">
        <w:rPr>
          <w:b/>
          <w:lang w:val="lt-LT"/>
        </w:rPr>
        <w:t>Anykščių rajono Svėdasų Juozo - Tumo Vaižganto gimnazijos</w:t>
      </w:r>
    </w:p>
    <w:p w:rsidR="0049706B" w:rsidRPr="001575D2" w:rsidRDefault="0049706B" w:rsidP="0049706B">
      <w:pPr>
        <w:jc w:val="both"/>
      </w:pPr>
    </w:p>
    <w:p w:rsidR="0049706B" w:rsidRPr="001575D2" w:rsidRDefault="0049706B" w:rsidP="0049706B">
      <w:pPr>
        <w:shd w:val="clear" w:color="auto" w:fill="FFFFFF"/>
        <w:rPr>
          <w:color w:val="000000"/>
          <w:spacing w:val="-1"/>
        </w:rPr>
      </w:pPr>
      <w:r w:rsidRPr="001575D2">
        <w:rPr>
          <w:b/>
          <w:color w:val="000000"/>
          <w:spacing w:val="-1"/>
        </w:rPr>
        <w:tab/>
      </w:r>
      <w:r w:rsidRPr="001575D2">
        <w:rPr>
          <w:b/>
          <w:color w:val="000000"/>
          <w:spacing w:val="-1"/>
        </w:rPr>
        <w:tab/>
      </w:r>
      <w:r w:rsidRPr="001575D2">
        <w:rPr>
          <w:b/>
          <w:color w:val="000000"/>
          <w:spacing w:val="-1"/>
        </w:rPr>
        <w:tab/>
      </w:r>
      <w:r w:rsidRPr="001575D2">
        <w:rPr>
          <w:b/>
          <w:color w:val="000000"/>
          <w:spacing w:val="-1"/>
        </w:rPr>
        <w:tab/>
      </w:r>
      <w:r w:rsidRPr="001575D2">
        <w:rPr>
          <w:b/>
          <w:color w:val="000000"/>
          <w:spacing w:val="-1"/>
        </w:rPr>
        <w:tab/>
      </w:r>
      <w:r w:rsidRPr="001575D2">
        <w:rPr>
          <w:b/>
          <w:color w:val="000000"/>
          <w:spacing w:val="-1"/>
        </w:rPr>
        <w:tab/>
      </w:r>
      <w:r w:rsidRPr="001575D2">
        <w:rPr>
          <w:b/>
          <w:color w:val="000000"/>
          <w:spacing w:val="-1"/>
        </w:rPr>
        <w:tab/>
      </w:r>
      <w:r w:rsidRPr="001575D2">
        <w:rPr>
          <w:b/>
          <w:color w:val="000000"/>
          <w:spacing w:val="-1"/>
        </w:rPr>
        <w:tab/>
      </w:r>
    </w:p>
    <w:p w:rsidR="0049706B" w:rsidRPr="001575D2" w:rsidRDefault="0049706B" w:rsidP="0049706B">
      <w:pPr>
        <w:shd w:val="clear" w:color="auto" w:fill="FFFFFF"/>
        <w:spacing w:line="360" w:lineRule="auto"/>
        <w:jc w:val="center"/>
        <w:rPr>
          <w:b/>
          <w:color w:val="000000"/>
          <w:spacing w:val="2"/>
        </w:rPr>
      </w:pPr>
      <w:r w:rsidRPr="001575D2">
        <w:rPr>
          <w:b/>
          <w:color w:val="000000"/>
          <w:spacing w:val="-1"/>
        </w:rPr>
        <w:t xml:space="preserve">TIEKĖJŲ APKLAUSOS </w:t>
      </w:r>
      <w:r w:rsidRPr="001575D2">
        <w:rPr>
          <w:b/>
          <w:color w:val="000000"/>
          <w:spacing w:val="2"/>
        </w:rPr>
        <w:t>PAŽYMA</w:t>
      </w:r>
    </w:p>
    <w:p w:rsidR="0049706B" w:rsidRPr="001575D2" w:rsidRDefault="0049706B" w:rsidP="0049706B">
      <w:pPr>
        <w:shd w:val="clear" w:color="auto" w:fill="FFFFFF"/>
        <w:spacing w:line="360" w:lineRule="auto"/>
      </w:pPr>
      <w:r w:rsidRPr="001575D2">
        <w:tab/>
      </w:r>
      <w:r w:rsidRPr="001575D2">
        <w:tab/>
        <w:t xml:space="preserve">               20.......-.....-.......   </w:t>
      </w:r>
      <w:proofErr w:type="spellStart"/>
      <w:r w:rsidRPr="001575D2">
        <w:t>Nr</w:t>
      </w:r>
      <w:proofErr w:type="spellEnd"/>
      <w:r w:rsidRPr="001575D2">
        <w:t>..........</w:t>
      </w:r>
    </w:p>
    <w:p w:rsidR="0049706B" w:rsidRDefault="00D06105" w:rsidP="00D06105">
      <w:pPr>
        <w:shd w:val="clear" w:color="auto" w:fill="FFFFFF"/>
        <w:spacing w:line="360" w:lineRule="auto"/>
        <w:rPr>
          <w:lang w:val="lt-LT"/>
        </w:rPr>
      </w:pPr>
      <w:r>
        <w:rPr>
          <w:lang w:val="lt-LT"/>
        </w:rPr>
        <w:t xml:space="preserve">                                                               Svėdasai</w:t>
      </w:r>
    </w:p>
    <w:p w:rsidR="00D06105" w:rsidRPr="001575D2" w:rsidRDefault="00D06105" w:rsidP="00D06105">
      <w:pPr>
        <w:shd w:val="clear" w:color="auto" w:fill="FFFFFF"/>
        <w:spacing w:line="360" w:lineRule="auto"/>
      </w:pPr>
    </w:p>
    <w:p w:rsidR="0049706B" w:rsidRPr="001575D2" w:rsidRDefault="0049706B" w:rsidP="0049706B">
      <w:pPr>
        <w:tabs>
          <w:tab w:val="left" w:leader="dot" w:pos="9639"/>
        </w:tabs>
        <w:spacing w:line="360" w:lineRule="auto"/>
        <w:rPr>
          <w:b/>
          <w:sz w:val="22"/>
          <w:szCs w:val="22"/>
        </w:rPr>
      </w:pPr>
      <w:proofErr w:type="spellStart"/>
      <w:r w:rsidRPr="001575D2">
        <w:rPr>
          <w:b/>
          <w:sz w:val="22"/>
          <w:szCs w:val="22"/>
        </w:rPr>
        <w:t>Pirkimo</w:t>
      </w:r>
      <w:proofErr w:type="spellEnd"/>
      <w:r w:rsidRPr="001575D2">
        <w:rPr>
          <w:b/>
          <w:sz w:val="22"/>
          <w:szCs w:val="22"/>
        </w:rPr>
        <w:t xml:space="preserve"> </w:t>
      </w:r>
      <w:proofErr w:type="spellStart"/>
      <w:r w:rsidRPr="001575D2">
        <w:rPr>
          <w:b/>
          <w:sz w:val="22"/>
          <w:szCs w:val="22"/>
        </w:rPr>
        <w:t>objekto</w:t>
      </w:r>
      <w:proofErr w:type="spellEnd"/>
      <w:r w:rsidRPr="001575D2">
        <w:rPr>
          <w:b/>
          <w:sz w:val="22"/>
          <w:szCs w:val="22"/>
        </w:rPr>
        <w:t xml:space="preserve"> </w:t>
      </w:r>
      <w:proofErr w:type="spellStart"/>
      <w:r w:rsidRPr="001575D2">
        <w:rPr>
          <w:b/>
          <w:sz w:val="22"/>
          <w:szCs w:val="22"/>
        </w:rPr>
        <w:t>pavadinimas</w:t>
      </w:r>
      <w:proofErr w:type="spellEnd"/>
      <w:r w:rsidRPr="001575D2">
        <w:rPr>
          <w:b/>
          <w:sz w:val="22"/>
          <w:szCs w:val="22"/>
        </w:rPr>
        <w:t xml:space="preserve"> </w:t>
      </w:r>
      <w:proofErr w:type="spellStart"/>
      <w:r w:rsidRPr="001575D2">
        <w:rPr>
          <w:b/>
          <w:sz w:val="22"/>
          <w:szCs w:val="22"/>
        </w:rPr>
        <w:t>ir</w:t>
      </w:r>
      <w:proofErr w:type="spellEnd"/>
      <w:r w:rsidRPr="001575D2">
        <w:rPr>
          <w:b/>
          <w:sz w:val="22"/>
          <w:szCs w:val="22"/>
        </w:rPr>
        <w:t xml:space="preserve"> </w:t>
      </w:r>
      <w:proofErr w:type="spellStart"/>
      <w:r w:rsidRPr="001575D2">
        <w:rPr>
          <w:b/>
          <w:sz w:val="22"/>
          <w:szCs w:val="22"/>
        </w:rPr>
        <w:t>trumpas</w:t>
      </w:r>
      <w:proofErr w:type="spellEnd"/>
      <w:r w:rsidRPr="001575D2">
        <w:rPr>
          <w:b/>
          <w:sz w:val="22"/>
          <w:szCs w:val="22"/>
        </w:rPr>
        <w:t xml:space="preserve"> </w:t>
      </w:r>
      <w:proofErr w:type="spellStart"/>
      <w:r w:rsidRPr="001575D2">
        <w:rPr>
          <w:b/>
          <w:sz w:val="22"/>
          <w:szCs w:val="22"/>
        </w:rPr>
        <w:t>aprašymas</w:t>
      </w:r>
      <w:proofErr w:type="spellEnd"/>
      <w:r w:rsidRPr="001575D2">
        <w:rPr>
          <w:b/>
          <w:sz w:val="22"/>
          <w:szCs w:val="22"/>
        </w:rPr>
        <w:t>:</w:t>
      </w:r>
      <w:r w:rsidRPr="001575D2">
        <w:rPr>
          <w:b/>
          <w:sz w:val="22"/>
          <w:szCs w:val="22"/>
        </w:rPr>
        <w:tab/>
      </w:r>
    </w:p>
    <w:p w:rsidR="0049706B" w:rsidRPr="001575D2" w:rsidRDefault="0049706B" w:rsidP="0049706B">
      <w:pPr>
        <w:tabs>
          <w:tab w:val="left" w:leader="dot" w:pos="9639"/>
        </w:tabs>
        <w:spacing w:line="360" w:lineRule="auto"/>
        <w:rPr>
          <w:b/>
          <w:sz w:val="22"/>
          <w:szCs w:val="22"/>
        </w:rPr>
      </w:pPr>
      <w:r w:rsidRPr="001575D2">
        <w:rPr>
          <w:b/>
          <w:sz w:val="22"/>
          <w:szCs w:val="22"/>
        </w:rPr>
        <w:tab/>
      </w:r>
    </w:p>
    <w:p w:rsidR="0049706B" w:rsidRPr="001575D2" w:rsidRDefault="0049706B" w:rsidP="0049706B">
      <w:pPr>
        <w:tabs>
          <w:tab w:val="left" w:leader="dot" w:pos="9639"/>
        </w:tabs>
        <w:spacing w:line="360" w:lineRule="auto"/>
        <w:rPr>
          <w:b/>
          <w:sz w:val="22"/>
          <w:szCs w:val="22"/>
        </w:rPr>
      </w:pPr>
      <w:r w:rsidRPr="001575D2">
        <w:rPr>
          <w:b/>
          <w:sz w:val="22"/>
          <w:szCs w:val="22"/>
        </w:rPr>
        <w:tab/>
      </w:r>
    </w:p>
    <w:tbl>
      <w:tblPr>
        <w:tblW w:w="4987" w:type="pct"/>
        <w:tblCellMar>
          <w:left w:w="40" w:type="dxa"/>
          <w:right w:w="40" w:type="dxa"/>
        </w:tblCellMar>
        <w:tblLook w:val="0000"/>
      </w:tblPr>
      <w:tblGrid>
        <w:gridCol w:w="741"/>
        <w:gridCol w:w="3082"/>
        <w:gridCol w:w="2933"/>
        <w:gridCol w:w="2937"/>
      </w:tblGrid>
      <w:tr w:rsidR="0049706B" w:rsidRPr="001575D2" w:rsidTr="00641986">
        <w:trPr>
          <w:cantSplit/>
          <w:trHeight w:val="295"/>
        </w:trPr>
        <w:tc>
          <w:tcPr>
            <w:tcW w:w="382" w:type="pct"/>
            <w:tcBorders>
              <w:top w:val="single" w:sz="4" w:space="0" w:color="auto"/>
              <w:left w:val="single" w:sz="4" w:space="0" w:color="auto"/>
              <w:bottom w:val="double" w:sz="4" w:space="0" w:color="auto"/>
              <w:right w:val="single" w:sz="4" w:space="0" w:color="auto"/>
            </w:tcBorders>
            <w:shd w:val="clear" w:color="auto" w:fill="FFFFFF"/>
          </w:tcPr>
          <w:p w:rsidR="0049706B" w:rsidRPr="001575D2" w:rsidRDefault="0049706B" w:rsidP="00641986">
            <w:pPr>
              <w:shd w:val="clear" w:color="auto" w:fill="FFFFFF"/>
              <w:ind w:firstLine="7"/>
              <w:jc w:val="center"/>
              <w:rPr>
                <w:sz w:val="22"/>
                <w:szCs w:val="22"/>
              </w:rPr>
            </w:pPr>
            <w:proofErr w:type="spellStart"/>
            <w:r w:rsidRPr="001575D2">
              <w:rPr>
                <w:sz w:val="22"/>
                <w:szCs w:val="22"/>
              </w:rPr>
              <w:t>Eil</w:t>
            </w:r>
            <w:proofErr w:type="spellEnd"/>
            <w:r w:rsidRPr="001575D2">
              <w:rPr>
                <w:sz w:val="22"/>
                <w:szCs w:val="22"/>
              </w:rPr>
              <w:t xml:space="preserve">. </w:t>
            </w:r>
            <w:proofErr w:type="spellStart"/>
            <w:r w:rsidRPr="001575D2">
              <w:rPr>
                <w:sz w:val="22"/>
                <w:szCs w:val="22"/>
              </w:rPr>
              <w:t>Nr</w:t>
            </w:r>
            <w:proofErr w:type="spellEnd"/>
            <w:r w:rsidRPr="001575D2">
              <w:rPr>
                <w:sz w:val="22"/>
                <w:szCs w:val="22"/>
              </w:rPr>
              <w:t>.</w:t>
            </w:r>
          </w:p>
        </w:tc>
        <w:tc>
          <w:tcPr>
            <w:tcW w:w="1590" w:type="pct"/>
            <w:tcBorders>
              <w:top w:val="single" w:sz="4" w:space="0" w:color="auto"/>
              <w:left w:val="single" w:sz="4" w:space="0" w:color="auto"/>
              <w:bottom w:val="double" w:sz="4" w:space="0" w:color="auto"/>
              <w:right w:val="single" w:sz="6" w:space="0" w:color="auto"/>
            </w:tcBorders>
            <w:shd w:val="clear" w:color="auto" w:fill="FFFFFF"/>
          </w:tcPr>
          <w:p w:rsidR="0049706B" w:rsidRPr="001575D2" w:rsidRDefault="0049706B" w:rsidP="00641986">
            <w:pPr>
              <w:shd w:val="clear" w:color="auto" w:fill="FFFFFF"/>
              <w:jc w:val="center"/>
              <w:rPr>
                <w:sz w:val="22"/>
                <w:szCs w:val="22"/>
              </w:rPr>
            </w:pPr>
            <w:proofErr w:type="spellStart"/>
            <w:r w:rsidRPr="001575D2">
              <w:rPr>
                <w:color w:val="000000"/>
                <w:spacing w:val="-1"/>
                <w:sz w:val="22"/>
                <w:szCs w:val="22"/>
              </w:rPr>
              <w:t>Tiekėjas</w:t>
            </w:r>
            <w:proofErr w:type="spellEnd"/>
            <w:r w:rsidRPr="001575D2">
              <w:rPr>
                <w:color w:val="000000"/>
                <w:spacing w:val="-1"/>
                <w:sz w:val="22"/>
                <w:szCs w:val="22"/>
              </w:rPr>
              <w:t xml:space="preserve"> (</w:t>
            </w:r>
            <w:proofErr w:type="spellStart"/>
            <w:r w:rsidRPr="001575D2">
              <w:rPr>
                <w:color w:val="000000"/>
                <w:spacing w:val="-1"/>
                <w:sz w:val="22"/>
                <w:szCs w:val="22"/>
              </w:rPr>
              <w:t>pavadinimas</w:t>
            </w:r>
            <w:proofErr w:type="spellEnd"/>
            <w:r w:rsidRPr="001575D2">
              <w:rPr>
                <w:color w:val="000000"/>
                <w:spacing w:val="-1"/>
                <w:sz w:val="22"/>
                <w:szCs w:val="22"/>
              </w:rPr>
              <w:t xml:space="preserve"> / </w:t>
            </w:r>
            <w:proofErr w:type="spellStart"/>
            <w:r w:rsidRPr="001575D2">
              <w:rPr>
                <w:color w:val="000000"/>
                <w:spacing w:val="-1"/>
                <w:sz w:val="22"/>
                <w:szCs w:val="22"/>
              </w:rPr>
              <w:t>vardas</w:t>
            </w:r>
            <w:proofErr w:type="spellEnd"/>
            <w:r w:rsidRPr="001575D2">
              <w:rPr>
                <w:color w:val="000000"/>
                <w:spacing w:val="-1"/>
                <w:sz w:val="22"/>
                <w:szCs w:val="22"/>
              </w:rPr>
              <w:t xml:space="preserve"> </w:t>
            </w:r>
            <w:proofErr w:type="spellStart"/>
            <w:r w:rsidRPr="001575D2">
              <w:rPr>
                <w:color w:val="000000"/>
                <w:spacing w:val="-1"/>
                <w:sz w:val="22"/>
                <w:szCs w:val="22"/>
              </w:rPr>
              <w:t>ir</w:t>
            </w:r>
            <w:proofErr w:type="spellEnd"/>
            <w:r w:rsidRPr="001575D2">
              <w:rPr>
                <w:color w:val="000000"/>
                <w:spacing w:val="-1"/>
                <w:sz w:val="22"/>
                <w:szCs w:val="22"/>
              </w:rPr>
              <w:t xml:space="preserve"> </w:t>
            </w:r>
            <w:proofErr w:type="spellStart"/>
            <w:r w:rsidRPr="001575D2">
              <w:rPr>
                <w:color w:val="000000"/>
                <w:spacing w:val="-1"/>
                <w:sz w:val="22"/>
                <w:szCs w:val="22"/>
              </w:rPr>
              <w:t>pavardė</w:t>
            </w:r>
            <w:proofErr w:type="spellEnd"/>
            <w:r w:rsidRPr="001575D2">
              <w:rPr>
                <w:color w:val="000000"/>
                <w:spacing w:val="-1"/>
                <w:sz w:val="22"/>
                <w:szCs w:val="22"/>
              </w:rPr>
              <w:t>)</w:t>
            </w:r>
          </w:p>
        </w:tc>
        <w:tc>
          <w:tcPr>
            <w:tcW w:w="1513" w:type="pct"/>
            <w:tcBorders>
              <w:top w:val="single" w:sz="4" w:space="0" w:color="auto"/>
              <w:left w:val="single" w:sz="4" w:space="0" w:color="auto"/>
              <w:bottom w:val="double" w:sz="4" w:space="0" w:color="auto"/>
              <w:right w:val="single" w:sz="6" w:space="0" w:color="auto"/>
            </w:tcBorders>
            <w:shd w:val="clear" w:color="auto" w:fill="FFFFFF"/>
          </w:tcPr>
          <w:p w:rsidR="0049706B" w:rsidRPr="001575D2" w:rsidRDefault="0049706B" w:rsidP="00641986">
            <w:pPr>
              <w:shd w:val="clear" w:color="auto" w:fill="FFFFFF"/>
              <w:jc w:val="center"/>
              <w:rPr>
                <w:sz w:val="22"/>
                <w:szCs w:val="22"/>
              </w:rPr>
            </w:pPr>
            <w:proofErr w:type="spellStart"/>
            <w:r w:rsidRPr="001575D2">
              <w:rPr>
                <w:sz w:val="22"/>
                <w:szCs w:val="22"/>
              </w:rPr>
              <w:t>Adresas</w:t>
            </w:r>
            <w:proofErr w:type="spellEnd"/>
            <w:r w:rsidRPr="001575D2">
              <w:rPr>
                <w:sz w:val="22"/>
                <w:szCs w:val="22"/>
              </w:rPr>
              <w:t xml:space="preserve">, </w:t>
            </w:r>
            <w:proofErr w:type="spellStart"/>
            <w:r w:rsidRPr="001575D2">
              <w:rPr>
                <w:sz w:val="22"/>
                <w:szCs w:val="22"/>
              </w:rPr>
              <w:t>telefonas</w:t>
            </w:r>
            <w:proofErr w:type="spellEnd"/>
            <w:r w:rsidRPr="001575D2">
              <w:rPr>
                <w:sz w:val="22"/>
                <w:szCs w:val="22"/>
              </w:rPr>
              <w:t xml:space="preserve">, </w:t>
            </w:r>
            <w:proofErr w:type="spellStart"/>
            <w:r w:rsidRPr="001575D2">
              <w:rPr>
                <w:sz w:val="22"/>
                <w:szCs w:val="22"/>
              </w:rPr>
              <w:t>faksas</w:t>
            </w:r>
            <w:proofErr w:type="spellEnd"/>
            <w:r w:rsidRPr="001575D2">
              <w:rPr>
                <w:sz w:val="22"/>
                <w:szCs w:val="22"/>
              </w:rPr>
              <w:t xml:space="preserve"> </w:t>
            </w:r>
            <w:proofErr w:type="spellStart"/>
            <w:r w:rsidRPr="001575D2">
              <w:rPr>
                <w:sz w:val="22"/>
                <w:szCs w:val="22"/>
              </w:rPr>
              <w:t>ir</w:t>
            </w:r>
            <w:proofErr w:type="spellEnd"/>
            <w:r w:rsidRPr="001575D2">
              <w:rPr>
                <w:sz w:val="22"/>
                <w:szCs w:val="22"/>
              </w:rPr>
              <w:t xml:space="preserve"> </w:t>
            </w:r>
            <w:proofErr w:type="spellStart"/>
            <w:r w:rsidRPr="001575D2">
              <w:rPr>
                <w:sz w:val="22"/>
                <w:szCs w:val="22"/>
              </w:rPr>
              <w:t>pan</w:t>
            </w:r>
            <w:proofErr w:type="spellEnd"/>
            <w:r w:rsidRPr="001575D2">
              <w:rPr>
                <w:sz w:val="22"/>
                <w:szCs w:val="22"/>
              </w:rPr>
              <w:t>.</w:t>
            </w:r>
          </w:p>
        </w:tc>
        <w:tc>
          <w:tcPr>
            <w:tcW w:w="1515" w:type="pct"/>
            <w:tcBorders>
              <w:top w:val="single" w:sz="4" w:space="0" w:color="auto"/>
              <w:left w:val="single" w:sz="4" w:space="0" w:color="auto"/>
              <w:bottom w:val="double" w:sz="4" w:space="0" w:color="auto"/>
              <w:right w:val="single" w:sz="6" w:space="0" w:color="auto"/>
            </w:tcBorders>
            <w:shd w:val="clear" w:color="auto" w:fill="FFFFFF"/>
          </w:tcPr>
          <w:p w:rsidR="0049706B" w:rsidRPr="001575D2" w:rsidRDefault="0049706B" w:rsidP="00641986">
            <w:pPr>
              <w:shd w:val="clear" w:color="auto" w:fill="FFFFFF"/>
              <w:jc w:val="center"/>
              <w:rPr>
                <w:sz w:val="22"/>
                <w:szCs w:val="22"/>
              </w:rPr>
            </w:pPr>
            <w:proofErr w:type="spellStart"/>
            <w:r w:rsidRPr="001575D2">
              <w:rPr>
                <w:sz w:val="22"/>
                <w:szCs w:val="22"/>
              </w:rPr>
              <w:t>Siūlymą</w:t>
            </w:r>
            <w:proofErr w:type="spellEnd"/>
            <w:r w:rsidRPr="001575D2">
              <w:rPr>
                <w:sz w:val="22"/>
                <w:szCs w:val="22"/>
              </w:rPr>
              <w:t xml:space="preserve"> </w:t>
            </w:r>
            <w:proofErr w:type="spellStart"/>
            <w:r w:rsidRPr="001575D2">
              <w:rPr>
                <w:sz w:val="22"/>
                <w:szCs w:val="22"/>
              </w:rPr>
              <w:t>pateikusio</w:t>
            </w:r>
            <w:proofErr w:type="spellEnd"/>
            <w:r w:rsidRPr="001575D2">
              <w:rPr>
                <w:sz w:val="22"/>
                <w:szCs w:val="22"/>
              </w:rPr>
              <w:t xml:space="preserve"> </w:t>
            </w:r>
            <w:proofErr w:type="spellStart"/>
            <w:r w:rsidRPr="001575D2">
              <w:rPr>
                <w:sz w:val="22"/>
                <w:szCs w:val="22"/>
              </w:rPr>
              <w:t>asmens</w:t>
            </w:r>
            <w:proofErr w:type="spellEnd"/>
            <w:r w:rsidRPr="001575D2">
              <w:rPr>
                <w:sz w:val="22"/>
                <w:szCs w:val="22"/>
              </w:rPr>
              <w:t xml:space="preserve"> </w:t>
            </w:r>
            <w:proofErr w:type="spellStart"/>
            <w:r w:rsidRPr="001575D2">
              <w:rPr>
                <w:sz w:val="22"/>
                <w:szCs w:val="22"/>
              </w:rPr>
              <w:t>pareigos</w:t>
            </w:r>
            <w:proofErr w:type="spellEnd"/>
            <w:r w:rsidRPr="001575D2">
              <w:rPr>
                <w:sz w:val="22"/>
                <w:szCs w:val="22"/>
              </w:rPr>
              <w:t xml:space="preserve">, </w:t>
            </w:r>
            <w:proofErr w:type="spellStart"/>
            <w:r w:rsidRPr="001575D2">
              <w:rPr>
                <w:sz w:val="22"/>
                <w:szCs w:val="22"/>
              </w:rPr>
              <w:t>vardas</w:t>
            </w:r>
            <w:proofErr w:type="spellEnd"/>
            <w:r w:rsidRPr="001575D2">
              <w:rPr>
                <w:sz w:val="22"/>
                <w:szCs w:val="22"/>
              </w:rPr>
              <w:t xml:space="preserve">, </w:t>
            </w:r>
            <w:proofErr w:type="spellStart"/>
            <w:r w:rsidRPr="001575D2">
              <w:rPr>
                <w:sz w:val="22"/>
                <w:szCs w:val="22"/>
              </w:rPr>
              <w:t>pavardė</w:t>
            </w:r>
            <w:proofErr w:type="spellEnd"/>
          </w:p>
        </w:tc>
      </w:tr>
      <w:tr w:rsidR="0049706B" w:rsidRPr="001575D2" w:rsidTr="00641986">
        <w:trPr>
          <w:cantSplit/>
        </w:trPr>
        <w:tc>
          <w:tcPr>
            <w:tcW w:w="382" w:type="pct"/>
            <w:tcBorders>
              <w:top w:val="double" w:sz="4" w:space="0" w:color="auto"/>
              <w:left w:val="single" w:sz="4" w:space="0" w:color="auto"/>
              <w:bottom w:val="single" w:sz="4" w:space="0" w:color="auto"/>
              <w:right w:val="single" w:sz="4" w:space="0" w:color="auto"/>
            </w:tcBorders>
            <w:shd w:val="clear" w:color="auto" w:fill="FFFFFF"/>
          </w:tcPr>
          <w:p w:rsidR="0049706B" w:rsidRPr="001575D2" w:rsidRDefault="0049706B" w:rsidP="00641986">
            <w:pPr>
              <w:shd w:val="clear" w:color="auto" w:fill="FFFFFF"/>
              <w:ind w:firstLine="7"/>
              <w:rPr>
                <w:sz w:val="22"/>
                <w:szCs w:val="22"/>
              </w:rPr>
            </w:pPr>
          </w:p>
        </w:tc>
        <w:tc>
          <w:tcPr>
            <w:tcW w:w="1590" w:type="pct"/>
            <w:tcBorders>
              <w:top w:val="double" w:sz="4" w:space="0" w:color="auto"/>
              <w:left w:val="single" w:sz="4" w:space="0" w:color="auto"/>
              <w:bottom w:val="single" w:sz="6" w:space="0" w:color="auto"/>
              <w:right w:val="single" w:sz="6" w:space="0" w:color="auto"/>
            </w:tcBorders>
            <w:shd w:val="clear" w:color="auto" w:fill="FFFFFF"/>
          </w:tcPr>
          <w:p w:rsidR="0049706B" w:rsidRPr="001575D2" w:rsidRDefault="0049706B" w:rsidP="00641986">
            <w:pPr>
              <w:shd w:val="clear" w:color="auto" w:fill="FFFFFF"/>
              <w:rPr>
                <w:sz w:val="22"/>
                <w:szCs w:val="22"/>
              </w:rPr>
            </w:pPr>
          </w:p>
        </w:tc>
        <w:tc>
          <w:tcPr>
            <w:tcW w:w="1513" w:type="pct"/>
            <w:tcBorders>
              <w:top w:val="double" w:sz="4" w:space="0" w:color="auto"/>
              <w:left w:val="single" w:sz="4" w:space="0" w:color="auto"/>
              <w:bottom w:val="single" w:sz="6" w:space="0" w:color="auto"/>
              <w:right w:val="single" w:sz="6" w:space="0" w:color="auto"/>
            </w:tcBorders>
            <w:shd w:val="clear" w:color="auto" w:fill="FFFFFF"/>
          </w:tcPr>
          <w:p w:rsidR="0049706B" w:rsidRPr="001575D2" w:rsidRDefault="0049706B" w:rsidP="00641986">
            <w:pPr>
              <w:shd w:val="clear" w:color="auto" w:fill="FFFFFF"/>
              <w:rPr>
                <w:sz w:val="22"/>
                <w:szCs w:val="22"/>
              </w:rPr>
            </w:pPr>
          </w:p>
        </w:tc>
        <w:tc>
          <w:tcPr>
            <w:tcW w:w="1515" w:type="pct"/>
            <w:tcBorders>
              <w:top w:val="double" w:sz="4" w:space="0" w:color="auto"/>
              <w:left w:val="single" w:sz="4" w:space="0" w:color="auto"/>
              <w:bottom w:val="single" w:sz="6" w:space="0" w:color="auto"/>
              <w:right w:val="single" w:sz="6" w:space="0" w:color="auto"/>
            </w:tcBorders>
            <w:shd w:val="clear" w:color="auto" w:fill="FFFFFF"/>
          </w:tcPr>
          <w:p w:rsidR="0049706B" w:rsidRPr="001575D2" w:rsidRDefault="0049706B" w:rsidP="00641986">
            <w:pPr>
              <w:shd w:val="clear" w:color="auto" w:fill="FFFFFF"/>
              <w:rPr>
                <w:sz w:val="22"/>
                <w:szCs w:val="22"/>
              </w:rPr>
            </w:pPr>
          </w:p>
        </w:tc>
      </w:tr>
      <w:tr w:rsidR="0049706B" w:rsidRPr="001575D2" w:rsidTr="00641986">
        <w:trPr>
          <w:cantSplit/>
        </w:trPr>
        <w:tc>
          <w:tcPr>
            <w:tcW w:w="382" w:type="pct"/>
            <w:tcBorders>
              <w:top w:val="single" w:sz="4" w:space="0" w:color="auto"/>
              <w:left w:val="single" w:sz="4" w:space="0" w:color="auto"/>
              <w:bottom w:val="single" w:sz="4" w:space="0" w:color="auto"/>
              <w:right w:val="single" w:sz="4" w:space="0" w:color="auto"/>
            </w:tcBorders>
            <w:shd w:val="clear" w:color="auto" w:fill="FFFFFF"/>
          </w:tcPr>
          <w:p w:rsidR="0049706B" w:rsidRPr="001575D2" w:rsidRDefault="0049706B" w:rsidP="00641986">
            <w:pPr>
              <w:shd w:val="clear" w:color="auto" w:fill="FFFFFF"/>
              <w:ind w:firstLine="7"/>
              <w:rPr>
                <w:sz w:val="22"/>
                <w:szCs w:val="22"/>
              </w:rPr>
            </w:pPr>
          </w:p>
        </w:tc>
        <w:tc>
          <w:tcPr>
            <w:tcW w:w="1590" w:type="pct"/>
            <w:tcBorders>
              <w:top w:val="single" w:sz="6" w:space="0" w:color="auto"/>
              <w:left w:val="single" w:sz="4" w:space="0" w:color="auto"/>
              <w:bottom w:val="single" w:sz="6" w:space="0" w:color="auto"/>
              <w:right w:val="single" w:sz="6" w:space="0" w:color="auto"/>
            </w:tcBorders>
            <w:shd w:val="clear" w:color="auto" w:fill="FFFFFF"/>
          </w:tcPr>
          <w:p w:rsidR="0049706B" w:rsidRPr="001575D2" w:rsidRDefault="0049706B" w:rsidP="00641986">
            <w:pPr>
              <w:shd w:val="clear" w:color="auto" w:fill="FFFFFF"/>
              <w:rPr>
                <w:sz w:val="22"/>
                <w:szCs w:val="22"/>
              </w:rPr>
            </w:pPr>
          </w:p>
        </w:tc>
        <w:tc>
          <w:tcPr>
            <w:tcW w:w="1513" w:type="pct"/>
            <w:tcBorders>
              <w:top w:val="single" w:sz="6" w:space="0" w:color="auto"/>
              <w:left w:val="single" w:sz="4" w:space="0" w:color="auto"/>
              <w:bottom w:val="single" w:sz="6" w:space="0" w:color="auto"/>
              <w:right w:val="single" w:sz="6" w:space="0" w:color="auto"/>
            </w:tcBorders>
            <w:shd w:val="clear" w:color="auto" w:fill="FFFFFF"/>
          </w:tcPr>
          <w:p w:rsidR="0049706B" w:rsidRPr="001575D2" w:rsidRDefault="0049706B" w:rsidP="00641986">
            <w:pPr>
              <w:shd w:val="clear" w:color="auto" w:fill="FFFFFF"/>
              <w:rPr>
                <w:sz w:val="22"/>
                <w:szCs w:val="22"/>
              </w:rPr>
            </w:pPr>
          </w:p>
        </w:tc>
        <w:tc>
          <w:tcPr>
            <w:tcW w:w="1515" w:type="pct"/>
            <w:tcBorders>
              <w:top w:val="single" w:sz="6" w:space="0" w:color="auto"/>
              <w:left w:val="single" w:sz="4" w:space="0" w:color="auto"/>
              <w:bottom w:val="single" w:sz="6" w:space="0" w:color="auto"/>
              <w:right w:val="single" w:sz="6" w:space="0" w:color="auto"/>
            </w:tcBorders>
            <w:shd w:val="clear" w:color="auto" w:fill="FFFFFF"/>
          </w:tcPr>
          <w:p w:rsidR="0049706B" w:rsidRPr="001575D2" w:rsidRDefault="0049706B" w:rsidP="00641986">
            <w:pPr>
              <w:shd w:val="clear" w:color="auto" w:fill="FFFFFF"/>
              <w:rPr>
                <w:sz w:val="22"/>
                <w:szCs w:val="22"/>
              </w:rPr>
            </w:pPr>
          </w:p>
        </w:tc>
      </w:tr>
      <w:tr w:rsidR="0049706B" w:rsidRPr="001575D2" w:rsidTr="00641986">
        <w:trPr>
          <w:cantSplit/>
        </w:trPr>
        <w:tc>
          <w:tcPr>
            <w:tcW w:w="382" w:type="pct"/>
            <w:tcBorders>
              <w:top w:val="single" w:sz="4" w:space="0" w:color="auto"/>
              <w:left w:val="single" w:sz="4" w:space="0" w:color="auto"/>
              <w:bottom w:val="single" w:sz="4" w:space="0" w:color="auto"/>
              <w:right w:val="single" w:sz="4" w:space="0" w:color="auto"/>
            </w:tcBorders>
            <w:shd w:val="clear" w:color="auto" w:fill="FFFFFF"/>
          </w:tcPr>
          <w:p w:rsidR="0049706B" w:rsidRPr="001575D2" w:rsidRDefault="0049706B" w:rsidP="00641986">
            <w:pPr>
              <w:shd w:val="clear" w:color="auto" w:fill="FFFFFF"/>
              <w:ind w:firstLine="7"/>
              <w:rPr>
                <w:sz w:val="22"/>
                <w:szCs w:val="22"/>
              </w:rPr>
            </w:pPr>
          </w:p>
        </w:tc>
        <w:tc>
          <w:tcPr>
            <w:tcW w:w="1590" w:type="pct"/>
            <w:tcBorders>
              <w:top w:val="single" w:sz="6" w:space="0" w:color="auto"/>
              <w:left w:val="single" w:sz="4" w:space="0" w:color="auto"/>
              <w:bottom w:val="single" w:sz="6" w:space="0" w:color="auto"/>
              <w:right w:val="single" w:sz="6" w:space="0" w:color="auto"/>
            </w:tcBorders>
            <w:shd w:val="clear" w:color="auto" w:fill="FFFFFF"/>
          </w:tcPr>
          <w:p w:rsidR="0049706B" w:rsidRPr="001575D2" w:rsidRDefault="0049706B" w:rsidP="00641986">
            <w:pPr>
              <w:shd w:val="clear" w:color="auto" w:fill="FFFFFF"/>
              <w:rPr>
                <w:sz w:val="22"/>
                <w:szCs w:val="22"/>
              </w:rPr>
            </w:pPr>
          </w:p>
        </w:tc>
        <w:tc>
          <w:tcPr>
            <w:tcW w:w="1513" w:type="pct"/>
            <w:tcBorders>
              <w:top w:val="single" w:sz="6" w:space="0" w:color="auto"/>
              <w:left w:val="single" w:sz="4" w:space="0" w:color="auto"/>
              <w:bottom w:val="single" w:sz="6" w:space="0" w:color="auto"/>
              <w:right w:val="single" w:sz="6" w:space="0" w:color="auto"/>
            </w:tcBorders>
            <w:shd w:val="clear" w:color="auto" w:fill="FFFFFF"/>
          </w:tcPr>
          <w:p w:rsidR="0049706B" w:rsidRPr="001575D2" w:rsidRDefault="0049706B" w:rsidP="00641986">
            <w:pPr>
              <w:shd w:val="clear" w:color="auto" w:fill="FFFFFF"/>
              <w:rPr>
                <w:sz w:val="22"/>
                <w:szCs w:val="22"/>
              </w:rPr>
            </w:pPr>
          </w:p>
        </w:tc>
        <w:tc>
          <w:tcPr>
            <w:tcW w:w="1515" w:type="pct"/>
            <w:tcBorders>
              <w:top w:val="single" w:sz="6" w:space="0" w:color="auto"/>
              <w:left w:val="single" w:sz="4" w:space="0" w:color="auto"/>
              <w:bottom w:val="single" w:sz="6" w:space="0" w:color="auto"/>
              <w:right w:val="single" w:sz="6" w:space="0" w:color="auto"/>
            </w:tcBorders>
            <w:shd w:val="clear" w:color="auto" w:fill="FFFFFF"/>
          </w:tcPr>
          <w:p w:rsidR="0049706B" w:rsidRPr="001575D2" w:rsidRDefault="0049706B" w:rsidP="00641986">
            <w:pPr>
              <w:shd w:val="clear" w:color="auto" w:fill="FFFFFF"/>
              <w:rPr>
                <w:sz w:val="22"/>
                <w:szCs w:val="22"/>
              </w:rPr>
            </w:pPr>
          </w:p>
        </w:tc>
      </w:tr>
    </w:tbl>
    <w:p w:rsidR="0049706B" w:rsidRPr="001575D2" w:rsidRDefault="0049706B" w:rsidP="0049706B">
      <w:pPr>
        <w:shd w:val="clear" w:color="auto" w:fill="FFFFFF"/>
        <w:spacing w:line="360" w:lineRule="auto"/>
        <w:rPr>
          <w:b/>
          <w:color w:val="000000"/>
          <w:spacing w:val="-6"/>
          <w:sz w:val="22"/>
          <w:szCs w:val="22"/>
        </w:rPr>
      </w:pPr>
      <w:proofErr w:type="spellStart"/>
      <w:r w:rsidRPr="001575D2">
        <w:rPr>
          <w:b/>
          <w:color w:val="000000"/>
          <w:spacing w:val="-6"/>
          <w:sz w:val="22"/>
          <w:szCs w:val="22"/>
        </w:rPr>
        <w:t>Tiekėjų</w:t>
      </w:r>
      <w:proofErr w:type="spellEnd"/>
      <w:r w:rsidRPr="001575D2">
        <w:rPr>
          <w:b/>
          <w:color w:val="000000"/>
          <w:spacing w:val="-6"/>
          <w:sz w:val="22"/>
          <w:szCs w:val="22"/>
        </w:rPr>
        <w:t xml:space="preserve"> </w:t>
      </w:r>
      <w:proofErr w:type="spellStart"/>
      <w:r w:rsidRPr="001575D2">
        <w:rPr>
          <w:b/>
          <w:color w:val="000000"/>
          <w:spacing w:val="-6"/>
          <w:sz w:val="22"/>
          <w:szCs w:val="22"/>
        </w:rPr>
        <w:t>pasiūlymai</w:t>
      </w:r>
      <w:proofErr w:type="spellEnd"/>
      <w:r w:rsidRPr="001575D2">
        <w:rPr>
          <w:b/>
          <w:color w:val="000000"/>
          <w:spacing w:val="-6"/>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402"/>
        <w:gridCol w:w="1975"/>
        <w:gridCol w:w="1320"/>
        <w:gridCol w:w="1203"/>
        <w:gridCol w:w="1203"/>
        <w:gridCol w:w="1203"/>
        <w:gridCol w:w="1203"/>
        <w:gridCol w:w="1209"/>
      </w:tblGrid>
      <w:tr w:rsidR="0049706B" w:rsidRPr="001575D2" w:rsidTr="00641986">
        <w:trPr>
          <w:cantSplit/>
        </w:trPr>
        <w:tc>
          <w:tcPr>
            <w:tcW w:w="207" w:type="pct"/>
            <w:vMerge w:val="restart"/>
            <w:shd w:val="clear" w:color="auto" w:fill="FFFFFF"/>
          </w:tcPr>
          <w:p w:rsidR="0049706B" w:rsidRPr="001575D2" w:rsidRDefault="0049706B" w:rsidP="00641986">
            <w:pPr>
              <w:shd w:val="clear" w:color="auto" w:fill="FFFFFF"/>
              <w:jc w:val="center"/>
              <w:rPr>
                <w:sz w:val="22"/>
                <w:szCs w:val="22"/>
              </w:rPr>
            </w:pPr>
            <w:proofErr w:type="spellStart"/>
            <w:r w:rsidRPr="001575D2">
              <w:rPr>
                <w:sz w:val="22"/>
                <w:szCs w:val="22"/>
              </w:rPr>
              <w:t>Eil</w:t>
            </w:r>
            <w:proofErr w:type="spellEnd"/>
            <w:r w:rsidRPr="001575D2">
              <w:rPr>
                <w:sz w:val="22"/>
                <w:szCs w:val="22"/>
              </w:rPr>
              <w:t xml:space="preserve">. </w:t>
            </w:r>
            <w:proofErr w:type="spellStart"/>
            <w:r w:rsidRPr="001575D2">
              <w:rPr>
                <w:sz w:val="22"/>
                <w:szCs w:val="22"/>
              </w:rPr>
              <w:t>Nr</w:t>
            </w:r>
            <w:proofErr w:type="spellEnd"/>
            <w:r w:rsidRPr="001575D2">
              <w:rPr>
                <w:sz w:val="22"/>
                <w:szCs w:val="22"/>
              </w:rPr>
              <w:t>.</w:t>
            </w:r>
          </w:p>
        </w:tc>
        <w:tc>
          <w:tcPr>
            <w:tcW w:w="1016" w:type="pct"/>
            <w:vMerge w:val="restart"/>
            <w:shd w:val="clear" w:color="auto" w:fill="FFFFFF"/>
          </w:tcPr>
          <w:p w:rsidR="0049706B" w:rsidRPr="001575D2" w:rsidRDefault="0049706B" w:rsidP="00641986">
            <w:pPr>
              <w:shd w:val="clear" w:color="auto" w:fill="FFFFFF"/>
              <w:jc w:val="center"/>
              <w:rPr>
                <w:color w:val="000000"/>
                <w:spacing w:val="-1"/>
                <w:sz w:val="22"/>
                <w:szCs w:val="22"/>
              </w:rPr>
            </w:pPr>
            <w:proofErr w:type="spellStart"/>
            <w:r w:rsidRPr="001575D2">
              <w:rPr>
                <w:color w:val="000000"/>
                <w:spacing w:val="-1"/>
                <w:sz w:val="22"/>
                <w:szCs w:val="22"/>
              </w:rPr>
              <w:t>Tiekėjas</w:t>
            </w:r>
            <w:proofErr w:type="spellEnd"/>
            <w:r w:rsidRPr="001575D2">
              <w:rPr>
                <w:color w:val="000000"/>
                <w:spacing w:val="-1"/>
                <w:sz w:val="22"/>
                <w:szCs w:val="22"/>
              </w:rPr>
              <w:t xml:space="preserve"> </w:t>
            </w:r>
          </w:p>
          <w:p w:rsidR="0049706B" w:rsidRPr="001575D2" w:rsidRDefault="0049706B" w:rsidP="00641986">
            <w:pPr>
              <w:shd w:val="clear" w:color="auto" w:fill="FFFFFF"/>
              <w:jc w:val="center"/>
              <w:rPr>
                <w:sz w:val="22"/>
                <w:szCs w:val="22"/>
              </w:rPr>
            </w:pPr>
            <w:r w:rsidRPr="001575D2">
              <w:rPr>
                <w:color w:val="000000"/>
                <w:spacing w:val="-1"/>
                <w:sz w:val="22"/>
                <w:szCs w:val="22"/>
              </w:rPr>
              <w:t>(</w:t>
            </w:r>
            <w:proofErr w:type="spellStart"/>
            <w:r w:rsidRPr="001575D2">
              <w:rPr>
                <w:color w:val="000000"/>
                <w:spacing w:val="-1"/>
                <w:sz w:val="22"/>
                <w:szCs w:val="22"/>
              </w:rPr>
              <w:t>pavadinimas</w:t>
            </w:r>
            <w:proofErr w:type="spellEnd"/>
            <w:r w:rsidRPr="001575D2">
              <w:rPr>
                <w:color w:val="000000"/>
                <w:spacing w:val="-1"/>
                <w:sz w:val="22"/>
                <w:szCs w:val="22"/>
              </w:rPr>
              <w:t xml:space="preserve"> /</w:t>
            </w:r>
            <w:proofErr w:type="spellStart"/>
            <w:r w:rsidRPr="001575D2">
              <w:rPr>
                <w:color w:val="000000"/>
                <w:spacing w:val="-1"/>
                <w:sz w:val="22"/>
                <w:szCs w:val="22"/>
              </w:rPr>
              <w:t>vardas</w:t>
            </w:r>
            <w:proofErr w:type="spellEnd"/>
            <w:r w:rsidRPr="001575D2">
              <w:rPr>
                <w:color w:val="000000"/>
                <w:spacing w:val="-1"/>
                <w:sz w:val="22"/>
                <w:szCs w:val="22"/>
              </w:rPr>
              <w:t xml:space="preserve"> </w:t>
            </w:r>
            <w:proofErr w:type="spellStart"/>
            <w:r w:rsidRPr="001575D2">
              <w:rPr>
                <w:color w:val="000000"/>
                <w:spacing w:val="-1"/>
                <w:sz w:val="22"/>
                <w:szCs w:val="22"/>
              </w:rPr>
              <w:t>ir</w:t>
            </w:r>
            <w:proofErr w:type="spellEnd"/>
            <w:r w:rsidRPr="001575D2">
              <w:rPr>
                <w:color w:val="000000"/>
                <w:spacing w:val="-1"/>
                <w:sz w:val="22"/>
                <w:szCs w:val="22"/>
              </w:rPr>
              <w:t xml:space="preserve"> </w:t>
            </w:r>
            <w:proofErr w:type="spellStart"/>
            <w:r w:rsidRPr="001575D2">
              <w:rPr>
                <w:color w:val="000000"/>
                <w:spacing w:val="-1"/>
                <w:sz w:val="22"/>
                <w:szCs w:val="22"/>
              </w:rPr>
              <w:t>pavardė</w:t>
            </w:r>
            <w:proofErr w:type="spellEnd"/>
            <w:r w:rsidRPr="001575D2">
              <w:rPr>
                <w:color w:val="000000"/>
                <w:spacing w:val="-1"/>
                <w:sz w:val="22"/>
                <w:szCs w:val="22"/>
              </w:rPr>
              <w:t>)</w:t>
            </w:r>
          </w:p>
        </w:tc>
        <w:tc>
          <w:tcPr>
            <w:tcW w:w="679" w:type="pct"/>
            <w:vMerge w:val="restart"/>
            <w:shd w:val="clear" w:color="auto" w:fill="FFFFFF"/>
          </w:tcPr>
          <w:p w:rsidR="0049706B" w:rsidRPr="001575D2" w:rsidRDefault="0049706B" w:rsidP="00641986">
            <w:pPr>
              <w:shd w:val="clear" w:color="auto" w:fill="FFFFFF"/>
              <w:jc w:val="center"/>
              <w:rPr>
                <w:sz w:val="22"/>
                <w:szCs w:val="22"/>
              </w:rPr>
            </w:pPr>
            <w:proofErr w:type="spellStart"/>
            <w:r w:rsidRPr="001575D2">
              <w:rPr>
                <w:sz w:val="22"/>
                <w:szCs w:val="22"/>
              </w:rPr>
              <w:t>Pasiūlymo</w:t>
            </w:r>
            <w:proofErr w:type="spellEnd"/>
            <w:r w:rsidRPr="001575D2">
              <w:rPr>
                <w:sz w:val="22"/>
                <w:szCs w:val="22"/>
              </w:rPr>
              <w:t xml:space="preserve"> </w:t>
            </w:r>
            <w:proofErr w:type="spellStart"/>
            <w:r w:rsidRPr="001575D2">
              <w:rPr>
                <w:sz w:val="22"/>
                <w:szCs w:val="22"/>
              </w:rPr>
              <w:t>data</w:t>
            </w:r>
            <w:proofErr w:type="spellEnd"/>
          </w:p>
        </w:tc>
        <w:tc>
          <w:tcPr>
            <w:tcW w:w="3098" w:type="pct"/>
            <w:gridSpan w:val="5"/>
            <w:shd w:val="clear" w:color="auto" w:fill="FFFFFF"/>
          </w:tcPr>
          <w:p w:rsidR="0049706B" w:rsidRPr="001575D2" w:rsidRDefault="0049706B" w:rsidP="00641986">
            <w:pPr>
              <w:shd w:val="clear" w:color="auto" w:fill="FFFFFF"/>
              <w:jc w:val="center"/>
              <w:rPr>
                <w:sz w:val="22"/>
                <w:szCs w:val="22"/>
              </w:rPr>
            </w:pPr>
            <w:proofErr w:type="spellStart"/>
            <w:r w:rsidRPr="001575D2">
              <w:rPr>
                <w:sz w:val="22"/>
                <w:szCs w:val="22"/>
              </w:rPr>
              <w:t>Pasiūlymo</w:t>
            </w:r>
            <w:proofErr w:type="spellEnd"/>
            <w:r w:rsidRPr="001575D2">
              <w:rPr>
                <w:sz w:val="22"/>
                <w:szCs w:val="22"/>
              </w:rPr>
              <w:t xml:space="preserve"> </w:t>
            </w:r>
            <w:proofErr w:type="spellStart"/>
            <w:r w:rsidRPr="001575D2">
              <w:rPr>
                <w:sz w:val="22"/>
                <w:szCs w:val="22"/>
              </w:rPr>
              <w:t>charakteristikos</w:t>
            </w:r>
            <w:proofErr w:type="spellEnd"/>
          </w:p>
          <w:p w:rsidR="0049706B" w:rsidRPr="001575D2" w:rsidRDefault="0049706B" w:rsidP="00641986">
            <w:pPr>
              <w:shd w:val="clear" w:color="auto" w:fill="FFFFFF"/>
              <w:jc w:val="center"/>
              <w:rPr>
                <w:sz w:val="22"/>
                <w:szCs w:val="22"/>
              </w:rPr>
            </w:pPr>
            <w:r w:rsidRPr="001575D2">
              <w:rPr>
                <w:sz w:val="22"/>
                <w:szCs w:val="22"/>
              </w:rPr>
              <w:t>(</w:t>
            </w:r>
            <w:proofErr w:type="spellStart"/>
            <w:r w:rsidRPr="001575D2">
              <w:rPr>
                <w:sz w:val="22"/>
                <w:szCs w:val="22"/>
              </w:rPr>
              <w:t>nurodyti</w:t>
            </w:r>
            <w:proofErr w:type="spellEnd"/>
            <w:r w:rsidRPr="001575D2">
              <w:rPr>
                <w:sz w:val="22"/>
                <w:szCs w:val="22"/>
              </w:rPr>
              <w:t xml:space="preserve"> </w:t>
            </w:r>
            <w:proofErr w:type="spellStart"/>
            <w:r w:rsidRPr="001575D2">
              <w:rPr>
                <w:sz w:val="22"/>
                <w:szCs w:val="22"/>
              </w:rPr>
              <w:t>konkrečias</w:t>
            </w:r>
            <w:proofErr w:type="spellEnd"/>
            <w:r w:rsidRPr="001575D2">
              <w:rPr>
                <w:sz w:val="22"/>
                <w:szCs w:val="22"/>
              </w:rPr>
              <w:t xml:space="preserve"> </w:t>
            </w:r>
            <w:proofErr w:type="spellStart"/>
            <w:r w:rsidRPr="001575D2">
              <w:rPr>
                <w:sz w:val="22"/>
                <w:szCs w:val="22"/>
              </w:rPr>
              <w:t>charakteristikas</w:t>
            </w:r>
            <w:proofErr w:type="spellEnd"/>
            <w:r w:rsidRPr="001575D2">
              <w:rPr>
                <w:sz w:val="22"/>
                <w:szCs w:val="22"/>
              </w:rPr>
              <w:t>)</w:t>
            </w:r>
          </w:p>
        </w:tc>
      </w:tr>
      <w:tr w:rsidR="0049706B" w:rsidRPr="001575D2" w:rsidTr="00641986">
        <w:trPr>
          <w:cantSplit/>
        </w:trPr>
        <w:tc>
          <w:tcPr>
            <w:tcW w:w="207" w:type="pct"/>
            <w:vMerge/>
            <w:tcBorders>
              <w:bottom w:val="double" w:sz="4" w:space="0" w:color="auto"/>
            </w:tcBorders>
            <w:shd w:val="clear" w:color="auto" w:fill="FFFFFF"/>
          </w:tcPr>
          <w:p w:rsidR="0049706B" w:rsidRPr="001575D2" w:rsidRDefault="0049706B" w:rsidP="00641986">
            <w:pPr>
              <w:shd w:val="clear" w:color="auto" w:fill="FFFFFF"/>
              <w:rPr>
                <w:sz w:val="22"/>
                <w:szCs w:val="22"/>
              </w:rPr>
            </w:pPr>
          </w:p>
        </w:tc>
        <w:tc>
          <w:tcPr>
            <w:tcW w:w="1016" w:type="pct"/>
            <w:vMerge/>
            <w:tcBorders>
              <w:bottom w:val="double" w:sz="4" w:space="0" w:color="auto"/>
            </w:tcBorders>
            <w:shd w:val="clear" w:color="auto" w:fill="FFFFFF"/>
          </w:tcPr>
          <w:p w:rsidR="0049706B" w:rsidRPr="001575D2" w:rsidRDefault="0049706B" w:rsidP="00641986">
            <w:pPr>
              <w:shd w:val="clear" w:color="auto" w:fill="FFFFFF"/>
              <w:rPr>
                <w:sz w:val="22"/>
                <w:szCs w:val="22"/>
              </w:rPr>
            </w:pPr>
          </w:p>
        </w:tc>
        <w:tc>
          <w:tcPr>
            <w:tcW w:w="679" w:type="pct"/>
            <w:vMerge/>
            <w:tcBorders>
              <w:bottom w:val="double" w:sz="4" w:space="0" w:color="auto"/>
            </w:tcBorders>
            <w:shd w:val="clear" w:color="auto" w:fill="FFFFFF"/>
          </w:tcPr>
          <w:p w:rsidR="0049706B" w:rsidRPr="001575D2" w:rsidRDefault="0049706B" w:rsidP="00641986">
            <w:pPr>
              <w:shd w:val="clear" w:color="auto" w:fill="FFFFFF"/>
              <w:rPr>
                <w:sz w:val="22"/>
                <w:szCs w:val="22"/>
              </w:rPr>
            </w:pPr>
          </w:p>
        </w:tc>
        <w:tc>
          <w:tcPr>
            <w:tcW w:w="619" w:type="pct"/>
            <w:tcBorders>
              <w:bottom w:val="double" w:sz="4" w:space="0" w:color="auto"/>
            </w:tcBorders>
            <w:shd w:val="clear" w:color="auto" w:fill="FFFFFF"/>
          </w:tcPr>
          <w:p w:rsidR="0049706B" w:rsidRPr="001575D2" w:rsidRDefault="0049706B" w:rsidP="00641986">
            <w:pPr>
              <w:shd w:val="clear" w:color="auto" w:fill="FFFFFF"/>
              <w:rPr>
                <w:sz w:val="22"/>
                <w:szCs w:val="22"/>
              </w:rPr>
            </w:pPr>
          </w:p>
        </w:tc>
        <w:tc>
          <w:tcPr>
            <w:tcW w:w="619" w:type="pct"/>
            <w:tcBorders>
              <w:bottom w:val="double" w:sz="4" w:space="0" w:color="auto"/>
            </w:tcBorders>
            <w:shd w:val="clear" w:color="auto" w:fill="FFFFFF"/>
          </w:tcPr>
          <w:p w:rsidR="0049706B" w:rsidRPr="001575D2" w:rsidRDefault="0049706B" w:rsidP="00641986">
            <w:pPr>
              <w:shd w:val="clear" w:color="auto" w:fill="FFFFFF"/>
              <w:rPr>
                <w:sz w:val="22"/>
                <w:szCs w:val="22"/>
              </w:rPr>
            </w:pPr>
          </w:p>
        </w:tc>
        <w:tc>
          <w:tcPr>
            <w:tcW w:w="619" w:type="pct"/>
            <w:tcBorders>
              <w:bottom w:val="double" w:sz="4" w:space="0" w:color="auto"/>
            </w:tcBorders>
            <w:shd w:val="clear" w:color="auto" w:fill="FFFFFF"/>
          </w:tcPr>
          <w:p w:rsidR="0049706B" w:rsidRPr="001575D2" w:rsidRDefault="0049706B" w:rsidP="00641986">
            <w:pPr>
              <w:shd w:val="clear" w:color="auto" w:fill="FFFFFF"/>
              <w:rPr>
                <w:sz w:val="22"/>
                <w:szCs w:val="22"/>
              </w:rPr>
            </w:pPr>
          </w:p>
        </w:tc>
        <w:tc>
          <w:tcPr>
            <w:tcW w:w="619" w:type="pct"/>
            <w:tcBorders>
              <w:bottom w:val="double" w:sz="4" w:space="0" w:color="auto"/>
            </w:tcBorders>
            <w:shd w:val="clear" w:color="auto" w:fill="FFFFFF"/>
          </w:tcPr>
          <w:p w:rsidR="0049706B" w:rsidRPr="001575D2" w:rsidRDefault="0049706B" w:rsidP="00641986">
            <w:pPr>
              <w:shd w:val="clear" w:color="auto" w:fill="FFFFFF"/>
              <w:rPr>
                <w:sz w:val="22"/>
                <w:szCs w:val="22"/>
              </w:rPr>
            </w:pPr>
          </w:p>
        </w:tc>
        <w:tc>
          <w:tcPr>
            <w:tcW w:w="622" w:type="pct"/>
            <w:tcBorders>
              <w:bottom w:val="double" w:sz="4" w:space="0" w:color="auto"/>
            </w:tcBorders>
            <w:shd w:val="clear" w:color="auto" w:fill="FFFFFF"/>
          </w:tcPr>
          <w:p w:rsidR="0049706B" w:rsidRPr="001575D2" w:rsidRDefault="0049706B" w:rsidP="00641986">
            <w:pPr>
              <w:shd w:val="clear" w:color="auto" w:fill="FFFFFF"/>
              <w:rPr>
                <w:sz w:val="22"/>
                <w:szCs w:val="22"/>
              </w:rPr>
            </w:pPr>
          </w:p>
        </w:tc>
      </w:tr>
      <w:tr w:rsidR="0049706B" w:rsidRPr="001575D2" w:rsidTr="00641986">
        <w:tc>
          <w:tcPr>
            <w:tcW w:w="207" w:type="pct"/>
            <w:tcBorders>
              <w:top w:val="double" w:sz="4" w:space="0" w:color="auto"/>
            </w:tcBorders>
            <w:shd w:val="clear" w:color="auto" w:fill="FFFFFF"/>
          </w:tcPr>
          <w:p w:rsidR="0049706B" w:rsidRPr="001575D2" w:rsidRDefault="0049706B" w:rsidP="00641986">
            <w:pPr>
              <w:shd w:val="clear" w:color="auto" w:fill="FFFFFF"/>
              <w:rPr>
                <w:sz w:val="22"/>
                <w:szCs w:val="22"/>
              </w:rPr>
            </w:pPr>
          </w:p>
        </w:tc>
        <w:tc>
          <w:tcPr>
            <w:tcW w:w="1016" w:type="pct"/>
            <w:tcBorders>
              <w:top w:val="double" w:sz="4" w:space="0" w:color="auto"/>
            </w:tcBorders>
            <w:shd w:val="clear" w:color="auto" w:fill="FFFFFF"/>
          </w:tcPr>
          <w:p w:rsidR="0049706B" w:rsidRPr="001575D2" w:rsidRDefault="0049706B" w:rsidP="00641986">
            <w:pPr>
              <w:shd w:val="clear" w:color="auto" w:fill="FFFFFF"/>
              <w:rPr>
                <w:sz w:val="22"/>
                <w:szCs w:val="22"/>
              </w:rPr>
            </w:pPr>
          </w:p>
        </w:tc>
        <w:tc>
          <w:tcPr>
            <w:tcW w:w="679" w:type="pct"/>
            <w:tcBorders>
              <w:top w:val="double" w:sz="4" w:space="0" w:color="auto"/>
            </w:tcBorders>
            <w:shd w:val="clear" w:color="auto" w:fill="FFFFFF"/>
          </w:tcPr>
          <w:p w:rsidR="0049706B" w:rsidRPr="001575D2" w:rsidRDefault="0049706B" w:rsidP="00641986">
            <w:pPr>
              <w:shd w:val="clear" w:color="auto" w:fill="FFFFFF"/>
              <w:rPr>
                <w:sz w:val="22"/>
                <w:szCs w:val="22"/>
              </w:rPr>
            </w:pPr>
          </w:p>
        </w:tc>
        <w:tc>
          <w:tcPr>
            <w:tcW w:w="619" w:type="pct"/>
            <w:tcBorders>
              <w:top w:val="double" w:sz="4" w:space="0" w:color="auto"/>
            </w:tcBorders>
            <w:shd w:val="clear" w:color="auto" w:fill="FFFFFF"/>
          </w:tcPr>
          <w:p w:rsidR="0049706B" w:rsidRPr="001575D2" w:rsidRDefault="0049706B" w:rsidP="00641986">
            <w:pPr>
              <w:shd w:val="clear" w:color="auto" w:fill="FFFFFF"/>
              <w:rPr>
                <w:sz w:val="22"/>
                <w:szCs w:val="22"/>
              </w:rPr>
            </w:pPr>
          </w:p>
        </w:tc>
        <w:tc>
          <w:tcPr>
            <w:tcW w:w="619" w:type="pct"/>
            <w:tcBorders>
              <w:top w:val="double" w:sz="4" w:space="0" w:color="auto"/>
            </w:tcBorders>
            <w:shd w:val="clear" w:color="auto" w:fill="FFFFFF"/>
          </w:tcPr>
          <w:p w:rsidR="0049706B" w:rsidRPr="001575D2" w:rsidRDefault="0049706B" w:rsidP="00641986">
            <w:pPr>
              <w:shd w:val="clear" w:color="auto" w:fill="FFFFFF"/>
              <w:rPr>
                <w:sz w:val="22"/>
                <w:szCs w:val="22"/>
              </w:rPr>
            </w:pPr>
          </w:p>
        </w:tc>
        <w:tc>
          <w:tcPr>
            <w:tcW w:w="619" w:type="pct"/>
            <w:tcBorders>
              <w:top w:val="double" w:sz="4" w:space="0" w:color="auto"/>
            </w:tcBorders>
            <w:shd w:val="clear" w:color="auto" w:fill="FFFFFF"/>
          </w:tcPr>
          <w:p w:rsidR="0049706B" w:rsidRPr="001575D2" w:rsidRDefault="0049706B" w:rsidP="00641986">
            <w:pPr>
              <w:shd w:val="clear" w:color="auto" w:fill="FFFFFF"/>
              <w:rPr>
                <w:sz w:val="22"/>
                <w:szCs w:val="22"/>
              </w:rPr>
            </w:pPr>
          </w:p>
        </w:tc>
        <w:tc>
          <w:tcPr>
            <w:tcW w:w="619" w:type="pct"/>
            <w:tcBorders>
              <w:top w:val="double" w:sz="4" w:space="0" w:color="auto"/>
            </w:tcBorders>
            <w:shd w:val="clear" w:color="auto" w:fill="FFFFFF"/>
          </w:tcPr>
          <w:p w:rsidR="0049706B" w:rsidRPr="001575D2" w:rsidRDefault="0049706B" w:rsidP="00641986">
            <w:pPr>
              <w:shd w:val="clear" w:color="auto" w:fill="FFFFFF"/>
              <w:rPr>
                <w:sz w:val="22"/>
                <w:szCs w:val="22"/>
              </w:rPr>
            </w:pPr>
          </w:p>
        </w:tc>
        <w:tc>
          <w:tcPr>
            <w:tcW w:w="622" w:type="pct"/>
            <w:tcBorders>
              <w:top w:val="double" w:sz="4" w:space="0" w:color="auto"/>
            </w:tcBorders>
            <w:shd w:val="clear" w:color="auto" w:fill="FFFFFF"/>
          </w:tcPr>
          <w:p w:rsidR="0049706B" w:rsidRPr="001575D2" w:rsidRDefault="0049706B" w:rsidP="00641986">
            <w:pPr>
              <w:shd w:val="clear" w:color="auto" w:fill="FFFFFF"/>
              <w:rPr>
                <w:sz w:val="22"/>
                <w:szCs w:val="22"/>
              </w:rPr>
            </w:pPr>
          </w:p>
        </w:tc>
      </w:tr>
      <w:tr w:rsidR="0049706B" w:rsidRPr="001575D2" w:rsidTr="00641986">
        <w:tc>
          <w:tcPr>
            <w:tcW w:w="207" w:type="pct"/>
            <w:shd w:val="clear" w:color="auto" w:fill="FFFFFF"/>
          </w:tcPr>
          <w:p w:rsidR="0049706B" w:rsidRPr="001575D2" w:rsidRDefault="0049706B" w:rsidP="00641986">
            <w:pPr>
              <w:shd w:val="clear" w:color="auto" w:fill="FFFFFF"/>
              <w:rPr>
                <w:sz w:val="22"/>
                <w:szCs w:val="22"/>
              </w:rPr>
            </w:pPr>
          </w:p>
        </w:tc>
        <w:tc>
          <w:tcPr>
            <w:tcW w:w="1016" w:type="pct"/>
            <w:shd w:val="clear" w:color="auto" w:fill="FFFFFF"/>
          </w:tcPr>
          <w:p w:rsidR="0049706B" w:rsidRPr="001575D2" w:rsidRDefault="0049706B" w:rsidP="00641986">
            <w:pPr>
              <w:shd w:val="clear" w:color="auto" w:fill="FFFFFF"/>
              <w:rPr>
                <w:sz w:val="22"/>
                <w:szCs w:val="22"/>
              </w:rPr>
            </w:pPr>
          </w:p>
        </w:tc>
        <w:tc>
          <w:tcPr>
            <w:tcW w:w="679" w:type="pct"/>
            <w:shd w:val="clear" w:color="auto" w:fill="FFFFFF"/>
          </w:tcPr>
          <w:p w:rsidR="0049706B" w:rsidRPr="001575D2" w:rsidRDefault="0049706B" w:rsidP="00641986">
            <w:pPr>
              <w:shd w:val="clear" w:color="auto" w:fill="FFFFFF"/>
              <w:rPr>
                <w:sz w:val="22"/>
                <w:szCs w:val="22"/>
              </w:rPr>
            </w:pPr>
          </w:p>
        </w:tc>
        <w:tc>
          <w:tcPr>
            <w:tcW w:w="619" w:type="pct"/>
            <w:shd w:val="clear" w:color="auto" w:fill="FFFFFF"/>
          </w:tcPr>
          <w:p w:rsidR="0049706B" w:rsidRPr="001575D2" w:rsidRDefault="0049706B" w:rsidP="00641986">
            <w:pPr>
              <w:shd w:val="clear" w:color="auto" w:fill="FFFFFF"/>
              <w:rPr>
                <w:sz w:val="22"/>
                <w:szCs w:val="22"/>
              </w:rPr>
            </w:pPr>
          </w:p>
        </w:tc>
        <w:tc>
          <w:tcPr>
            <w:tcW w:w="619" w:type="pct"/>
            <w:shd w:val="clear" w:color="auto" w:fill="FFFFFF"/>
          </w:tcPr>
          <w:p w:rsidR="0049706B" w:rsidRPr="001575D2" w:rsidRDefault="0049706B" w:rsidP="00641986">
            <w:pPr>
              <w:shd w:val="clear" w:color="auto" w:fill="FFFFFF"/>
              <w:rPr>
                <w:sz w:val="22"/>
                <w:szCs w:val="22"/>
              </w:rPr>
            </w:pPr>
          </w:p>
        </w:tc>
        <w:tc>
          <w:tcPr>
            <w:tcW w:w="619" w:type="pct"/>
            <w:shd w:val="clear" w:color="auto" w:fill="FFFFFF"/>
          </w:tcPr>
          <w:p w:rsidR="0049706B" w:rsidRPr="001575D2" w:rsidRDefault="0049706B" w:rsidP="00641986">
            <w:pPr>
              <w:shd w:val="clear" w:color="auto" w:fill="FFFFFF"/>
              <w:rPr>
                <w:sz w:val="22"/>
                <w:szCs w:val="22"/>
              </w:rPr>
            </w:pPr>
          </w:p>
        </w:tc>
        <w:tc>
          <w:tcPr>
            <w:tcW w:w="619" w:type="pct"/>
            <w:shd w:val="clear" w:color="auto" w:fill="FFFFFF"/>
          </w:tcPr>
          <w:p w:rsidR="0049706B" w:rsidRPr="001575D2" w:rsidRDefault="0049706B" w:rsidP="00641986">
            <w:pPr>
              <w:shd w:val="clear" w:color="auto" w:fill="FFFFFF"/>
              <w:rPr>
                <w:sz w:val="22"/>
                <w:szCs w:val="22"/>
              </w:rPr>
            </w:pPr>
          </w:p>
        </w:tc>
        <w:tc>
          <w:tcPr>
            <w:tcW w:w="622" w:type="pct"/>
            <w:shd w:val="clear" w:color="auto" w:fill="FFFFFF"/>
          </w:tcPr>
          <w:p w:rsidR="0049706B" w:rsidRPr="001575D2" w:rsidRDefault="0049706B" w:rsidP="00641986">
            <w:pPr>
              <w:shd w:val="clear" w:color="auto" w:fill="FFFFFF"/>
              <w:rPr>
                <w:sz w:val="22"/>
                <w:szCs w:val="22"/>
              </w:rPr>
            </w:pPr>
          </w:p>
        </w:tc>
      </w:tr>
      <w:tr w:rsidR="0049706B" w:rsidRPr="001575D2" w:rsidTr="00641986">
        <w:tc>
          <w:tcPr>
            <w:tcW w:w="207" w:type="pct"/>
            <w:shd w:val="clear" w:color="auto" w:fill="FFFFFF"/>
          </w:tcPr>
          <w:p w:rsidR="0049706B" w:rsidRPr="001575D2" w:rsidRDefault="0049706B" w:rsidP="00641986">
            <w:pPr>
              <w:shd w:val="clear" w:color="auto" w:fill="FFFFFF"/>
              <w:rPr>
                <w:sz w:val="22"/>
                <w:szCs w:val="22"/>
              </w:rPr>
            </w:pPr>
          </w:p>
        </w:tc>
        <w:tc>
          <w:tcPr>
            <w:tcW w:w="1016" w:type="pct"/>
            <w:shd w:val="clear" w:color="auto" w:fill="FFFFFF"/>
          </w:tcPr>
          <w:p w:rsidR="0049706B" w:rsidRPr="001575D2" w:rsidRDefault="0049706B" w:rsidP="00641986">
            <w:pPr>
              <w:shd w:val="clear" w:color="auto" w:fill="FFFFFF"/>
              <w:rPr>
                <w:sz w:val="22"/>
                <w:szCs w:val="22"/>
              </w:rPr>
            </w:pPr>
          </w:p>
        </w:tc>
        <w:tc>
          <w:tcPr>
            <w:tcW w:w="679" w:type="pct"/>
            <w:shd w:val="clear" w:color="auto" w:fill="FFFFFF"/>
          </w:tcPr>
          <w:p w:rsidR="0049706B" w:rsidRPr="001575D2" w:rsidRDefault="0049706B" w:rsidP="00641986">
            <w:pPr>
              <w:shd w:val="clear" w:color="auto" w:fill="FFFFFF"/>
              <w:rPr>
                <w:sz w:val="22"/>
                <w:szCs w:val="22"/>
              </w:rPr>
            </w:pPr>
          </w:p>
        </w:tc>
        <w:tc>
          <w:tcPr>
            <w:tcW w:w="619" w:type="pct"/>
            <w:shd w:val="clear" w:color="auto" w:fill="FFFFFF"/>
          </w:tcPr>
          <w:p w:rsidR="0049706B" w:rsidRPr="001575D2" w:rsidRDefault="0049706B" w:rsidP="00641986">
            <w:pPr>
              <w:shd w:val="clear" w:color="auto" w:fill="FFFFFF"/>
              <w:rPr>
                <w:sz w:val="22"/>
                <w:szCs w:val="22"/>
              </w:rPr>
            </w:pPr>
          </w:p>
        </w:tc>
        <w:tc>
          <w:tcPr>
            <w:tcW w:w="619" w:type="pct"/>
            <w:shd w:val="clear" w:color="auto" w:fill="FFFFFF"/>
          </w:tcPr>
          <w:p w:rsidR="0049706B" w:rsidRPr="001575D2" w:rsidRDefault="0049706B" w:rsidP="00641986">
            <w:pPr>
              <w:shd w:val="clear" w:color="auto" w:fill="FFFFFF"/>
              <w:rPr>
                <w:sz w:val="22"/>
                <w:szCs w:val="22"/>
              </w:rPr>
            </w:pPr>
          </w:p>
        </w:tc>
        <w:tc>
          <w:tcPr>
            <w:tcW w:w="619" w:type="pct"/>
            <w:shd w:val="clear" w:color="auto" w:fill="FFFFFF"/>
          </w:tcPr>
          <w:p w:rsidR="0049706B" w:rsidRPr="001575D2" w:rsidRDefault="0049706B" w:rsidP="00641986">
            <w:pPr>
              <w:shd w:val="clear" w:color="auto" w:fill="FFFFFF"/>
              <w:rPr>
                <w:sz w:val="22"/>
                <w:szCs w:val="22"/>
              </w:rPr>
            </w:pPr>
          </w:p>
        </w:tc>
        <w:tc>
          <w:tcPr>
            <w:tcW w:w="619" w:type="pct"/>
            <w:shd w:val="clear" w:color="auto" w:fill="FFFFFF"/>
          </w:tcPr>
          <w:p w:rsidR="0049706B" w:rsidRPr="001575D2" w:rsidRDefault="0049706B" w:rsidP="00641986">
            <w:pPr>
              <w:shd w:val="clear" w:color="auto" w:fill="FFFFFF"/>
              <w:rPr>
                <w:sz w:val="22"/>
                <w:szCs w:val="22"/>
              </w:rPr>
            </w:pPr>
          </w:p>
        </w:tc>
        <w:tc>
          <w:tcPr>
            <w:tcW w:w="622" w:type="pct"/>
            <w:shd w:val="clear" w:color="auto" w:fill="FFFFFF"/>
          </w:tcPr>
          <w:p w:rsidR="0049706B" w:rsidRPr="001575D2" w:rsidRDefault="0049706B" w:rsidP="00641986">
            <w:pPr>
              <w:shd w:val="clear" w:color="auto" w:fill="FFFFFF"/>
              <w:rPr>
                <w:sz w:val="22"/>
                <w:szCs w:val="22"/>
              </w:rPr>
            </w:pPr>
          </w:p>
        </w:tc>
      </w:tr>
    </w:tbl>
    <w:p w:rsidR="0049706B" w:rsidRPr="001575D2" w:rsidRDefault="0049706B" w:rsidP="0049706B">
      <w:pPr>
        <w:shd w:val="clear" w:color="auto" w:fill="FFFFFF"/>
        <w:spacing w:line="360" w:lineRule="auto"/>
        <w:rPr>
          <w:color w:val="000000"/>
          <w:spacing w:val="-6"/>
          <w:sz w:val="22"/>
          <w:szCs w:val="22"/>
        </w:rPr>
      </w:pPr>
    </w:p>
    <w:p w:rsidR="0049706B" w:rsidRPr="001575D2" w:rsidRDefault="0049706B" w:rsidP="0049706B">
      <w:pPr>
        <w:shd w:val="clear" w:color="auto" w:fill="FFFFFF"/>
        <w:tabs>
          <w:tab w:val="right" w:leader="dot" w:pos="9639"/>
        </w:tabs>
        <w:rPr>
          <w:b/>
          <w:color w:val="000000"/>
          <w:spacing w:val="-6"/>
          <w:sz w:val="22"/>
          <w:szCs w:val="22"/>
        </w:rPr>
      </w:pPr>
      <w:proofErr w:type="spellStart"/>
      <w:r w:rsidRPr="001575D2">
        <w:rPr>
          <w:b/>
          <w:color w:val="000000"/>
          <w:spacing w:val="-6"/>
          <w:sz w:val="22"/>
          <w:szCs w:val="22"/>
        </w:rPr>
        <w:t>Tinkamiausiu</w:t>
      </w:r>
      <w:proofErr w:type="spellEnd"/>
      <w:r w:rsidRPr="001575D2">
        <w:rPr>
          <w:b/>
          <w:color w:val="000000"/>
          <w:spacing w:val="-6"/>
          <w:sz w:val="22"/>
          <w:szCs w:val="22"/>
        </w:rPr>
        <w:t xml:space="preserve"> </w:t>
      </w:r>
      <w:proofErr w:type="spellStart"/>
      <w:r w:rsidRPr="001575D2">
        <w:rPr>
          <w:b/>
          <w:color w:val="000000"/>
          <w:spacing w:val="-6"/>
          <w:sz w:val="22"/>
          <w:szCs w:val="22"/>
        </w:rPr>
        <w:t>pripažintas</w:t>
      </w:r>
      <w:proofErr w:type="spellEnd"/>
      <w:r w:rsidRPr="001575D2">
        <w:rPr>
          <w:b/>
          <w:color w:val="000000"/>
          <w:spacing w:val="-6"/>
          <w:sz w:val="22"/>
          <w:szCs w:val="22"/>
        </w:rPr>
        <w:t xml:space="preserve"> </w:t>
      </w:r>
      <w:proofErr w:type="spellStart"/>
      <w:r w:rsidRPr="001575D2">
        <w:rPr>
          <w:b/>
          <w:color w:val="000000"/>
          <w:spacing w:val="-6"/>
          <w:sz w:val="22"/>
          <w:szCs w:val="22"/>
        </w:rPr>
        <w:t>tiekėjas</w:t>
      </w:r>
      <w:proofErr w:type="spellEnd"/>
      <w:r w:rsidRPr="001575D2">
        <w:rPr>
          <w:b/>
          <w:color w:val="000000"/>
          <w:spacing w:val="-6"/>
          <w:sz w:val="22"/>
          <w:szCs w:val="22"/>
        </w:rPr>
        <w:tab/>
      </w:r>
    </w:p>
    <w:p w:rsidR="0049706B" w:rsidRPr="001575D2" w:rsidRDefault="0049706B" w:rsidP="0049706B">
      <w:pPr>
        <w:shd w:val="clear" w:color="auto" w:fill="FFFFFF"/>
        <w:rPr>
          <w:color w:val="000000"/>
          <w:spacing w:val="-6"/>
          <w:sz w:val="22"/>
          <w:szCs w:val="22"/>
        </w:rPr>
      </w:pPr>
      <w:r w:rsidRPr="001575D2">
        <w:rPr>
          <w:color w:val="000000"/>
          <w:spacing w:val="-6"/>
          <w:sz w:val="22"/>
          <w:szCs w:val="22"/>
        </w:rPr>
        <w:t xml:space="preserve"> </w:t>
      </w:r>
      <w:r w:rsidRPr="001575D2">
        <w:rPr>
          <w:color w:val="000000"/>
          <w:spacing w:val="-6"/>
          <w:sz w:val="22"/>
          <w:szCs w:val="22"/>
        </w:rPr>
        <w:tab/>
      </w:r>
      <w:r w:rsidRPr="001575D2">
        <w:rPr>
          <w:color w:val="000000"/>
          <w:spacing w:val="-6"/>
          <w:sz w:val="22"/>
          <w:szCs w:val="22"/>
        </w:rPr>
        <w:tab/>
      </w:r>
      <w:r w:rsidRPr="001575D2">
        <w:rPr>
          <w:color w:val="000000"/>
          <w:spacing w:val="-6"/>
          <w:sz w:val="22"/>
          <w:szCs w:val="22"/>
        </w:rPr>
        <w:tab/>
        <w:t xml:space="preserve">            (</w:t>
      </w:r>
      <w:proofErr w:type="spellStart"/>
      <w:r w:rsidRPr="001575D2">
        <w:rPr>
          <w:color w:val="000000"/>
          <w:spacing w:val="-6"/>
          <w:sz w:val="22"/>
          <w:szCs w:val="22"/>
        </w:rPr>
        <w:t>tiekėjo</w:t>
      </w:r>
      <w:proofErr w:type="spellEnd"/>
      <w:r w:rsidRPr="001575D2">
        <w:rPr>
          <w:color w:val="000000"/>
          <w:spacing w:val="-6"/>
          <w:sz w:val="22"/>
          <w:szCs w:val="22"/>
        </w:rPr>
        <w:t xml:space="preserve"> </w:t>
      </w:r>
      <w:proofErr w:type="spellStart"/>
      <w:r w:rsidRPr="001575D2">
        <w:rPr>
          <w:color w:val="000000"/>
          <w:spacing w:val="-6"/>
          <w:sz w:val="22"/>
          <w:szCs w:val="22"/>
        </w:rPr>
        <w:t>pavadinimas</w:t>
      </w:r>
      <w:proofErr w:type="spellEnd"/>
      <w:r w:rsidRPr="001575D2">
        <w:rPr>
          <w:color w:val="000000"/>
          <w:spacing w:val="-6"/>
          <w:sz w:val="22"/>
          <w:szCs w:val="22"/>
        </w:rPr>
        <w:t xml:space="preserve"> / </w:t>
      </w:r>
      <w:proofErr w:type="spellStart"/>
      <w:r w:rsidRPr="001575D2">
        <w:rPr>
          <w:color w:val="000000"/>
          <w:spacing w:val="-6"/>
          <w:sz w:val="22"/>
          <w:szCs w:val="22"/>
        </w:rPr>
        <w:t>vardas</w:t>
      </w:r>
      <w:proofErr w:type="spellEnd"/>
      <w:r w:rsidRPr="001575D2">
        <w:rPr>
          <w:color w:val="000000"/>
          <w:spacing w:val="-6"/>
          <w:sz w:val="22"/>
          <w:szCs w:val="22"/>
        </w:rPr>
        <w:t xml:space="preserve"> </w:t>
      </w:r>
      <w:proofErr w:type="spellStart"/>
      <w:r w:rsidRPr="001575D2">
        <w:rPr>
          <w:color w:val="000000"/>
          <w:spacing w:val="-6"/>
          <w:sz w:val="22"/>
          <w:szCs w:val="22"/>
        </w:rPr>
        <w:t>ir</w:t>
      </w:r>
      <w:proofErr w:type="spellEnd"/>
      <w:r w:rsidRPr="001575D2">
        <w:rPr>
          <w:color w:val="000000"/>
          <w:spacing w:val="-6"/>
          <w:sz w:val="22"/>
          <w:szCs w:val="22"/>
        </w:rPr>
        <w:t xml:space="preserve"> </w:t>
      </w:r>
      <w:proofErr w:type="spellStart"/>
      <w:r w:rsidRPr="001575D2">
        <w:rPr>
          <w:color w:val="000000"/>
          <w:spacing w:val="-6"/>
          <w:sz w:val="22"/>
          <w:szCs w:val="22"/>
        </w:rPr>
        <w:t>pavardė</w:t>
      </w:r>
      <w:proofErr w:type="spellEnd"/>
      <w:r w:rsidRPr="001575D2">
        <w:rPr>
          <w:color w:val="000000"/>
          <w:spacing w:val="-6"/>
          <w:sz w:val="22"/>
          <w:szCs w:val="22"/>
        </w:rPr>
        <w:t>)</w:t>
      </w:r>
    </w:p>
    <w:p w:rsidR="0049706B" w:rsidRPr="001575D2" w:rsidRDefault="0049706B" w:rsidP="0049706B">
      <w:pPr>
        <w:shd w:val="clear" w:color="auto" w:fill="FFFFFF"/>
        <w:rPr>
          <w:color w:val="000000"/>
          <w:spacing w:val="-6"/>
          <w:sz w:val="22"/>
          <w:szCs w:val="22"/>
        </w:rPr>
      </w:pPr>
    </w:p>
    <w:p w:rsidR="0049706B" w:rsidRPr="001575D2" w:rsidRDefault="0049706B" w:rsidP="0049706B">
      <w:pPr>
        <w:shd w:val="clear" w:color="auto" w:fill="FFFFFF"/>
        <w:rPr>
          <w:b/>
          <w:color w:val="000000"/>
          <w:spacing w:val="-6"/>
          <w:sz w:val="22"/>
          <w:szCs w:val="22"/>
        </w:rPr>
      </w:pPr>
      <w:proofErr w:type="spellStart"/>
      <w:r w:rsidRPr="001575D2">
        <w:rPr>
          <w:b/>
          <w:color w:val="000000"/>
          <w:spacing w:val="-6"/>
          <w:sz w:val="22"/>
          <w:szCs w:val="22"/>
        </w:rPr>
        <w:t>Jeigu</w:t>
      </w:r>
      <w:proofErr w:type="spellEnd"/>
      <w:r w:rsidRPr="001575D2">
        <w:rPr>
          <w:b/>
          <w:color w:val="000000"/>
          <w:spacing w:val="-6"/>
          <w:sz w:val="22"/>
          <w:szCs w:val="22"/>
        </w:rPr>
        <w:t xml:space="preserve"> </w:t>
      </w:r>
      <w:proofErr w:type="spellStart"/>
      <w:r w:rsidRPr="001575D2">
        <w:rPr>
          <w:b/>
          <w:color w:val="000000"/>
          <w:spacing w:val="-6"/>
          <w:sz w:val="22"/>
          <w:szCs w:val="22"/>
        </w:rPr>
        <w:t>įvertinti</w:t>
      </w:r>
      <w:proofErr w:type="spellEnd"/>
      <w:r w:rsidRPr="001575D2">
        <w:rPr>
          <w:b/>
          <w:color w:val="000000"/>
          <w:spacing w:val="-6"/>
          <w:sz w:val="22"/>
          <w:szCs w:val="22"/>
        </w:rPr>
        <w:t xml:space="preserve"> </w:t>
      </w:r>
      <w:proofErr w:type="spellStart"/>
      <w:r w:rsidRPr="001575D2">
        <w:rPr>
          <w:b/>
          <w:color w:val="000000"/>
          <w:spacing w:val="-6"/>
          <w:sz w:val="22"/>
          <w:szCs w:val="22"/>
        </w:rPr>
        <w:t>mažiau</w:t>
      </w:r>
      <w:proofErr w:type="spellEnd"/>
      <w:r w:rsidRPr="001575D2">
        <w:rPr>
          <w:b/>
          <w:color w:val="000000"/>
          <w:spacing w:val="-6"/>
          <w:sz w:val="22"/>
          <w:szCs w:val="22"/>
        </w:rPr>
        <w:t xml:space="preserve"> </w:t>
      </w:r>
      <w:proofErr w:type="spellStart"/>
      <w:r w:rsidRPr="001575D2">
        <w:rPr>
          <w:b/>
          <w:color w:val="000000"/>
          <w:spacing w:val="-6"/>
          <w:sz w:val="22"/>
          <w:szCs w:val="22"/>
        </w:rPr>
        <w:t>nei</w:t>
      </w:r>
      <w:proofErr w:type="spellEnd"/>
      <w:r w:rsidRPr="001575D2">
        <w:rPr>
          <w:b/>
          <w:color w:val="000000"/>
          <w:spacing w:val="-6"/>
          <w:sz w:val="22"/>
          <w:szCs w:val="22"/>
        </w:rPr>
        <w:t xml:space="preserve"> 3 </w:t>
      </w:r>
      <w:proofErr w:type="spellStart"/>
      <w:r w:rsidRPr="001575D2">
        <w:rPr>
          <w:b/>
          <w:color w:val="000000"/>
          <w:spacing w:val="-6"/>
          <w:sz w:val="22"/>
          <w:szCs w:val="22"/>
        </w:rPr>
        <w:t>tiekėjų</w:t>
      </w:r>
      <w:proofErr w:type="spellEnd"/>
      <w:r w:rsidRPr="001575D2">
        <w:rPr>
          <w:b/>
          <w:color w:val="000000"/>
          <w:spacing w:val="-6"/>
          <w:sz w:val="22"/>
          <w:szCs w:val="22"/>
        </w:rPr>
        <w:t xml:space="preserve"> </w:t>
      </w:r>
      <w:proofErr w:type="spellStart"/>
      <w:r w:rsidRPr="001575D2">
        <w:rPr>
          <w:b/>
          <w:color w:val="000000"/>
          <w:spacing w:val="-6"/>
          <w:sz w:val="22"/>
          <w:szCs w:val="22"/>
        </w:rPr>
        <w:t>pasiūlymai</w:t>
      </w:r>
      <w:proofErr w:type="spellEnd"/>
      <w:r w:rsidRPr="001575D2">
        <w:rPr>
          <w:b/>
          <w:color w:val="000000"/>
          <w:spacing w:val="-6"/>
          <w:sz w:val="22"/>
          <w:szCs w:val="22"/>
        </w:rPr>
        <w:t xml:space="preserve">, </w:t>
      </w:r>
      <w:proofErr w:type="spellStart"/>
      <w:r w:rsidRPr="001575D2">
        <w:rPr>
          <w:b/>
          <w:color w:val="000000"/>
          <w:spacing w:val="-6"/>
          <w:sz w:val="22"/>
          <w:szCs w:val="22"/>
        </w:rPr>
        <w:t>to</w:t>
      </w:r>
      <w:proofErr w:type="spellEnd"/>
      <w:r w:rsidRPr="001575D2">
        <w:rPr>
          <w:b/>
          <w:color w:val="000000"/>
          <w:spacing w:val="-6"/>
          <w:sz w:val="22"/>
          <w:szCs w:val="22"/>
        </w:rPr>
        <w:t xml:space="preserve"> </w:t>
      </w:r>
      <w:proofErr w:type="spellStart"/>
      <w:r w:rsidRPr="001575D2">
        <w:rPr>
          <w:b/>
          <w:color w:val="000000"/>
          <w:spacing w:val="-6"/>
          <w:sz w:val="22"/>
          <w:szCs w:val="22"/>
        </w:rPr>
        <w:t>priežastys</w:t>
      </w:r>
      <w:proofErr w:type="spellEnd"/>
      <w:r w:rsidRPr="001575D2">
        <w:rPr>
          <w:b/>
          <w:color w:val="000000"/>
          <w:spacing w:val="-6"/>
          <w:sz w:val="22"/>
          <w:szCs w:val="22"/>
        </w:rPr>
        <w:t>:</w:t>
      </w:r>
    </w:p>
    <w:p w:rsidR="0049706B" w:rsidRPr="001575D2" w:rsidRDefault="0049706B" w:rsidP="0049706B">
      <w:pPr>
        <w:shd w:val="clear" w:color="auto" w:fill="FFFFFF"/>
        <w:tabs>
          <w:tab w:val="left" w:leader="dot" w:pos="9639"/>
        </w:tabs>
        <w:rPr>
          <w:sz w:val="22"/>
          <w:szCs w:val="22"/>
        </w:rPr>
      </w:pPr>
      <w:r w:rsidRPr="001575D2">
        <w:rPr>
          <w:sz w:val="22"/>
          <w:szCs w:val="22"/>
        </w:rPr>
        <w:tab/>
      </w:r>
    </w:p>
    <w:p w:rsidR="0049706B" w:rsidRPr="001575D2" w:rsidRDefault="0049706B" w:rsidP="0049706B">
      <w:pPr>
        <w:shd w:val="clear" w:color="auto" w:fill="FFFFFF"/>
        <w:tabs>
          <w:tab w:val="left" w:leader="dot" w:pos="9639"/>
        </w:tabs>
        <w:rPr>
          <w:sz w:val="22"/>
          <w:szCs w:val="22"/>
        </w:rPr>
      </w:pPr>
      <w:r w:rsidRPr="001575D2">
        <w:rPr>
          <w:sz w:val="22"/>
          <w:szCs w:val="22"/>
        </w:rPr>
        <w:tab/>
      </w:r>
    </w:p>
    <w:p w:rsidR="0049706B" w:rsidRPr="001575D2" w:rsidRDefault="0049706B" w:rsidP="0049706B">
      <w:pPr>
        <w:shd w:val="clear" w:color="auto" w:fill="FFFFFF"/>
        <w:tabs>
          <w:tab w:val="left" w:leader="dot" w:pos="9639"/>
        </w:tabs>
        <w:rPr>
          <w:color w:val="000000"/>
          <w:spacing w:val="-6"/>
          <w:sz w:val="22"/>
          <w:szCs w:val="22"/>
        </w:rPr>
      </w:pPr>
      <w:r w:rsidRPr="001575D2">
        <w:rPr>
          <w:sz w:val="22"/>
          <w:szCs w:val="22"/>
        </w:rPr>
        <w:tab/>
      </w:r>
    </w:p>
    <w:p w:rsidR="0049706B" w:rsidRPr="001575D2" w:rsidRDefault="0049706B" w:rsidP="0049706B">
      <w:pPr>
        <w:shd w:val="clear" w:color="auto" w:fill="FFFFFF"/>
        <w:rPr>
          <w:color w:val="000000"/>
          <w:spacing w:val="-6"/>
          <w:sz w:val="22"/>
          <w:szCs w:val="22"/>
        </w:rPr>
      </w:pPr>
    </w:p>
    <w:p w:rsidR="0049706B" w:rsidRPr="001575D2" w:rsidRDefault="0049706B" w:rsidP="0049706B">
      <w:pPr>
        <w:shd w:val="clear" w:color="auto" w:fill="FFFFFF"/>
        <w:spacing w:line="360" w:lineRule="auto"/>
        <w:rPr>
          <w:b/>
          <w:color w:val="000000"/>
          <w:spacing w:val="-6"/>
          <w:sz w:val="22"/>
          <w:szCs w:val="22"/>
        </w:rPr>
      </w:pPr>
      <w:proofErr w:type="spellStart"/>
      <w:r w:rsidRPr="001575D2">
        <w:rPr>
          <w:b/>
          <w:color w:val="000000"/>
          <w:spacing w:val="-6"/>
          <w:sz w:val="22"/>
          <w:szCs w:val="22"/>
        </w:rPr>
        <w:t>Pirkimo</w:t>
      </w:r>
      <w:proofErr w:type="spellEnd"/>
      <w:r w:rsidRPr="001575D2">
        <w:rPr>
          <w:b/>
          <w:color w:val="000000"/>
          <w:spacing w:val="-6"/>
          <w:sz w:val="22"/>
          <w:szCs w:val="22"/>
        </w:rPr>
        <w:t xml:space="preserve"> </w:t>
      </w:r>
      <w:proofErr w:type="spellStart"/>
      <w:r w:rsidRPr="001575D2">
        <w:rPr>
          <w:b/>
          <w:color w:val="000000"/>
          <w:spacing w:val="-6"/>
          <w:sz w:val="22"/>
          <w:szCs w:val="22"/>
        </w:rPr>
        <w:t>organizatorius</w:t>
      </w:r>
      <w:proofErr w:type="spellEnd"/>
    </w:p>
    <w:p w:rsidR="0049706B" w:rsidRPr="001575D2" w:rsidRDefault="0049706B" w:rsidP="0049706B">
      <w:pPr>
        <w:shd w:val="clear" w:color="auto" w:fill="FFFFFF"/>
        <w:spacing w:line="360" w:lineRule="auto"/>
        <w:rPr>
          <w:b/>
          <w:color w:val="000000"/>
          <w:spacing w:val="-6"/>
          <w:sz w:val="22"/>
          <w:szCs w:val="22"/>
        </w:rPr>
      </w:pPr>
    </w:p>
    <w:p w:rsidR="0049706B" w:rsidRPr="001575D2" w:rsidRDefault="0049706B" w:rsidP="0049706B">
      <w:pPr>
        <w:shd w:val="clear" w:color="auto" w:fill="FFFFFF"/>
        <w:rPr>
          <w:sz w:val="22"/>
          <w:szCs w:val="22"/>
        </w:rPr>
      </w:pPr>
      <w:r w:rsidRPr="001575D2">
        <w:rPr>
          <w:sz w:val="22"/>
          <w:szCs w:val="22"/>
        </w:rPr>
        <w:t>...........................................</w:t>
      </w:r>
      <w:r w:rsidRPr="001575D2">
        <w:rPr>
          <w:sz w:val="22"/>
          <w:szCs w:val="22"/>
        </w:rPr>
        <w:tab/>
        <w:t>......................</w:t>
      </w:r>
      <w:r w:rsidRPr="001575D2">
        <w:rPr>
          <w:sz w:val="22"/>
          <w:szCs w:val="22"/>
        </w:rPr>
        <w:tab/>
      </w:r>
      <w:r w:rsidRPr="001575D2">
        <w:rPr>
          <w:sz w:val="22"/>
          <w:szCs w:val="22"/>
        </w:rPr>
        <w:tab/>
        <w:t>................................................................................</w:t>
      </w:r>
    </w:p>
    <w:p w:rsidR="0049706B" w:rsidRPr="00237A5B" w:rsidRDefault="0049706B" w:rsidP="0049706B">
      <w:pPr>
        <w:shd w:val="clear" w:color="auto" w:fill="FFFFFF"/>
        <w:ind w:firstLine="720"/>
        <w:rPr>
          <w:sz w:val="22"/>
          <w:szCs w:val="22"/>
        </w:rPr>
      </w:pPr>
      <w:r w:rsidRPr="001575D2">
        <w:rPr>
          <w:sz w:val="22"/>
          <w:szCs w:val="22"/>
        </w:rPr>
        <w:t>(</w:t>
      </w:r>
      <w:proofErr w:type="spellStart"/>
      <w:r w:rsidRPr="001575D2">
        <w:rPr>
          <w:sz w:val="22"/>
          <w:szCs w:val="22"/>
        </w:rPr>
        <w:t>pareigos</w:t>
      </w:r>
      <w:proofErr w:type="spellEnd"/>
      <w:r w:rsidRPr="001575D2">
        <w:rPr>
          <w:sz w:val="22"/>
          <w:szCs w:val="22"/>
        </w:rPr>
        <w:t>)</w:t>
      </w:r>
      <w:r w:rsidRPr="001575D2">
        <w:rPr>
          <w:sz w:val="22"/>
          <w:szCs w:val="22"/>
        </w:rPr>
        <w:tab/>
        <w:t xml:space="preserve">   (</w:t>
      </w:r>
      <w:proofErr w:type="spellStart"/>
      <w:r w:rsidRPr="001575D2">
        <w:rPr>
          <w:sz w:val="22"/>
          <w:szCs w:val="22"/>
        </w:rPr>
        <w:t>parašas</w:t>
      </w:r>
      <w:proofErr w:type="spellEnd"/>
      <w:r w:rsidRPr="001575D2">
        <w:rPr>
          <w:sz w:val="22"/>
          <w:szCs w:val="22"/>
        </w:rPr>
        <w:t>)</w:t>
      </w:r>
      <w:r w:rsidRPr="001575D2">
        <w:rPr>
          <w:sz w:val="22"/>
          <w:szCs w:val="22"/>
        </w:rPr>
        <w:tab/>
      </w:r>
      <w:r w:rsidRPr="001575D2">
        <w:rPr>
          <w:sz w:val="22"/>
          <w:szCs w:val="22"/>
        </w:rPr>
        <w:tab/>
        <w:t xml:space="preserve">                        (</w:t>
      </w:r>
      <w:proofErr w:type="spellStart"/>
      <w:r w:rsidRPr="001575D2">
        <w:rPr>
          <w:sz w:val="22"/>
          <w:szCs w:val="22"/>
        </w:rPr>
        <w:t>vardas</w:t>
      </w:r>
      <w:proofErr w:type="spellEnd"/>
      <w:r w:rsidRPr="001575D2">
        <w:rPr>
          <w:sz w:val="22"/>
          <w:szCs w:val="22"/>
        </w:rPr>
        <w:t xml:space="preserve"> </w:t>
      </w:r>
      <w:proofErr w:type="spellStart"/>
      <w:r w:rsidRPr="001575D2">
        <w:rPr>
          <w:sz w:val="22"/>
          <w:szCs w:val="22"/>
        </w:rPr>
        <w:t>ir</w:t>
      </w:r>
      <w:proofErr w:type="spellEnd"/>
      <w:r w:rsidRPr="001575D2">
        <w:rPr>
          <w:sz w:val="22"/>
          <w:szCs w:val="22"/>
        </w:rPr>
        <w:t xml:space="preserve"> </w:t>
      </w:r>
      <w:proofErr w:type="spellStart"/>
      <w:r w:rsidRPr="001575D2">
        <w:rPr>
          <w:sz w:val="22"/>
          <w:szCs w:val="22"/>
        </w:rPr>
        <w:t>pavardė</w:t>
      </w:r>
      <w:proofErr w:type="spellEnd"/>
      <w:r w:rsidRPr="001575D2">
        <w:rPr>
          <w:sz w:val="22"/>
          <w:szCs w:val="22"/>
        </w:rPr>
        <w:t>)</w:t>
      </w:r>
    </w:p>
    <w:p w:rsidR="0049706B" w:rsidRPr="00237A5B" w:rsidRDefault="0049706B" w:rsidP="0049706B">
      <w:pPr>
        <w:shd w:val="clear" w:color="auto" w:fill="FFFFFF"/>
        <w:ind w:firstLine="720"/>
        <w:rPr>
          <w:sz w:val="22"/>
          <w:szCs w:val="22"/>
        </w:rPr>
      </w:pPr>
    </w:p>
    <w:p w:rsidR="0049706B" w:rsidRPr="00237A5B" w:rsidRDefault="0049706B" w:rsidP="0049706B">
      <w:pPr>
        <w:shd w:val="clear" w:color="auto" w:fill="FFFFFF"/>
        <w:ind w:firstLine="720"/>
        <w:rPr>
          <w:sz w:val="22"/>
          <w:szCs w:val="22"/>
        </w:rPr>
      </w:pPr>
    </w:p>
    <w:p w:rsidR="0049706B" w:rsidRDefault="0049706B" w:rsidP="0049706B">
      <w:pPr>
        <w:shd w:val="clear" w:color="auto" w:fill="FFFFFF"/>
        <w:ind w:firstLine="720"/>
        <w:jc w:val="center"/>
      </w:pPr>
    </w:p>
    <w:p w:rsidR="0049706B" w:rsidRDefault="0049706B" w:rsidP="0049706B">
      <w:pPr>
        <w:ind w:left="5184"/>
        <w:jc w:val="right"/>
        <w:rPr>
          <w:sz w:val="22"/>
          <w:szCs w:val="22"/>
        </w:rPr>
      </w:pPr>
    </w:p>
    <w:p w:rsidR="0049706B" w:rsidRDefault="0049706B" w:rsidP="0049706B">
      <w:pPr>
        <w:ind w:left="5184"/>
        <w:jc w:val="right"/>
        <w:rPr>
          <w:sz w:val="22"/>
          <w:szCs w:val="22"/>
        </w:rPr>
      </w:pPr>
    </w:p>
    <w:p w:rsidR="0049706B" w:rsidRDefault="0049706B" w:rsidP="0049706B">
      <w:pPr>
        <w:ind w:left="5184"/>
        <w:jc w:val="right"/>
        <w:rPr>
          <w:sz w:val="22"/>
          <w:szCs w:val="22"/>
        </w:rPr>
      </w:pPr>
    </w:p>
    <w:p w:rsidR="0049706B" w:rsidRDefault="0049706B" w:rsidP="0049706B">
      <w:pPr>
        <w:ind w:left="5184"/>
        <w:jc w:val="right"/>
        <w:rPr>
          <w:sz w:val="22"/>
          <w:szCs w:val="22"/>
        </w:rPr>
      </w:pPr>
    </w:p>
    <w:p w:rsidR="0049706B" w:rsidRDefault="0049706B" w:rsidP="0049706B">
      <w:pPr>
        <w:ind w:left="5184"/>
        <w:jc w:val="right"/>
        <w:rPr>
          <w:sz w:val="22"/>
          <w:szCs w:val="22"/>
        </w:rPr>
      </w:pPr>
    </w:p>
    <w:p w:rsidR="0049706B" w:rsidRDefault="0049706B" w:rsidP="0049706B">
      <w:pPr>
        <w:ind w:left="5184"/>
        <w:jc w:val="right"/>
        <w:rPr>
          <w:sz w:val="22"/>
          <w:szCs w:val="22"/>
        </w:rPr>
      </w:pPr>
    </w:p>
    <w:p w:rsidR="005056A5" w:rsidRDefault="005056A5" w:rsidP="005056A5">
      <w:pPr>
        <w:ind w:left="5184"/>
        <w:jc w:val="right"/>
        <w:rPr>
          <w:lang w:val="lt-LT"/>
        </w:rPr>
        <w:sectPr w:rsidR="005056A5" w:rsidSect="00641986">
          <w:headerReference w:type="even" r:id="rId8"/>
          <w:headerReference w:type="default" r:id="rId9"/>
          <w:pgSz w:w="11906" w:h="16838" w:code="9"/>
          <w:pgMar w:top="709" w:right="567" w:bottom="1134" w:left="1701" w:header="624" w:footer="624" w:gutter="0"/>
          <w:cols w:space="708"/>
          <w:titlePg/>
          <w:docGrid w:linePitch="360"/>
        </w:sectPr>
      </w:pPr>
    </w:p>
    <w:p w:rsidR="0035438F" w:rsidRDefault="0035438F" w:rsidP="0035438F">
      <w:pPr>
        <w:ind w:left="9439" w:firstLine="773"/>
        <w:jc w:val="center"/>
        <w:rPr>
          <w:lang w:val="lt-LT"/>
        </w:rPr>
      </w:pPr>
      <w:r>
        <w:rPr>
          <w:lang w:val="lt-LT"/>
        </w:rPr>
        <w:lastRenderedPageBreak/>
        <w:t xml:space="preserve">            </w:t>
      </w:r>
      <w:r w:rsidRPr="00E708EF">
        <w:rPr>
          <w:lang w:val="lt-LT"/>
        </w:rPr>
        <w:t>Anyk</w:t>
      </w:r>
      <w:r>
        <w:rPr>
          <w:lang w:val="lt-LT"/>
        </w:rPr>
        <w:t xml:space="preserve">ščių r. Svėdasų Juozo - Tumo </w:t>
      </w:r>
    </w:p>
    <w:p w:rsidR="0035438F" w:rsidRPr="0035438F" w:rsidRDefault="0035438F" w:rsidP="0035438F">
      <w:pPr>
        <w:ind w:left="5184"/>
        <w:rPr>
          <w:lang w:val="lt-LT"/>
        </w:rPr>
      </w:pPr>
      <w:r>
        <w:rPr>
          <w:lang w:val="lt-LT"/>
        </w:rPr>
        <w:t xml:space="preserve">          </w:t>
      </w:r>
      <w:r>
        <w:rPr>
          <w:lang w:val="lt-LT"/>
        </w:rPr>
        <w:tab/>
      </w:r>
      <w:r>
        <w:rPr>
          <w:lang w:val="lt-LT"/>
        </w:rPr>
        <w:tab/>
      </w:r>
      <w:r>
        <w:rPr>
          <w:lang w:val="lt-LT"/>
        </w:rPr>
        <w:tab/>
      </w:r>
      <w:r>
        <w:rPr>
          <w:lang w:val="lt-LT"/>
        </w:rPr>
        <w:tab/>
      </w:r>
      <w:r>
        <w:rPr>
          <w:lang w:val="lt-LT"/>
        </w:rPr>
        <w:tab/>
      </w:r>
      <w:r>
        <w:rPr>
          <w:lang w:val="lt-LT"/>
        </w:rPr>
        <w:tab/>
      </w:r>
      <w:r>
        <w:rPr>
          <w:lang w:val="lt-LT"/>
        </w:rPr>
        <w:tab/>
        <w:t xml:space="preserve">Vaižganto gimnazijos </w:t>
      </w:r>
      <w:r w:rsidRPr="002A2D3D">
        <w:rPr>
          <w:lang w:val="lt-LT"/>
        </w:rPr>
        <w:t xml:space="preserve"> </w:t>
      </w:r>
      <w:r w:rsidRPr="001575D2">
        <w:rPr>
          <w:sz w:val="22"/>
          <w:szCs w:val="22"/>
        </w:rPr>
        <w:tab/>
      </w:r>
    </w:p>
    <w:p w:rsidR="0035438F" w:rsidRPr="001575D2" w:rsidRDefault="0035438F" w:rsidP="0035438F">
      <w:pPr>
        <w:ind w:right="-172"/>
        <w:jc w:val="center"/>
        <w:rPr>
          <w:sz w:val="22"/>
          <w:szCs w:val="22"/>
        </w:rPr>
      </w:pPr>
      <w:r>
        <w:rPr>
          <w:sz w:val="22"/>
          <w:szCs w:val="22"/>
          <w:lang w:val="lt-LT"/>
        </w:rPr>
        <w:t xml:space="preserve">                                                                                                                                                                                                   </w:t>
      </w:r>
      <w:proofErr w:type="spellStart"/>
      <w:r w:rsidRPr="001575D2">
        <w:rPr>
          <w:sz w:val="22"/>
          <w:szCs w:val="22"/>
        </w:rPr>
        <w:t>Supaprastintų</w:t>
      </w:r>
      <w:proofErr w:type="spellEnd"/>
      <w:r w:rsidRPr="001575D2">
        <w:rPr>
          <w:sz w:val="22"/>
          <w:szCs w:val="22"/>
        </w:rPr>
        <w:t xml:space="preserve"> </w:t>
      </w:r>
      <w:proofErr w:type="spellStart"/>
      <w:r w:rsidRPr="001575D2">
        <w:rPr>
          <w:sz w:val="22"/>
          <w:szCs w:val="22"/>
        </w:rPr>
        <w:t>viešųjų</w:t>
      </w:r>
      <w:proofErr w:type="spellEnd"/>
      <w:r w:rsidRPr="001575D2">
        <w:rPr>
          <w:sz w:val="22"/>
          <w:szCs w:val="22"/>
        </w:rPr>
        <w:t xml:space="preserve"> </w:t>
      </w:r>
      <w:proofErr w:type="spellStart"/>
      <w:r w:rsidRPr="001575D2">
        <w:rPr>
          <w:sz w:val="22"/>
          <w:szCs w:val="22"/>
        </w:rPr>
        <w:t>pirkimo</w:t>
      </w:r>
      <w:proofErr w:type="spellEnd"/>
      <w:r w:rsidRPr="001575D2">
        <w:rPr>
          <w:sz w:val="22"/>
          <w:szCs w:val="22"/>
        </w:rPr>
        <w:t xml:space="preserve"> </w:t>
      </w:r>
      <w:proofErr w:type="spellStart"/>
      <w:r w:rsidRPr="001575D2">
        <w:rPr>
          <w:sz w:val="22"/>
          <w:szCs w:val="22"/>
        </w:rPr>
        <w:t>taisyklių</w:t>
      </w:r>
      <w:proofErr w:type="spellEnd"/>
    </w:p>
    <w:p w:rsidR="0035438F" w:rsidRPr="001575D2" w:rsidRDefault="0035438F" w:rsidP="0035438F">
      <w:pPr>
        <w:jc w:val="center"/>
        <w:rPr>
          <w:sz w:val="22"/>
          <w:szCs w:val="22"/>
        </w:rPr>
      </w:pPr>
      <w:r>
        <w:rPr>
          <w:sz w:val="22"/>
          <w:szCs w:val="22"/>
          <w:lang w:val="lt-LT"/>
        </w:rPr>
        <w:t xml:space="preserve">                                                                                                                                            7</w:t>
      </w:r>
      <w:r w:rsidRPr="001575D2">
        <w:rPr>
          <w:sz w:val="22"/>
          <w:szCs w:val="22"/>
        </w:rPr>
        <w:t xml:space="preserve"> </w:t>
      </w:r>
      <w:proofErr w:type="spellStart"/>
      <w:r w:rsidRPr="001575D2">
        <w:rPr>
          <w:sz w:val="22"/>
          <w:szCs w:val="22"/>
        </w:rPr>
        <w:t>priedas</w:t>
      </w:r>
      <w:proofErr w:type="spellEnd"/>
    </w:p>
    <w:p w:rsidR="0049706B" w:rsidRDefault="0049706B" w:rsidP="0049706B">
      <w:pPr>
        <w:jc w:val="center"/>
        <w:rPr>
          <w:b/>
        </w:rPr>
      </w:pPr>
      <w:proofErr w:type="spellStart"/>
      <w:r>
        <w:rPr>
          <w:b/>
        </w:rPr>
        <w:t>Supaprastintų</w:t>
      </w:r>
      <w:proofErr w:type="spellEnd"/>
      <w:r>
        <w:rPr>
          <w:b/>
        </w:rPr>
        <w:t xml:space="preserve"> </w:t>
      </w:r>
      <w:proofErr w:type="spellStart"/>
      <w:r>
        <w:rPr>
          <w:b/>
        </w:rPr>
        <w:t>pirkimų</w:t>
      </w:r>
      <w:proofErr w:type="spellEnd"/>
      <w:r>
        <w:rPr>
          <w:b/>
        </w:rPr>
        <w:t xml:space="preserve"> </w:t>
      </w:r>
      <w:proofErr w:type="spellStart"/>
      <w:r>
        <w:rPr>
          <w:b/>
        </w:rPr>
        <w:t>žurnalas</w:t>
      </w:r>
      <w:proofErr w:type="spellEnd"/>
    </w:p>
    <w:p w:rsidR="0049706B" w:rsidRDefault="0049706B" w:rsidP="0049706B">
      <w:pPr>
        <w:tabs>
          <w:tab w:val="left" w:pos="5400"/>
        </w:tabs>
      </w:pP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tblPr>
      <w:tblGrid>
        <w:gridCol w:w="632"/>
        <w:gridCol w:w="1610"/>
        <w:gridCol w:w="1449"/>
        <w:gridCol w:w="1820"/>
        <w:gridCol w:w="1481"/>
        <w:gridCol w:w="1535"/>
        <w:gridCol w:w="2436"/>
        <w:gridCol w:w="2167"/>
        <w:gridCol w:w="1656"/>
      </w:tblGrid>
      <w:tr w:rsidR="0049706B" w:rsidTr="00641986">
        <w:trPr>
          <w:jc w:val="center"/>
        </w:trPr>
        <w:tc>
          <w:tcPr>
            <w:tcW w:w="0" w:type="auto"/>
            <w:tcBorders>
              <w:top w:val="single" w:sz="12" w:space="0" w:color="auto"/>
            </w:tcBorders>
            <w:vAlign w:val="center"/>
          </w:tcPr>
          <w:p w:rsidR="0049706B" w:rsidRDefault="0049706B" w:rsidP="00641986">
            <w:pPr>
              <w:ind w:left="34"/>
              <w:jc w:val="center"/>
            </w:pPr>
            <w:proofErr w:type="spellStart"/>
            <w:r>
              <w:t>Eil</w:t>
            </w:r>
            <w:proofErr w:type="spellEnd"/>
            <w:r>
              <w:t xml:space="preserve">. </w:t>
            </w:r>
            <w:proofErr w:type="spellStart"/>
            <w:r>
              <w:t>Nr</w:t>
            </w:r>
            <w:proofErr w:type="spellEnd"/>
            <w:r>
              <w:t>.</w:t>
            </w:r>
          </w:p>
        </w:tc>
        <w:tc>
          <w:tcPr>
            <w:tcW w:w="0" w:type="auto"/>
            <w:tcBorders>
              <w:top w:val="single" w:sz="12" w:space="0" w:color="auto"/>
            </w:tcBorders>
            <w:vAlign w:val="center"/>
          </w:tcPr>
          <w:p w:rsidR="0049706B" w:rsidRDefault="0049706B" w:rsidP="00641986">
            <w:pPr>
              <w:ind w:left="88" w:hanging="1"/>
              <w:jc w:val="center"/>
            </w:pPr>
            <w:proofErr w:type="spellStart"/>
            <w:r>
              <w:t>Pirkimo</w:t>
            </w:r>
            <w:proofErr w:type="spellEnd"/>
            <w:r>
              <w:t xml:space="preserve"> </w:t>
            </w:r>
            <w:proofErr w:type="spellStart"/>
            <w:r>
              <w:t>pavadinimas</w:t>
            </w:r>
            <w:proofErr w:type="spellEnd"/>
          </w:p>
        </w:tc>
        <w:tc>
          <w:tcPr>
            <w:tcW w:w="0" w:type="auto"/>
            <w:tcBorders>
              <w:top w:val="single" w:sz="12" w:space="0" w:color="auto"/>
            </w:tcBorders>
            <w:vAlign w:val="center"/>
          </w:tcPr>
          <w:p w:rsidR="0049706B" w:rsidRDefault="0049706B" w:rsidP="00641986">
            <w:pPr>
              <w:jc w:val="center"/>
            </w:pPr>
            <w:proofErr w:type="spellStart"/>
            <w:r>
              <w:t>Prekių</w:t>
            </w:r>
            <w:proofErr w:type="spellEnd"/>
            <w:r>
              <w:t xml:space="preserve">, </w:t>
            </w:r>
            <w:proofErr w:type="spellStart"/>
            <w:r>
              <w:t>paslaugų</w:t>
            </w:r>
            <w:proofErr w:type="spellEnd"/>
            <w:r>
              <w:t xml:space="preserve"> </w:t>
            </w:r>
            <w:proofErr w:type="spellStart"/>
            <w:r>
              <w:t>ir</w:t>
            </w:r>
            <w:proofErr w:type="spellEnd"/>
            <w:r>
              <w:t xml:space="preserve"> </w:t>
            </w:r>
            <w:proofErr w:type="spellStart"/>
            <w:r>
              <w:t>darbų</w:t>
            </w:r>
            <w:proofErr w:type="spellEnd"/>
            <w:r>
              <w:t xml:space="preserve"> </w:t>
            </w:r>
            <w:proofErr w:type="spellStart"/>
            <w:r>
              <w:t>kodai</w:t>
            </w:r>
            <w:proofErr w:type="spellEnd"/>
            <w:r>
              <w:t xml:space="preserve"> </w:t>
            </w:r>
            <w:proofErr w:type="spellStart"/>
            <w:r>
              <w:t>pagal</w:t>
            </w:r>
            <w:proofErr w:type="spellEnd"/>
            <w:r>
              <w:t xml:space="preserve"> BVPŽ</w:t>
            </w:r>
          </w:p>
        </w:tc>
        <w:tc>
          <w:tcPr>
            <w:tcW w:w="0" w:type="auto"/>
            <w:tcBorders>
              <w:top w:val="single" w:sz="12" w:space="0" w:color="auto"/>
            </w:tcBorders>
            <w:vAlign w:val="center"/>
          </w:tcPr>
          <w:p w:rsidR="0049706B" w:rsidRDefault="0049706B" w:rsidP="00641986">
            <w:pPr>
              <w:jc w:val="center"/>
            </w:pPr>
            <w:proofErr w:type="spellStart"/>
            <w:r>
              <w:t>Pirkimo</w:t>
            </w:r>
            <w:proofErr w:type="spellEnd"/>
            <w:r>
              <w:t xml:space="preserve"> </w:t>
            </w:r>
            <w:proofErr w:type="spellStart"/>
            <w:r>
              <w:t>sutarties</w:t>
            </w:r>
            <w:proofErr w:type="spellEnd"/>
            <w:r>
              <w:t xml:space="preserve"> </w:t>
            </w:r>
            <w:proofErr w:type="spellStart"/>
            <w:r>
              <w:t>sudarymo</w:t>
            </w:r>
            <w:proofErr w:type="spellEnd"/>
            <w:r>
              <w:t xml:space="preserve"> </w:t>
            </w:r>
            <w:proofErr w:type="spellStart"/>
            <w:r>
              <w:t>data</w:t>
            </w:r>
            <w:proofErr w:type="spellEnd"/>
            <w:r>
              <w:t xml:space="preserve">, </w:t>
            </w:r>
            <w:proofErr w:type="spellStart"/>
            <w:r>
              <w:t>numeris</w:t>
            </w:r>
            <w:proofErr w:type="spellEnd"/>
            <w:r>
              <w:t xml:space="preserve"> </w:t>
            </w:r>
            <w:proofErr w:type="spellStart"/>
            <w:r>
              <w:t>bei</w:t>
            </w:r>
            <w:proofErr w:type="spellEnd"/>
            <w:r>
              <w:t xml:space="preserve"> </w:t>
            </w:r>
            <w:proofErr w:type="spellStart"/>
            <w:r>
              <w:t>pirkimo</w:t>
            </w:r>
            <w:proofErr w:type="spellEnd"/>
            <w:r>
              <w:t xml:space="preserve"> </w:t>
            </w:r>
            <w:proofErr w:type="spellStart"/>
            <w:r>
              <w:t>sutarties</w:t>
            </w:r>
            <w:proofErr w:type="spellEnd"/>
            <w:r>
              <w:t xml:space="preserve"> </w:t>
            </w:r>
            <w:proofErr w:type="spellStart"/>
            <w:r>
              <w:t>trukmė</w:t>
            </w:r>
            <w:proofErr w:type="spellEnd"/>
            <w:r>
              <w:rPr>
                <w:rStyle w:val="Puslapioinaosnuoroda"/>
              </w:rPr>
              <w:footnoteReference w:id="1"/>
            </w:r>
          </w:p>
        </w:tc>
        <w:tc>
          <w:tcPr>
            <w:tcW w:w="0" w:type="auto"/>
            <w:tcBorders>
              <w:top w:val="single" w:sz="12" w:space="0" w:color="auto"/>
            </w:tcBorders>
            <w:vAlign w:val="center"/>
          </w:tcPr>
          <w:p w:rsidR="0049706B" w:rsidRDefault="0049706B" w:rsidP="00641986">
            <w:pPr>
              <w:ind w:left="21" w:hanging="4"/>
              <w:jc w:val="center"/>
            </w:pPr>
            <w:r>
              <w:t xml:space="preserve"> </w:t>
            </w:r>
            <w:proofErr w:type="spellStart"/>
            <w:r>
              <w:t>Sąskaitos-faktūros</w:t>
            </w:r>
            <w:proofErr w:type="spellEnd"/>
            <w:r>
              <w:t xml:space="preserve"> </w:t>
            </w:r>
            <w:proofErr w:type="spellStart"/>
            <w:r>
              <w:t>data</w:t>
            </w:r>
            <w:proofErr w:type="spellEnd"/>
            <w:r>
              <w:t xml:space="preserve"> </w:t>
            </w:r>
            <w:proofErr w:type="spellStart"/>
            <w:r>
              <w:t>ir</w:t>
            </w:r>
            <w:proofErr w:type="spellEnd"/>
            <w:r>
              <w:t xml:space="preserve"> </w:t>
            </w:r>
            <w:proofErr w:type="spellStart"/>
            <w:r>
              <w:t>numeris</w:t>
            </w:r>
            <w:proofErr w:type="spellEnd"/>
          </w:p>
        </w:tc>
        <w:tc>
          <w:tcPr>
            <w:tcW w:w="0" w:type="auto"/>
            <w:tcBorders>
              <w:top w:val="single" w:sz="12" w:space="0" w:color="auto"/>
            </w:tcBorders>
            <w:vAlign w:val="center"/>
          </w:tcPr>
          <w:p w:rsidR="0049706B" w:rsidRDefault="0049706B" w:rsidP="00641986">
            <w:pPr>
              <w:ind w:left="17" w:firstLine="37"/>
              <w:jc w:val="center"/>
            </w:pPr>
            <w:proofErr w:type="spellStart"/>
            <w:r>
              <w:t>Tiekėjo</w:t>
            </w:r>
            <w:proofErr w:type="spellEnd"/>
            <w:r>
              <w:t xml:space="preserve"> </w:t>
            </w:r>
            <w:proofErr w:type="spellStart"/>
            <w:r>
              <w:t>pavadinimas</w:t>
            </w:r>
            <w:proofErr w:type="spellEnd"/>
          </w:p>
        </w:tc>
        <w:tc>
          <w:tcPr>
            <w:tcW w:w="0" w:type="auto"/>
            <w:tcBorders>
              <w:top w:val="single" w:sz="12" w:space="0" w:color="auto"/>
            </w:tcBorders>
            <w:vAlign w:val="center"/>
          </w:tcPr>
          <w:p w:rsidR="0049706B" w:rsidRDefault="0049706B" w:rsidP="00641986">
            <w:pPr>
              <w:jc w:val="center"/>
            </w:pPr>
            <w:proofErr w:type="spellStart"/>
            <w:r>
              <w:t>Supaprastintų</w:t>
            </w:r>
            <w:proofErr w:type="spellEnd"/>
            <w:r>
              <w:t xml:space="preserve"> </w:t>
            </w:r>
            <w:proofErr w:type="spellStart"/>
            <w:r>
              <w:t>taisyklių</w:t>
            </w:r>
            <w:proofErr w:type="spellEnd"/>
            <w:r>
              <w:t xml:space="preserve"> </w:t>
            </w:r>
            <w:proofErr w:type="spellStart"/>
            <w:r>
              <w:t>straipsnis</w:t>
            </w:r>
            <w:proofErr w:type="spellEnd"/>
            <w:r>
              <w:t xml:space="preserve">, </w:t>
            </w:r>
            <w:proofErr w:type="spellStart"/>
            <w:r>
              <w:t>dalis</w:t>
            </w:r>
            <w:proofErr w:type="spellEnd"/>
            <w:r>
              <w:t xml:space="preserve">, </w:t>
            </w:r>
            <w:proofErr w:type="spellStart"/>
            <w:r>
              <w:t>punktas</w:t>
            </w:r>
            <w:proofErr w:type="spellEnd"/>
            <w:r>
              <w:t xml:space="preserve">, </w:t>
            </w:r>
            <w:proofErr w:type="spellStart"/>
            <w:r>
              <w:t>kuriuo</w:t>
            </w:r>
            <w:proofErr w:type="spellEnd"/>
            <w:r>
              <w:t xml:space="preserve"> </w:t>
            </w:r>
            <w:proofErr w:type="spellStart"/>
            <w:r>
              <w:t>vadovaujantis</w:t>
            </w:r>
            <w:proofErr w:type="spellEnd"/>
            <w:r>
              <w:t xml:space="preserve"> </w:t>
            </w:r>
            <w:proofErr w:type="spellStart"/>
            <w:r>
              <w:t>pasirinktas</w:t>
            </w:r>
            <w:proofErr w:type="spellEnd"/>
            <w:r>
              <w:t xml:space="preserve"> </w:t>
            </w:r>
            <w:proofErr w:type="spellStart"/>
            <w:r>
              <w:t>pirkimo</w:t>
            </w:r>
            <w:proofErr w:type="spellEnd"/>
            <w:r>
              <w:t xml:space="preserve"> </w:t>
            </w:r>
            <w:proofErr w:type="spellStart"/>
            <w:r>
              <w:t>būdas</w:t>
            </w:r>
            <w:proofErr w:type="spellEnd"/>
          </w:p>
        </w:tc>
        <w:tc>
          <w:tcPr>
            <w:tcW w:w="0" w:type="auto"/>
            <w:tcBorders>
              <w:top w:val="single" w:sz="12" w:space="0" w:color="auto"/>
            </w:tcBorders>
            <w:vAlign w:val="center"/>
          </w:tcPr>
          <w:p w:rsidR="0049706B" w:rsidRDefault="0049706B" w:rsidP="00641986">
            <w:pPr>
              <w:ind w:hanging="49"/>
              <w:jc w:val="center"/>
            </w:pPr>
            <w:proofErr w:type="spellStart"/>
            <w:r>
              <w:t>Ar</w:t>
            </w:r>
            <w:proofErr w:type="spellEnd"/>
            <w:r>
              <w:t xml:space="preserve"> </w:t>
            </w:r>
            <w:proofErr w:type="spellStart"/>
            <w:r>
              <w:t>pirkimas</w:t>
            </w:r>
            <w:proofErr w:type="spellEnd"/>
            <w:r>
              <w:t xml:space="preserve"> </w:t>
            </w:r>
            <w:proofErr w:type="spellStart"/>
            <w:r>
              <w:t>atliktas</w:t>
            </w:r>
            <w:proofErr w:type="spellEnd"/>
            <w:r>
              <w:t xml:space="preserve"> </w:t>
            </w:r>
            <w:proofErr w:type="spellStart"/>
            <w:r>
              <w:t>pagal</w:t>
            </w:r>
            <w:proofErr w:type="spellEnd"/>
            <w:r>
              <w:t xml:space="preserve"> LR </w:t>
            </w:r>
            <w:proofErr w:type="spellStart"/>
            <w:r>
              <w:t>Viešųjų</w:t>
            </w:r>
            <w:proofErr w:type="spellEnd"/>
            <w:r>
              <w:t xml:space="preserve"> </w:t>
            </w:r>
            <w:proofErr w:type="spellStart"/>
            <w:r>
              <w:t>pirkimų</w:t>
            </w:r>
            <w:proofErr w:type="spellEnd"/>
            <w:r>
              <w:t xml:space="preserve"> </w:t>
            </w:r>
            <w:proofErr w:type="spellStart"/>
            <w:r>
              <w:t>įstataymo</w:t>
            </w:r>
            <w:proofErr w:type="spellEnd"/>
            <w:r>
              <w:t xml:space="preserve"> 91 </w:t>
            </w:r>
            <w:proofErr w:type="spellStart"/>
            <w:r>
              <w:t>straipsnio</w:t>
            </w:r>
            <w:proofErr w:type="spellEnd"/>
            <w:r>
              <w:t xml:space="preserve"> </w:t>
            </w:r>
            <w:proofErr w:type="spellStart"/>
            <w:r>
              <w:t>reikalavimus</w:t>
            </w:r>
            <w:proofErr w:type="spellEnd"/>
          </w:p>
        </w:tc>
        <w:tc>
          <w:tcPr>
            <w:tcW w:w="0" w:type="auto"/>
            <w:tcBorders>
              <w:top w:val="single" w:sz="12" w:space="0" w:color="auto"/>
              <w:right w:val="single" w:sz="2" w:space="0" w:color="auto"/>
            </w:tcBorders>
            <w:vAlign w:val="center"/>
          </w:tcPr>
          <w:p w:rsidR="0049706B" w:rsidRDefault="0049706B" w:rsidP="00641986">
            <w:pPr>
              <w:jc w:val="center"/>
            </w:pPr>
            <w:proofErr w:type="spellStart"/>
            <w:r>
              <w:t>Kita</w:t>
            </w:r>
            <w:proofErr w:type="spellEnd"/>
            <w:r>
              <w:t xml:space="preserve"> </w:t>
            </w:r>
            <w:proofErr w:type="spellStart"/>
            <w:r>
              <w:t>su</w:t>
            </w:r>
            <w:proofErr w:type="spellEnd"/>
            <w:r>
              <w:t xml:space="preserve"> </w:t>
            </w:r>
            <w:proofErr w:type="spellStart"/>
            <w:r>
              <w:t>pirkimu</w:t>
            </w:r>
            <w:proofErr w:type="spellEnd"/>
            <w:r>
              <w:t xml:space="preserve"> </w:t>
            </w:r>
            <w:proofErr w:type="spellStart"/>
            <w:r>
              <w:t>susijusi</w:t>
            </w:r>
            <w:proofErr w:type="spellEnd"/>
            <w:r>
              <w:t xml:space="preserve"> </w:t>
            </w:r>
            <w:proofErr w:type="spellStart"/>
            <w:r>
              <w:t>informacija</w:t>
            </w:r>
            <w:proofErr w:type="spellEnd"/>
            <w:r>
              <w:t>²</w:t>
            </w:r>
          </w:p>
        </w:tc>
      </w:tr>
      <w:tr w:rsidR="0049706B" w:rsidTr="00641986">
        <w:trPr>
          <w:jc w:val="center"/>
        </w:trPr>
        <w:tc>
          <w:tcPr>
            <w:tcW w:w="0" w:type="auto"/>
          </w:tcPr>
          <w:p w:rsidR="0049706B" w:rsidRDefault="0049706B" w:rsidP="00641986">
            <w:pPr>
              <w:jc w:val="center"/>
              <w:rPr>
                <w:sz w:val="18"/>
                <w:szCs w:val="18"/>
              </w:rPr>
            </w:pPr>
            <w:r>
              <w:rPr>
                <w:sz w:val="18"/>
                <w:szCs w:val="18"/>
              </w:rPr>
              <w:t>1</w:t>
            </w:r>
          </w:p>
        </w:tc>
        <w:tc>
          <w:tcPr>
            <w:tcW w:w="0" w:type="auto"/>
          </w:tcPr>
          <w:p w:rsidR="0049706B" w:rsidRDefault="0049706B" w:rsidP="00641986">
            <w:pPr>
              <w:jc w:val="center"/>
              <w:rPr>
                <w:sz w:val="18"/>
                <w:szCs w:val="18"/>
              </w:rPr>
            </w:pPr>
            <w:r>
              <w:rPr>
                <w:sz w:val="18"/>
                <w:szCs w:val="18"/>
              </w:rPr>
              <w:t>2</w:t>
            </w:r>
          </w:p>
        </w:tc>
        <w:tc>
          <w:tcPr>
            <w:tcW w:w="0" w:type="auto"/>
          </w:tcPr>
          <w:p w:rsidR="0049706B" w:rsidRDefault="0049706B" w:rsidP="00641986">
            <w:pPr>
              <w:jc w:val="center"/>
              <w:rPr>
                <w:sz w:val="18"/>
                <w:szCs w:val="18"/>
              </w:rPr>
            </w:pPr>
            <w:r>
              <w:rPr>
                <w:sz w:val="18"/>
                <w:szCs w:val="18"/>
              </w:rPr>
              <w:t>3</w:t>
            </w:r>
          </w:p>
        </w:tc>
        <w:tc>
          <w:tcPr>
            <w:tcW w:w="0" w:type="auto"/>
          </w:tcPr>
          <w:p w:rsidR="0049706B" w:rsidRDefault="0049706B" w:rsidP="00641986">
            <w:pPr>
              <w:jc w:val="center"/>
              <w:rPr>
                <w:sz w:val="18"/>
                <w:szCs w:val="18"/>
              </w:rPr>
            </w:pPr>
            <w:r>
              <w:rPr>
                <w:sz w:val="18"/>
                <w:szCs w:val="18"/>
              </w:rPr>
              <w:t>4</w:t>
            </w:r>
          </w:p>
        </w:tc>
        <w:tc>
          <w:tcPr>
            <w:tcW w:w="0" w:type="auto"/>
          </w:tcPr>
          <w:p w:rsidR="0049706B" w:rsidRDefault="0049706B" w:rsidP="00641986">
            <w:pPr>
              <w:jc w:val="center"/>
              <w:rPr>
                <w:sz w:val="18"/>
                <w:szCs w:val="18"/>
              </w:rPr>
            </w:pPr>
            <w:r>
              <w:rPr>
                <w:sz w:val="18"/>
                <w:szCs w:val="18"/>
              </w:rPr>
              <w:t>5</w:t>
            </w:r>
          </w:p>
        </w:tc>
        <w:tc>
          <w:tcPr>
            <w:tcW w:w="0" w:type="auto"/>
          </w:tcPr>
          <w:p w:rsidR="0049706B" w:rsidRDefault="0049706B" w:rsidP="00641986">
            <w:pPr>
              <w:jc w:val="center"/>
              <w:rPr>
                <w:sz w:val="18"/>
                <w:szCs w:val="18"/>
              </w:rPr>
            </w:pPr>
            <w:r>
              <w:rPr>
                <w:sz w:val="18"/>
                <w:szCs w:val="18"/>
              </w:rPr>
              <w:t>6</w:t>
            </w:r>
          </w:p>
        </w:tc>
        <w:tc>
          <w:tcPr>
            <w:tcW w:w="0" w:type="auto"/>
          </w:tcPr>
          <w:p w:rsidR="0049706B" w:rsidRDefault="0049706B" w:rsidP="00641986">
            <w:pPr>
              <w:jc w:val="center"/>
              <w:rPr>
                <w:sz w:val="18"/>
                <w:szCs w:val="18"/>
              </w:rPr>
            </w:pPr>
            <w:r>
              <w:rPr>
                <w:sz w:val="18"/>
                <w:szCs w:val="18"/>
              </w:rPr>
              <w:t>7</w:t>
            </w:r>
          </w:p>
        </w:tc>
        <w:tc>
          <w:tcPr>
            <w:tcW w:w="0" w:type="auto"/>
          </w:tcPr>
          <w:p w:rsidR="0049706B" w:rsidRDefault="0049706B" w:rsidP="00641986">
            <w:pPr>
              <w:jc w:val="center"/>
              <w:rPr>
                <w:sz w:val="18"/>
                <w:szCs w:val="18"/>
              </w:rPr>
            </w:pPr>
            <w:r>
              <w:rPr>
                <w:sz w:val="18"/>
                <w:szCs w:val="18"/>
              </w:rPr>
              <w:t>8</w:t>
            </w:r>
          </w:p>
        </w:tc>
        <w:tc>
          <w:tcPr>
            <w:tcW w:w="0" w:type="auto"/>
            <w:tcBorders>
              <w:right w:val="single" w:sz="2" w:space="0" w:color="auto"/>
            </w:tcBorders>
          </w:tcPr>
          <w:p w:rsidR="0049706B" w:rsidRDefault="0049706B" w:rsidP="00641986">
            <w:pPr>
              <w:jc w:val="center"/>
              <w:rPr>
                <w:sz w:val="18"/>
                <w:szCs w:val="18"/>
              </w:rPr>
            </w:pPr>
            <w:r>
              <w:rPr>
                <w:sz w:val="18"/>
                <w:szCs w:val="18"/>
              </w:rPr>
              <w:t>9</w:t>
            </w:r>
          </w:p>
        </w:tc>
      </w:tr>
      <w:tr w:rsidR="0049706B" w:rsidTr="00641986">
        <w:trPr>
          <w:jc w:val="center"/>
        </w:trPr>
        <w:tc>
          <w:tcPr>
            <w:tcW w:w="0" w:type="auto"/>
          </w:tcPr>
          <w:p w:rsidR="0049706B" w:rsidRDefault="0049706B" w:rsidP="00641986"/>
        </w:tc>
        <w:tc>
          <w:tcPr>
            <w:tcW w:w="0" w:type="auto"/>
          </w:tcPr>
          <w:p w:rsidR="0049706B" w:rsidRDefault="0049706B" w:rsidP="00641986"/>
        </w:tc>
        <w:tc>
          <w:tcPr>
            <w:tcW w:w="0" w:type="auto"/>
          </w:tcPr>
          <w:p w:rsidR="0049706B" w:rsidRDefault="0049706B" w:rsidP="00641986"/>
        </w:tc>
        <w:tc>
          <w:tcPr>
            <w:tcW w:w="0" w:type="auto"/>
          </w:tcPr>
          <w:p w:rsidR="0049706B" w:rsidRDefault="0049706B" w:rsidP="00641986"/>
        </w:tc>
        <w:tc>
          <w:tcPr>
            <w:tcW w:w="0" w:type="auto"/>
          </w:tcPr>
          <w:p w:rsidR="0049706B" w:rsidRDefault="0049706B" w:rsidP="00641986"/>
        </w:tc>
        <w:tc>
          <w:tcPr>
            <w:tcW w:w="0" w:type="auto"/>
          </w:tcPr>
          <w:p w:rsidR="0049706B" w:rsidRDefault="0049706B" w:rsidP="00641986"/>
        </w:tc>
        <w:tc>
          <w:tcPr>
            <w:tcW w:w="0" w:type="auto"/>
          </w:tcPr>
          <w:p w:rsidR="0049706B" w:rsidRDefault="0049706B" w:rsidP="00641986"/>
        </w:tc>
        <w:tc>
          <w:tcPr>
            <w:tcW w:w="0" w:type="auto"/>
          </w:tcPr>
          <w:p w:rsidR="0049706B" w:rsidRDefault="0049706B" w:rsidP="00641986"/>
        </w:tc>
        <w:tc>
          <w:tcPr>
            <w:tcW w:w="0" w:type="auto"/>
            <w:tcBorders>
              <w:right w:val="single" w:sz="2" w:space="0" w:color="auto"/>
            </w:tcBorders>
          </w:tcPr>
          <w:p w:rsidR="0049706B" w:rsidRDefault="0049706B" w:rsidP="00641986"/>
        </w:tc>
      </w:tr>
      <w:tr w:rsidR="0049706B" w:rsidTr="00641986">
        <w:trPr>
          <w:jc w:val="center"/>
        </w:trPr>
        <w:tc>
          <w:tcPr>
            <w:tcW w:w="0" w:type="auto"/>
          </w:tcPr>
          <w:p w:rsidR="0049706B" w:rsidRDefault="0049706B" w:rsidP="00641986"/>
        </w:tc>
        <w:tc>
          <w:tcPr>
            <w:tcW w:w="0" w:type="auto"/>
          </w:tcPr>
          <w:p w:rsidR="0049706B" w:rsidRDefault="0049706B" w:rsidP="00641986"/>
        </w:tc>
        <w:tc>
          <w:tcPr>
            <w:tcW w:w="0" w:type="auto"/>
          </w:tcPr>
          <w:p w:rsidR="0049706B" w:rsidRDefault="0049706B" w:rsidP="00641986"/>
        </w:tc>
        <w:tc>
          <w:tcPr>
            <w:tcW w:w="0" w:type="auto"/>
          </w:tcPr>
          <w:p w:rsidR="0049706B" w:rsidRDefault="0049706B" w:rsidP="00641986"/>
        </w:tc>
        <w:tc>
          <w:tcPr>
            <w:tcW w:w="0" w:type="auto"/>
          </w:tcPr>
          <w:p w:rsidR="0049706B" w:rsidRDefault="0049706B" w:rsidP="00641986"/>
        </w:tc>
        <w:tc>
          <w:tcPr>
            <w:tcW w:w="0" w:type="auto"/>
          </w:tcPr>
          <w:p w:rsidR="0049706B" w:rsidRDefault="0049706B" w:rsidP="00641986"/>
        </w:tc>
        <w:tc>
          <w:tcPr>
            <w:tcW w:w="0" w:type="auto"/>
          </w:tcPr>
          <w:p w:rsidR="0049706B" w:rsidRDefault="0049706B" w:rsidP="00641986"/>
        </w:tc>
        <w:tc>
          <w:tcPr>
            <w:tcW w:w="0" w:type="auto"/>
          </w:tcPr>
          <w:p w:rsidR="0049706B" w:rsidRDefault="0049706B" w:rsidP="00641986"/>
        </w:tc>
        <w:tc>
          <w:tcPr>
            <w:tcW w:w="0" w:type="auto"/>
            <w:tcBorders>
              <w:right w:val="single" w:sz="2" w:space="0" w:color="auto"/>
            </w:tcBorders>
          </w:tcPr>
          <w:p w:rsidR="0049706B" w:rsidRDefault="0049706B" w:rsidP="00641986"/>
        </w:tc>
      </w:tr>
      <w:tr w:rsidR="0049706B" w:rsidTr="00641986">
        <w:trPr>
          <w:jc w:val="center"/>
        </w:trPr>
        <w:tc>
          <w:tcPr>
            <w:tcW w:w="0" w:type="auto"/>
          </w:tcPr>
          <w:p w:rsidR="0049706B" w:rsidRDefault="0049706B" w:rsidP="00641986"/>
        </w:tc>
        <w:tc>
          <w:tcPr>
            <w:tcW w:w="0" w:type="auto"/>
          </w:tcPr>
          <w:p w:rsidR="0049706B" w:rsidRDefault="0049706B" w:rsidP="00641986"/>
        </w:tc>
        <w:tc>
          <w:tcPr>
            <w:tcW w:w="0" w:type="auto"/>
          </w:tcPr>
          <w:p w:rsidR="0049706B" w:rsidRDefault="0049706B" w:rsidP="00641986"/>
        </w:tc>
        <w:tc>
          <w:tcPr>
            <w:tcW w:w="0" w:type="auto"/>
          </w:tcPr>
          <w:p w:rsidR="0049706B" w:rsidRDefault="0049706B" w:rsidP="00641986"/>
        </w:tc>
        <w:tc>
          <w:tcPr>
            <w:tcW w:w="0" w:type="auto"/>
          </w:tcPr>
          <w:p w:rsidR="0049706B" w:rsidRDefault="0049706B" w:rsidP="00641986"/>
        </w:tc>
        <w:tc>
          <w:tcPr>
            <w:tcW w:w="0" w:type="auto"/>
          </w:tcPr>
          <w:p w:rsidR="0049706B" w:rsidRDefault="0049706B" w:rsidP="00641986"/>
        </w:tc>
        <w:tc>
          <w:tcPr>
            <w:tcW w:w="0" w:type="auto"/>
          </w:tcPr>
          <w:p w:rsidR="0049706B" w:rsidRDefault="0049706B" w:rsidP="00641986"/>
        </w:tc>
        <w:tc>
          <w:tcPr>
            <w:tcW w:w="0" w:type="auto"/>
          </w:tcPr>
          <w:p w:rsidR="0049706B" w:rsidRDefault="0049706B" w:rsidP="00641986"/>
        </w:tc>
        <w:tc>
          <w:tcPr>
            <w:tcW w:w="0" w:type="auto"/>
            <w:tcBorders>
              <w:right w:val="single" w:sz="2" w:space="0" w:color="auto"/>
            </w:tcBorders>
          </w:tcPr>
          <w:p w:rsidR="0049706B" w:rsidRDefault="0049706B" w:rsidP="00641986"/>
        </w:tc>
      </w:tr>
      <w:tr w:rsidR="0049706B" w:rsidTr="00641986">
        <w:trPr>
          <w:jc w:val="center"/>
        </w:trPr>
        <w:tc>
          <w:tcPr>
            <w:tcW w:w="0" w:type="auto"/>
          </w:tcPr>
          <w:p w:rsidR="0049706B" w:rsidRDefault="0049706B" w:rsidP="00641986"/>
        </w:tc>
        <w:tc>
          <w:tcPr>
            <w:tcW w:w="0" w:type="auto"/>
          </w:tcPr>
          <w:p w:rsidR="0049706B" w:rsidRDefault="0049706B" w:rsidP="00641986"/>
        </w:tc>
        <w:tc>
          <w:tcPr>
            <w:tcW w:w="0" w:type="auto"/>
          </w:tcPr>
          <w:p w:rsidR="0049706B" w:rsidRDefault="0049706B" w:rsidP="00641986"/>
        </w:tc>
        <w:tc>
          <w:tcPr>
            <w:tcW w:w="0" w:type="auto"/>
          </w:tcPr>
          <w:p w:rsidR="0049706B" w:rsidRDefault="0049706B" w:rsidP="00641986"/>
        </w:tc>
        <w:tc>
          <w:tcPr>
            <w:tcW w:w="0" w:type="auto"/>
          </w:tcPr>
          <w:p w:rsidR="0049706B" w:rsidRDefault="0049706B" w:rsidP="00641986"/>
        </w:tc>
        <w:tc>
          <w:tcPr>
            <w:tcW w:w="0" w:type="auto"/>
          </w:tcPr>
          <w:p w:rsidR="0049706B" w:rsidRDefault="0049706B" w:rsidP="00641986"/>
        </w:tc>
        <w:tc>
          <w:tcPr>
            <w:tcW w:w="0" w:type="auto"/>
          </w:tcPr>
          <w:p w:rsidR="0049706B" w:rsidRDefault="0049706B" w:rsidP="00641986"/>
        </w:tc>
        <w:tc>
          <w:tcPr>
            <w:tcW w:w="0" w:type="auto"/>
          </w:tcPr>
          <w:p w:rsidR="0049706B" w:rsidRDefault="0049706B" w:rsidP="00641986"/>
        </w:tc>
        <w:tc>
          <w:tcPr>
            <w:tcW w:w="0" w:type="auto"/>
            <w:tcBorders>
              <w:right w:val="single" w:sz="2" w:space="0" w:color="auto"/>
            </w:tcBorders>
          </w:tcPr>
          <w:p w:rsidR="0049706B" w:rsidRDefault="0049706B" w:rsidP="00641986"/>
        </w:tc>
      </w:tr>
      <w:tr w:rsidR="0049706B" w:rsidTr="00641986">
        <w:trPr>
          <w:jc w:val="center"/>
        </w:trPr>
        <w:tc>
          <w:tcPr>
            <w:tcW w:w="0" w:type="auto"/>
          </w:tcPr>
          <w:p w:rsidR="0049706B" w:rsidRDefault="0049706B" w:rsidP="00641986"/>
        </w:tc>
        <w:tc>
          <w:tcPr>
            <w:tcW w:w="0" w:type="auto"/>
          </w:tcPr>
          <w:p w:rsidR="0049706B" w:rsidRDefault="0049706B" w:rsidP="00641986"/>
        </w:tc>
        <w:tc>
          <w:tcPr>
            <w:tcW w:w="0" w:type="auto"/>
          </w:tcPr>
          <w:p w:rsidR="0049706B" w:rsidRDefault="0049706B" w:rsidP="00641986"/>
        </w:tc>
        <w:tc>
          <w:tcPr>
            <w:tcW w:w="0" w:type="auto"/>
          </w:tcPr>
          <w:p w:rsidR="0049706B" w:rsidRDefault="0049706B" w:rsidP="00641986"/>
        </w:tc>
        <w:tc>
          <w:tcPr>
            <w:tcW w:w="0" w:type="auto"/>
          </w:tcPr>
          <w:p w:rsidR="0049706B" w:rsidRDefault="0049706B" w:rsidP="00641986"/>
        </w:tc>
        <w:tc>
          <w:tcPr>
            <w:tcW w:w="0" w:type="auto"/>
          </w:tcPr>
          <w:p w:rsidR="0049706B" w:rsidRDefault="0049706B" w:rsidP="00641986"/>
        </w:tc>
        <w:tc>
          <w:tcPr>
            <w:tcW w:w="0" w:type="auto"/>
          </w:tcPr>
          <w:p w:rsidR="0049706B" w:rsidRDefault="0049706B" w:rsidP="00641986"/>
        </w:tc>
        <w:tc>
          <w:tcPr>
            <w:tcW w:w="0" w:type="auto"/>
          </w:tcPr>
          <w:p w:rsidR="0049706B" w:rsidRDefault="0049706B" w:rsidP="00641986"/>
        </w:tc>
        <w:tc>
          <w:tcPr>
            <w:tcW w:w="0" w:type="auto"/>
            <w:tcBorders>
              <w:right w:val="single" w:sz="2" w:space="0" w:color="auto"/>
            </w:tcBorders>
          </w:tcPr>
          <w:p w:rsidR="0049706B" w:rsidRDefault="0049706B" w:rsidP="00641986"/>
        </w:tc>
      </w:tr>
      <w:tr w:rsidR="0049706B" w:rsidTr="00641986">
        <w:trPr>
          <w:jc w:val="center"/>
        </w:trPr>
        <w:tc>
          <w:tcPr>
            <w:tcW w:w="0" w:type="auto"/>
          </w:tcPr>
          <w:p w:rsidR="0049706B" w:rsidRDefault="0049706B" w:rsidP="00641986"/>
        </w:tc>
        <w:tc>
          <w:tcPr>
            <w:tcW w:w="0" w:type="auto"/>
          </w:tcPr>
          <w:p w:rsidR="0049706B" w:rsidRDefault="0049706B" w:rsidP="00641986"/>
        </w:tc>
        <w:tc>
          <w:tcPr>
            <w:tcW w:w="0" w:type="auto"/>
          </w:tcPr>
          <w:p w:rsidR="0049706B" w:rsidRDefault="0049706B" w:rsidP="00641986"/>
        </w:tc>
        <w:tc>
          <w:tcPr>
            <w:tcW w:w="0" w:type="auto"/>
          </w:tcPr>
          <w:p w:rsidR="0049706B" w:rsidRDefault="0049706B" w:rsidP="00641986"/>
        </w:tc>
        <w:tc>
          <w:tcPr>
            <w:tcW w:w="0" w:type="auto"/>
          </w:tcPr>
          <w:p w:rsidR="0049706B" w:rsidRDefault="0049706B" w:rsidP="00641986"/>
        </w:tc>
        <w:tc>
          <w:tcPr>
            <w:tcW w:w="0" w:type="auto"/>
          </w:tcPr>
          <w:p w:rsidR="0049706B" w:rsidRDefault="0049706B" w:rsidP="00641986"/>
        </w:tc>
        <w:tc>
          <w:tcPr>
            <w:tcW w:w="0" w:type="auto"/>
          </w:tcPr>
          <w:p w:rsidR="0049706B" w:rsidRDefault="0049706B" w:rsidP="00641986"/>
        </w:tc>
        <w:tc>
          <w:tcPr>
            <w:tcW w:w="0" w:type="auto"/>
          </w:tcPr>
          <w:p w:rsidR="0049706B" w:rsidRDefault="0049706B" w:rsidP="00641986"/>
        </w:tc>
        <w:tc>
          <w:tcPr>
            <w:tcW w:w="0" w:type="auto"/>
            <w:tcBorders>
              <w:right w:val="single" w:sz="2" w:space="0" w:color="auto"/>
            </w:tcBorders>
          </w:tcPr>
          <w:p w:rsidR="0049706B" w:rsidRDefault="0049706B" w:rsidP="00641986"/>
        </w:tc>
      </w:tr>
      <w:tr w:rsidR="0049706B" w:rsidTr="00641986">
        <w:trPr>
          <w:jc w:val="center"/>
        </w:trPr>
        <w:tc>
          <w:tcPr>
            <w:tcW w:w="0" w:type="auto"/>
          </w:tcPr>
          <w:p w:rsidR="0049706B" w:rsidRDefault="0049706B" w:rsidP="00641986"/>
        </w:tc>
        <w:tc>
          <w:tcPr>
            <w:tcW w:w="0" w:type="auto"/>
          </w:tcPr>
          <w:p w:rsidR="0049706B" w:rsidRDefault="0049706B" w:rsidP="00641986"/>
        </w:tc>
        <w:tc>
          <w:tcPr>
            <w:tcW w:w="0" w:type="auto"/>
          </w:tcPr>
          <w:p w:rsidR="0049706B" w:rsidRDefault="0049706B" w:rsidP="00641986"/>
        </w:tc>
        <w:tc>
          <w:tcPr>
            <w:tcW w:w="0" w:type="auto"/>
          </w:tcPr>
          <w:p w:rsidR="0049706B" w:rsidRDefault="0049706B" w:rsidP="00641986"/>
        </w:tc>
        <w:tc>
          <w:tcPr>
            <w:tcW w:w="0" w:type="auto"/>
          </w:tcPr>
          <w:p w:rsidR="0049706B" w:rsidRDefault="0049706B" w:rsidP="00641986"/>
        </w:tc>
        <w:tc>
          <w:tcPr>
            <w:tcW w:w="0" w:type="auto"/>
          </w:tcPr>
          <w:p w:rsidR="0049706B" w:rsidRDefault="0049706B" w:rsidP="00641986"/>
        </w:tc>
        <w:tc>
          <w:tcPr>
            <w:tcW w:w="0" w:type="auto"/>
          </w:tcPr>
          <w:p w:rsidR="0049706B" w:rsidRDefault="0049706B" w:rsidP="00641986"/>
        </w:tc>
        <w:tc>
          <w:tcPr>
            <w:tcW w:w="0" w:type="auto"/>
          </w:tcPr>
          <w:p w:rsidR="0049706B" w:rsidRDefault="0049706B" w:rsidP="00641986"/>
        </w:tc>
        <w:tc>
          <w:tcPr>
            <w:tcW w:w="0" w:type="auto"/>
            <w:tcBorders>
              <w:right w:val="single" w:sz="2" w:space="0" w:color="auto"/>
            </w:tcBorders>
          </w:tcPr>
          <w:p w:rsidR="0049706B" w:rsidRDefault="0049706B" w:rsidP="00641986"/>
        </w:tc>
      </w:tr>
      <w:tr w:rsidR="0049706B" w:rsidTr="00641986">
        <w:trPr>
          <w:jc w:val="center"/>
        </w:trPr>
        <w:tc>
          <w:tcPr>
            <w:tcW w:w="0" w:type="auto"/>
          </w:tcPr>
          <w:p w:rsidR="0049706B" w:rsidRDefault="0049706B" w:rsidP="00641986"/>
        </w:tc>
        <w:tc>
          <w:tcPr>
            <w:tcW w:w="0" w:type="auto"/>
          </w:tcPr>
          <w:p w:rsidR="0049706B" w:rsidRDefault="0049706B" w:rsidP="00641986"/>
        </w:tc>
        <w:tc>
          <w:tcPr>
            <w:tcW w:w="0" w:type="auto"/>
          </w:tcPr>
          <w:p w:rsidR="0049706B" w:rsidRDefault="0049706B" w:rsidP="00641986"/>
        </w:tc>
        <w:tc>
          <w:tcPr>
            <w:tcW w:w="0" w:type="auto"/>
          </w:tcPr>
          <w:p w:rsidR="0049706B" w:rsidRDefault="0049706B" w:rsidP="00641986"/>
        </w:tc>
        <w:tc>
          <w:tcPr>
            <w:tcW w:w="0" w:type="auto"/>
          </w:tcPr>
          <w:p w:rsidR="0049706B" w:rsidRDefault="0049706B" w:rsidP="00641986"/>
        </w:tc>
        <w:tc>
          <w:tcPr>
            <w:tcW w:w="0" w:type="auto"/>
          </w:tcPr>
          <w:p w:rsidR="0049706B" w:rsidRDefault="0049706B" w:rsidP="00641986"/>
        </w:tc>
        <w:tc>
          <w:tcPr>
            <w:tcW w:w="0" w:type="auto"/>
          </w:tcPr>
          <w:p w:rsidR="0049706B" w:rsidRDefault="0049706B" w:rsidP="00641986"/>
        </w:tc>
        <w:tc>
          <w:tcPr>
            <w:tcW w:w="0" w:type="auto"/>
          </w:tcPr>
          <w:p w:rsidR="0049706B" w:rsidRDefault="0049706B" w:rsidP="00641986"/>
        </w:tc>
        <w:tc>
          <w:tcPr>
            <w:tcW w:w="0" w:type="auto"/>
            <w:tcBorders>
              <w:right w:val="single" w:sz="2" w:space="0" w:color="auto"/>
            </w:tcBorders>
          </w:tcPr>
          <w:p w:rsidR="0049706B" w:rsidRDefault="0049706B" w:rsidP="00641986"/>
        </w:tc>
      </w:tr>
      <w:tr w:rsidR="0049706B" w:rsidTr="00641986">
        <w:trPr>
          <w:jc w:val="center"/>
        </w:trPr>
        <w:tc>
          <w:tcPr>
            <w:tcW w:w="0" w:type="auto"/>
          </w:tcPr>
          <w:p w:rsidR="0049706B" w:rsidRDefault="0049706B" w:rsidP="00641986"/>
        </w:tc>
        <w:tc>
          <w:tcPr>
            <w:tcW w:w="0" w:type="auto"/>
          </w:tcPr>
          <w:p w:rsidR="0049706B" w:rsidRDefault="0049706B" w:rsidP="00641986"/>
        </w:tc>
        <w:tc>
          <w:tcPr>
            <w:tcW w:w="0" w:type="auto"/>
          </w:tcPr>
          <w:p w:rsidR="0049706B" w:rsidRDefault="0049706B" w:rsidP="00641986"/>
        </w:tc>
        <w:tc>
          <w:tcPr>
            <w:tcW w:w="0" w:type="auto"/>
          </w:tcPr>
          <w:p w:rsidR="0049706B" w:rsidRDefault="0049706B" w:rsidP="00641986"/>
        </w:tc>
        <w:tc>
          <w:tcPr>
            <w:tcW w:w="0" w:type="auto"/>
          </w:tcPr>
          <w:p w:rsidR="0049706B" w:rsidRDefault="0049706B" w:rsidP="00641986"/>
        </w:tc>
        <w:tc>
          <w:tcPr>
            <w:tcW w:w="0" w:type="auto"/>
          </w:tcPr>
          <w:p w:rsidR="0049706B" w:rsidRDefault="0049706B" w:rsidP="00641986"/>
        </w:tc>
        <w:tc>
          <w:tcPr>
            <w:tcW w:w="0" w:type="auto"/>
          </w:tcPr>
          <w:p w:rsidR="0049706B" w:rsidRDefault="0049706B" w:rsidP="00641986"/>
        </w:tc>
        <w:tc>
          <w:tcPr>
            <w:tcW w:w="0" w:type="auto"/>
          </w:tcPr>
          <w:p w:rsidR="0049706B" w:rsidRDefault="0049706B" w:rsidP="00641986"/>
        </w:tc>
        <w:tc>
          <w:tcPr>
            <w:tcW w:w="0" w:type="auto"/>
            <w:tcBorders>
              <w:right w:val="single" w:sz="2" w:space="0" w:color="auto"/>
            </w:tcBorders>
          </w:tcPr>
          <w:p w:rsidR="0049706B" w:rsidRDefault="0049706B" w:rsidP="00641986"/>
        </w:tc>
      </w:tr>
      <w:tr w:rsidR="0049706B" w:rsidTr="00641986">
        <w:trPr>
          <w:jc w:val="center"/>
        </w:trPr>
        <w:tc>
          <w:tcPr>
            <w:tcW w:w="0" w:type="auto"/>
          </w:tcPr>
          <w:p w:rsidR="0049706B" w:rsidRDefault="0049706B" w:rsidP="00641986"/>
        </w:tc>
        <w:tc>
          <w:tcPr>
            <w:tcW w:w="0" w:type="auto"/>
          </w:tcPr>
          <w:p w:rsidR="0049706B" w:rsidRDefault="0049706B" w:rsidP="00641986"/>
        </w:tc>
        <w:tc>
          <w:tcPr>
            <w:tcW w:w="0" w:type="auto"/>
          </w:tcPr>
          <w:p w:rsidR="0049706B" w:rsidRDefault="0049706B" w:rsidP="00641986"/>
        </w:tc>
        <w:tc>
          <w:tcPr>
            <w:tcW w:w="0" w:type="auto"/>
          </w:tcPr>
          <w:p w:rsidR="0049706B" w:rsidRDefault="0049706B" w:rsidP="00641986"/>
        </w:tc>
        <w:tc>
          <w:tcPr>
            <w:tcW w:w="0" w:type="auto"/>
          </w:tcPr>
          <w:p w:rsidR="0049706B" w:rsidRDefault="0049706B" w:rsidP="00641986"/>
        </w:tc>
        <w:tc>
          <w:tcPr>
            <w:tcW w:w="0" w:type="auto"/>
          </w:tcPr>
          <w:p w:rsidR="0049706B" w:rsidRDefault="0049706B" w:rsidP="00641986"/>
        </w:tc>
        <w:tc>
          <w:tcPr>
            <w:tcW w:w="0" w:type="auto"/>
          </w:tcPr>
          <w:p w:rsidR="0049706B" w:rsidRDefault="0049706B" w:rsidP="00641986"/>
        </w:tc>
        <w:tc>
          <w:tcPr>
            <w:tcW w:w="0" w:type="auto"/>
          </w:tcPr>
          <w:p w:rsidR="0049706B" w:rsidRDefault="0049706B" w:rsidP="00641986"/>
        </w:tc>
        <w:tc>
          <w:tcPr>
            <w:tcW w:w="0" w:type="auto"/>
            <w:tcBorders>
              <w:right w:val="single" w:sz="2" w:space="0" w:color="auto"/>
            </w:tcBorders>
          </w:tcPr>
          <w:p w:rsidR="0049706B" w:rsidRDefault="0049706B" w:rsidP="00641986"/>
        </w:tc>
      </w:tr>
      <w:tr w:rsidR="0049706B" w:rsidTr="00641986">
        <w:trPr>
          <w:jc w:val="center"/>
        </w:trPr>
        <w:tc>
          <w:tcPr>
            <w:tcW w:w="0" w:type="auto"/>
          </w:tcPr>
          <w:p w:rsidR="0049706B" w:rsidRDefault="0049706B" w:rsidP="00641986"/>
        </w:tc>
        <w:tc>
          <w:tcPr>
            <w:tcW w:w="0" w:type="auto"/>
          </w:tcPr>
          <w:p w:rsidR="0049706B" w:rsidRDefault="0049706B" w:rsidP="00641986"/>
        </w:tc>
        <w:tc>
          <w:tcPr>
            <w:tcW w:w="0" w:type="auto"/>
          </w:tcPr>
          <w:p w:rsidR="0049706B" w:rsidRDefault="0049706B" w:rsidP="00641986"/>
        </w:tc>
        <w:tc>
          <w:tcPr>
            <w:tcW w:w="0" w:type="auto"/>
          </w:tcPr>
          <w:p w:rsidR="0049706B" w:rsidRDefault="0049706B" w:rsidP="00641986"/>
        </w:tc>
        <w:tc>
          <w:tcPr>
            <w:tcW w:w="0" w:type="auto"/>
          </w:tcPr>
          <w:p w:rsidR="0049706B" w:rsidRDefault="0049706B" w:rsidP="00641986"/>
        </w:tc>
        <w:tc>
          <w:tcPr>
            <w:tcW w:w="0" w:type="auto"/>
          </w:tcPr>
          <w:p w:rsidR="0049706B" w:rsidRDefault="0049706B" w:rsidP="00641986"/>
        </w:tc>
        <w:tc>
          <w:tcPr>
            <w:tcW w:w="0" w:type="auto"/>
          </w:tcPr>
          <w:p w:rsidR="0049706B" w:rsidRDefault="0049706B" w:rsidP="00641986"/>
        </w:tc>
        <w:tc>
          <w:tcPr>
            <w:tcW w:w="0" w:type="auto"/>
          </w:tcPr>
          <w:p w:rsidR="0049706B" w:rsidRDefault="0049706B" w:rsidP="00641986"/>
        </w:tc>
        <w:tc>
          <w:tcPr>
            <w:tcW w:w="0" w:type="auto"/>
            <w:tcBorders>
              <w:right w:val="single" w:sz="2" w:space="0" w:color="auto"/>
            </w:tcBorders>
          </w:tcPr>
          <w:p w:rsidR="0049706B" w:rsidRDefault="0049706B" w:rsidP="00641986"/>
        </w:tc>
      </w:tr>
      <w:tr w:rsidR="0049706B" w:rsidTr="00641986">
        <w:trPr>
          <w:jc w:val="center"/>
        </w:trPr>
        <w:tc>
          <w:tcPr>
            <w:tcW w:w="0" w:type="auto"/>
            <w:tcBorders>
              <w:bottom w:val="single" w:sz="12" w:space="0" w:color="auto"/>
            </w:tcBorders>
          </w:tcPr>
          <w:p w:rsidR="0049706B" w:rsidRDefault="0049706B" w:rsidP="00641986"/>
        </w:tc>
        <w:tc>
          <w:tcPr>
            <w:tcW w:w="0" w:type="auto"/>
            <w:tcBorders>
              <w:bottom w:val="single" w:sz="12" w:space="0" w:color="auto"/>
            </w:tcBorders>
          </w:tcPr>
          <w:p w:rsidR="0049706B" w:rsidRDefault="0049706B" w:rsidP="00641986"/>
        </w:tc>
        <w:tc>
          <w:tcPr>
            <w:tcW w:w="0" w:type="auto"/>
            <w:tcBorders>
              <w:bottom w:val="single" w:sz="12" w:space="0" w:color="auto"/>
            </w:tcBorders>
          </w:tcPr>
          <w:p w:rsidR="0049706B" w:rsidRDefault="0049706B" w:rsidP="00641986"/>
        </w:tc>
        <w:tc>
          <w:tcPr>
            <w:tcW w:w="0" w:type="auto"/>
            <w:tcBorders>
              <w:bottom w:val="single" w:sz="12" w:space="0" w:color="auto"/>
            </w:tcBorders>
          </w:tcPr>
          <w:p w:rsidR="0049706B" w:rsidRDefault="0049706B" w:rsidP="00641986"/>
        </w:tc>
        <w:tc>
          <w:tcPr>
            <w:tcW w:w="0" w:type="auto"/>
            <w:tcBorders>
              <w:bottom w:val="single" w:sz="12" w:space="0" w:color="auto"/>
            </w:tcBorders>
          </w:tcPr>
          <w:p w:rsidR="0049706B" w:rsidRDefault="0049706B" w:rsidP="00641986"/>
        </w:tc>
        <w:tc>
          <w:tcPr>
            <w:tcW w:w="0" w:type="auto"/>
            <w:tcBorders>
              <w:bottom w:val="single" w:sz="12" w:space="0" w:color="auto"/>
            </w:tcBorders>
          </w:tcPr>
          <w:p w:rsidR="0049706B" w:rsidRDefault="0049706B" w:rsidP="00641986"/>
        </w:tc>
        <w:tc>
          <w:tcPr>
            <w:tcW w:w="0" w:type="auto"/>
            <w:tcBorders>
              <w:bottom w:val="single" w:sz="12" w:space="0" w:color="auto"/>
            </w:tcBorders>
          </w:tcPr>
          <w:p w:rsidR="0049706B" w:rsidRDefault="0049706B" w:rsidP="00641986"/>
        </w:tc>
        <w:tc>
          <w:tcPr>
            <w:tcW w:w="0" w:type="auto"/>
            <w:tcBorders>
              <w:bottom w:val="single" w:sz="12" w:space="0" w:color="auto"/>
            </w:tcBorders>
          </w:tcPr>
          <w:p w:rsidR="0049706B" w:rsidRDefault="0049706B" w:rsidP="00641986"/>
        </w:tc>
        <w:tc>
          <w:tcPr>
            <w:tcW w:w="0" w:type="auto"/>
            <w:tcBorders>
              <w:bottom w:val="single" w:sz="12" w:space="0" w:color="auto"/>
              <w:right w:val="single" w:sz="2" w:space="0" w:color="auto"/>
            </w:tcBorders>
          </w:tcPr>
          <w:p w:rsidR="0049706B" w:rsidRDefault="0049706B" w:rsidP="00641986"/>
        </w:tc>
      </w:tr>
    </w:tbl>
    <w:p w:rsidR="0049706B" w:rsidRDefault="0049706B" w:rsidP="0049706B">
      <w:pPr>
        <w:tabs>
          <w:tab w:val="left" w:pos="5400"/>
        </w:tabs>
      </w:pPr>
    </w:p>
    <w:p w:rsidR="0049706B" w:rsidRDefault="0049706B" w:rsidP="0049706B">
      <w:pPr>
        <w:tabs>
          <w:tab w:val="left" w:pos="5400"/>
        </w:tabs>
      </w:pPr>
    </w:p>
    <w:p w:rsidR="0049706B" w:rsidRDefault="0049706B" w:rsidP="0049706B">
      <w:pPr>
        <w:jc w:val="center"/>
      </w:pPr>
      <w:r>
        <w:t>_____________________</w:t>
      </w:r>
    </w:p>
    <w:p w:rsidR="005056A5" w:rsidRDefault="005056A5" w:rsidP="0049706B">
      <w:pPr>
        <w:jc w:val="both"/>
        <w:sectPr w:rsidR="005056A5" w:rsidSect="0035438F">
          <w:pgSz w:w="16838" w:h="11906" w:orient="landscape" w:code="9"/>
          <w:pgMar w:top="1701" w:right="1134" w:bottom="426" w:left="1134" w:header="624" w:footer="624" w:gutter="0"/>
          <w:cols w:space="708"/>
          <w:titlePg/>
          <w:docGrid w:linePitch="360"/>
        </w:sectPr>
      </w:pPr>
    </w:p>
    <w:p w:rsidR="0049706B" w:rsidRDefault="0049706B" w:rsidP="0049706B">
      <w:pPr>
        <w:jc w:val="both"/>
      </w:pPr>
    </w:p>
    <w:p w:rsidR="0049706B" w:rsidRDefault="0049706B" w:rsidP="0049706B">
      <w:pPr>
        <w:jc w:val="both"/>
      </w:pPr>
    </w:p>
    <w:p w:rsidR="0049706B" w:rsidRDefault="0049706B" w:rsidP="0049706B">
      <w:pPr>
        <w:jc w:val="both"/>
      </w:pPr>
    </w:p>
    <w:p w:rsidR="0049706B" w:rsidRDefault="0049706B" w:rsidP="0049706B">
      <w:pPr>
        <w:jc w:val="both"/>
      </w:pPr>
    </w:p>
    <w:p w:rsidR="0049706B" w:rsidRDefault="0049706B" w:rsidP="0049706B">
      <w:pPr>
        <w:jc w:val="both"/>
      </w:pPr>
    </w:p>
    <w:p w:rsidR="0049706B" w:rsidRDefault="0049706B" w:rsidP="0049706B">
      <w:pPr>
        <w:jc w:val="both"/>
      </w:pPr>
    </w:p>
    <w:p w:rsidR="0049706B" w:rsidRDefault="0049706B" w:rsidP="0049706B">
      <w:pPr>
        <w:jc w:val="both"/>
      </w:pPr>
    </w:p>
    <w:p w:rsidR="0049706B" w:rsidRDefault="0049706B" w:rsidP="0049706B">
      <w:pPr>
        <w:jc w:val="both"/>
      </w:pPr>
    </w:p>
    <w:p w:rsidR="0049706B" w:rsidRDefault="0049706B" w:rsidP="0049706B">
      <w:pPr>
        <w:jc w:val="both"/>
      </w:pPr>
    </w:p>
    <w:p w:rsidR="0049706B" w:rsidRDefault="0049706B" w:rsidP="0049706B">
      <w:pPr>
        <w:jc w:val="both"/>
      </w:pPr>
    </w:p>
    <w:p w:rsidR="0049706B" w:rsidRDefault="0049706B" w:rsidP="0049706B">
      <w:pPr>
        <w:jc w:val="both"/>
      </w:pPr>
    </w:p>
    <w:p w:rsidR="0049706B" w:rsidRDefault="0049706B" w:rsidP="0049706B">
      <w:pPr>
        <w:jc w:val="both"/>
      </w:pPr>
    </w:p>
    <w:p w:rsidR="0049706B" w:rsidRDefault="0049706B" w:rsidP="0049706B">
      <w:pPr>
        <w:jc w:val="both"/>
      </w:pPr>
    </w:p>
    <w:p w:rsidR="0049706B" w:rsidRDefault="0049706B" w:rsidP="0049706B">
      <w:pPr>
        <w:jc w:val="both"/>
      </w:pPr>
    </w:p>
    <w:p w:rsidR="0049706B" w:rsidRDefault="0049706B" w:rsidP="0049706B">
      <w:pPr>
        <w:jc w:val="both"/>
      </w:pPr>
    </w:p>
    <w:p w:rsidR="0049706B" w:rsidRDefault="0049706B" w:rsidP="0049706B">
      <w:pPr>
        <w:jc w:val="both"/>
      </w:pPr>
    </w:p>
    <w:p w:rsidR="0049706B" w:rsidRDefault="0049706B" w:rsidP="0049706B">
      <w:pPr>
        <w:jc w:val="both"/>
      </w:pPr>
    </w:p>
    <w:p w:rsidR="0049706B" w:rsidRDefault="0049706B" w:rsidP="0049706B">
      <w:pPr>
        <w:jc w:val="both"/>
      </w:pPr>
    </w:p>
    <w:p w:rsidR="0049706B" w:rsidRDefault="0049706B" w:rsidP="0049706B">
      <w:pPr>
        <w:jc w:val="both"/>
      </w:pPr>
    </w:p>
    <w:p w:rsidR="0049706B" w:rsidRDefault="0049706B" w:rsidP="0049706B">
      <w:pPr>
        <w:jc w:val="both"/>
      </w:pPr>
    </w:p>
    <w:p w:rsidR="00097A7F" w:rsidRPr="00B45BB4" w:rsidRDefault="00097A7F" w:rsidP="0049706B">
      <w:pPr>
        <w:ind w:left="5957"/>
        <w:rPr>
          <w:sz w:val="16"/>
          <w:szCs w:val="16"/>
          <w:lang w:val="lt-LT"/>
        </w:rPr>
      </w:pPr>
    </w:p>
    <w:sectPr w:rsidR="00097A7F" w:rsidRPr="00B45BB4" w:rsidSect="00BB2548">
      <w:pgSz w:w="11906" w:h="16838" w:code="9"/>
      <w:pgMar w:top="1134" w:right="567" w:bottom="1134" w:left="1701" w:header="624" w:footer="62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09CB" w:rsidRDefault="007C09CB">
      <w:r>
        <w:separator/>
      </w:r>
    </w:p>
  </w:endnote>
  <w:endnote w:type="continuationSeparator" w:id="0">
    <w:p w:rsidR="007C09CB" w:rsidRDefault="007C09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L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09CB" w:rsidRDefault="007C09CB">
      <w:r>
        <w:separator/>
      </w:r>
    </w:p>
  </w:footnote>
  <w:footnote w:type="continuationSeparator" w:id="0">
    <w:p w:rsidR="007C09CB" w:rsidRDefault="007C09CB">
      <w:r>
        <w:continuationSeparator/>
      </w:r>
    </w:p>
  </w:footnote>
  <w:footnote w:id="1">
    <w:p w:rsidR="00641986" w:rsidRDefault="00641986" w:rsidP="0049706B">
      <w:pPr>
        <w:pStyle w:val="Puslapioinaostekstas"/>
      </w:pPr>
      <w:r>
        <w:rPr>
          <w:rStyle w:val="Puslapioinaosnuoroda"/>
        </w:rPr>
        <w:footnoteRef/>
      </w:r>
      <w:r>
        <w:t xml:space="preserve"> Pildoma, kai sudaryta pirkimo sutartis.</w:t>
      </w:r>
    </w:p>
    <w:p w:rsidR="00641986" w:rsidRDefault="00641986" w:rsidP="0035438F">
      <w:pPr>
        <w:pStyle w:val="Puslapioinaostekstas"/>
      </w:pPr>
      <w:r>
        <w:t>² Pildoma esant poreikiui.</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986" w:rsidRDefault="00641986" w:rsidP="00AD6C4E">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641986" w:rsidRDefault="00641986">
    <w:pPr>
      <w:pStyle w:val="Antrat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986" w:rsidRDefault="00641986" w:rsidP="00AD6C4E">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13</w:t>
    </w:r>
    <w:r>
      <w:rPr>
        <w:rStyle w:val="Puslapionumeris"/>
      </w:rPr>
      <w:fldChar w:fldCharType="end"/>
    </w:r>
  </w:p>
  <w:p w:rsidR="00641986" w:rsidRDefault="00641986">
    <w:pPr>
      <w:pStyle w:val="Antrat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347DF"/>
    <w:multiLevelType w:val="hybridMultilevel"/>
    <w:tmpl w:val="7D2C6C2E"/>
    <w:lvl w:ilvl="0" w:tplc="82FED70A">
      <w:start w:val="1"/>
      <w:numFmt w:val="decimal"/>
      <w:lvlText w:val="%1)"/>
      <w:lvlJc w:val="left"/>
      <w:pPr>
        <w:ind w:left="1080" w:hanging="360"/>
      </w:pPr>
      <w:rPr>
        <w:rFonts w:hint="default"/>
        <w:b w:val="0"/>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nsid w:val="165C0153"/>
    <w:multiLevelType w:val="hybridMultilevel"/>
    <w:tmpl w:val="FAF4092E"/>
    <w:lvl w:ilvl="0" w:tplc="5EF66BE0">
      <w:start w:val="1"/>
      <w:numFmt w:val="upperRoman"/>
      <w:lvlText w:val="%1."/>
      <w:lvlJc w:val="left"/>
      <w:pPr>
        <w:tabs>
          <w:tab w:val="num" w:pos="1425"/>
        </w:tabs>
        <w:ind w:left="1425" w:hanging="72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
    <w:nsid w:val="2EDF56C0"/>
    <w:multiLevelType w:val="hybridMultilevel"/>
    <w:tmpl w:val="A0BE2604"/>
    <w:lvl w:ilvl="0" w:tplc="0427000F">
      <w:start w:val="1"/>
      <w:numFmt w:val="decimal"/>
      <w:lvlText w:val="%1."/>
      <w:lvlJc w:val="left"/>
      <w:pPr>
        <w:tabs>
          <w:tab w:val="num" w:pos="720"/>
        </w:tabs>
        <w:ind w:left="720" w:hanging="360"/>
      </w:pPr>
      <w:rPr>
        <w:rFonts w:cs="Times New Roman"/>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3">
    <w:nsid w:val="51462772"/>
    <w:multiLevelType w:val="hybridMultilevel"/>
    <w:tmpl w:val="0E6EF170"/>
    <w:lvl w:ilvl="0" w:tplc="14989108">
      <w:start w:val="1"/>
      <w:numFmt w:val="bullet"/>
      <w:lvlText w:val=""/>
      <w:lvlJc w:val="left"/>
      <w:pPr>
        <w:tabs>
          <w:tab w:val="num" w:pos="720"/>
        </w:tabs>
        <w:ind w:left="720" w:hanging="360"/>
      </w:pPr>
      <w:rPr>
        <w:rFonts w:ascii="Wingdings" w:hAnsi="Wingdings" w:hint="default"/>
      </w:rPr>
    </w:lvl>
    <w:lvl w:ilvl="1" w:tplc="82A2F750" w:tentative="1">
      <w:start w:val="1"/>
      <w:numFmt w:val="bullet"/>
      <w:lvlText w:val=""/>
      <w:lvlJc w:val="left"/>
      <w:pPr>
        <w:tabs>
          <w:tab w:val="num" w:pos="1440"/>
        </w:tabs>
        <w:ind w:left="1440" w:hanging="360"/>
      </w:pPr>
      <w:rPr>
        <w:rFonts w:ascii="Wingdings" w:hAnsi="Wingdings" w:hint="default"/>
      </w:rPr>
    </w:lvl>
    <w:lvl w:ilvl="2" w:tplc="65282D7C" w:tentative="1">
      <w:start w:val="1"/>
      <w:numFmt w:val="bullet"/>
      <w:lvlText w:val=""/>
      <w:lvlJc w:val="left"/>
      <w:pPr>
        <w:tabs>
          <w:tab w:val="num" w:pos="2160"/>
        </w:tabs>
        <w:ind w:left="2160" w:hanging="360"/>
      </w:pPr>
      <w:rPr>
        <w:rFonts w:ascii="Wingdings" w:hAnsi="Wingdings" w:hint="default"/>
      </w:rPr>
    </w:lvl>
    <w:lvl w:ilvl="3" w:tplc="5CACAABE" w:tentative="1">
      <w:start w:val="1"/>
      <w:numFmt w:val="bullet"/>
      <w:lvlText w:val=""/>
      <w:lvlJc w:val="left"/>
      <w:pPr>
        <w:tabs>
          <w:tab w:val="num" w:pos="2880"/>
        </w:tabs>
        <w:ind w:left="2880" w:hanging="360"/>
      </w:pPr>
      <w:rPr>
        <w:rFonts w:ascii="Wingdings" w:hAnsi="Wingdings" w:hint="default"/>
      </w:rPr>
    </w:lvl>
    <w:lvl w:ilvl="4" w:tplc="A4CA5A12" w:tentative="1">
      <w:start w:val="1"/>
      <w:numFmt w:val="bullet"/>
      <w:lvlText w:val=""/>
      <w:lvlJc w:val="left"/>
      <w:pPr>
        <w:tabs>
          <w:tab w:val="num" w:pos="3600"/>
        </w:tabs>
        <w:ind w:left="3600" w:hanging="360"/>
      </w:pPr>
      <w:rPr>
        <w:rFonts w:ascii="Wingdings" w:hAnsi="Wingdings" w:hint="default"/>
      </w:rPr>
    </w:lvl>
    <w:lvl w:ilvl="5" w:tplc="D83C041E" w:tentative="1">
      <w:start w:val="1"/>
      <w:numFmt w:val="bullet"/>
      <w:lvlText w:val=""/>
      <w:lvlJc w:val="left"/>
      <w:pPr>
        <w:tabs>
          <w:tab w:val="num" w:pos="4320"/>
        </w:tabs>
        <w:ind w:left="4320" w:hanging="360"/>
      </w:pPr>
      <w:rPr>
        <w:rFonts w:ascii="Wingdings" w:hAnsi="Wingdings" w:hint="default"/>
      </w:rPr>
    </w:lvl>
    <w:lvl w:ilvl="6" w:tplc="4FD62510" w:tentative="1">
      <w:start w:val="1"/>
      <w:numFmt w:val="bullet"/>
      <w:lvlText w:val=""/>
      <w:lvlJc w:val="left"/>
      <w:pPr>
        <w:tabs>
          <w:tab w:val="num" w:pos="5040"/>
        </w:tabs>
        <w:ind w:left="5040" w:hanging="360"/>
      </w:pPr>
      <w:rPr>
        <w:rFonts w:ascii="Wingdings" w:hAnsi="Wingdings" w:hint="default"/>
      </w:rPr>
    </w:lvl>
    <w:lvl w:ilvl="7" w:tplc="58E4862E" w:tentative="1">
      <w:start w:val="1"/>
      <w:numFmt w:val="bullet"/>
      <w:lvlText w:val=""/>
      <w:lvlJc w:val="left"/>
      <w:pPr>
        <w:tabs>
          <w:tab w:val="num" w:pos="5760"/>
        </w:tabs>
        <w:ind w:left="5760" w:hanging="360"/>
      </w:pPr>
      <w:rPr>
        <w:rFonts w:ascii="Wingdings" w:hAnsi="Wingdings" w:hint="default"/>
      </w:rPr>
    </w:lvl>
    <w:lvl w:ilvl="8" w:tplc="0F0A6780" w:tentative="1">
      <w:start w:val="1"/>
      <w:numFmt w:val="bullet"/>
      <w:lvlText w:val=""/>
      <w:lvlJc w:val="left"/>
      <w:pPr>
        <w:tabs>
          <w:tab w:val="num" w:pos="6480"/>
        </w:tabs>
        <w:ind w:left="6480" w:hanging="360"/>
      </w:pPr>
      <w:rPr>
        <w:rFonts w:ascii="Wingdings" w:hAnsi="Wingdings" w:hint="default"/>
      </w:rPr>
    </w:lvl>
  </w:abstractNum>
  <w:abstractNum w:abstractNumId="4">
    <w:nsid w:val="5247359F"/>
    <w:multiLevelType w:val="hybridMultilevel"/>
    <w:tmpl w:val="2534BB66"/>
    <w:lvl w:ilvl="0" w:tplc="3BE8AF56">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596370B9"/>
    <w:multiLevelType w:val="multilevel"/>
    <w:tmpl w:val="B476BF58"/>
    <w:lvl w:ilvl="0">
      <w:start w:val="1"/>
      <w:numFmt w:val="none"/>
      <w:pStyle w:val="Antrat1"/>
      <w:suff w:val="space"/>
      <w:lvlText w:val=""/>
      <w:lvlJc w:val="left"/>
      <w:pPr>
        <w:ind w:left="0" w:firstLine="0"/>
      </w:pPr>
      <w:rPr>
        <w:rFonts w:hint="default"/>
      </w:rPr>
    </w:lvl>
    <w:lvl w:ilvl="1">
      <w:start w:val="1"/>
      <w:numFmt w:val="decimal"/>
      <w:lvlRestart w:val="0"/>
      <w:pStyle w:val="Antrat2"/>
      <w:suff w:val="nothing"/>
      <w:lvlText w:val="%1%2"/>
      <w:lvlJc w:val="left"/>
      <w:pPr>
        <w:ind w:left="0" w:firstLine="720"/>
      </w:pPr>
      <w:rPr>
        <w:rFonts w:hint="default"/>
      </w:rPr>
    </w:lvl>
    <w:lvl w:ilvl="2">
      <w:start w:val="1"/>
      <w:numFmt w:val="decimal"/>
      <w:pStyle w:val="Antrat3"/>
      <w:suff w:val="space"/>
      <w:lvlText w:val="%1%3."/>
      <w:lvlJc w:val="left"/>
      <w:pPr>
        <w:ind w:left="-436" w:firstLine="720"/>
      </w:pPr>
      <w:rPr>
        <w:rFonts w:hint="default"/>
      </w:rPr>
    </w:lvl>
    <w:lvl w:ilvl="3">
      <w:start w:val="1"/>
      <w:numFmt w:val="decimal"/>
      <w:pStyle w:val="Antrat4"/>
      <w:suff w:val="nothing"/>
      <w:lvlText w:val="%1%4"/>
      <w:lvlJc w:val="left"/>
      <w:pPr>
        <w:ind w:left="-436" w:firstLine="720"/>
      </w:pPr>
      <w:rPr>
        <w:rFonts w:hint="default"/>
      </w:rPr>
    </w:lvl>
    <w:lvl w:ilvl="4">
      <w:start w:val="1"/>
      <w:numFmt w:val="decimal"/>
      <w:suff w:val="space"/>
      <w:lvlText w:val="%1.%2.%3.%4.%5."/>
      <w:lvlJc w:val="left"/>
      <w:pPr>
        <w:ind w:left="2353" w:hanging="935"/>
      </w:pPr>
      <w:rPr>
        <w:rFonts w:hint="default"/>
      </w:rPr>
    </w:lvl>
    <w:lvl w:ilvl="5">
      <w:start w:val="1"/>
      <w:numFmt w:val="decimal"/>
      <w:suff w:val="space"/>
      <w:lvlText w:val="%1.%2.%3.%4.%5.%6."/>
      <w:lvlJc w:val="left"/>
      <w:pPr>
        <w:ind w:left="5103" w:hanging="3402"/>
      </w:pPr>
      <w:rPr>
        <w:rFonts w:hint="default"/>
      </w:rPr>
    </w:lvl>
    <w:lvl w:ilvl="6">
      <w:start w:val="1"/>
      <w:numFmt w:val="decimal"/>
      <w:suff w:val="space"/>
      <w:lvlText w:val="%1.%2.%3.%4.%5.%6.%7."/>
      <w:lvlJc w:val="left"/>
      <w:pPr>
        <w:ind w:left="6010" w:hanging="4025"/>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6">
    <w:nsid w:val="7A2F264B"/>
    <w:multiLevelType w:val="hybridMultilevel"/>
    <w:tmpl w:val="9DA2F922"/>
    <w:lvl w:ilvl="0" w:tplc="11E2844A">
      <w:start w:val="1"/>
      <w:numFmt w:val="bullet"/>
      <w:lvlText w:val=""/>
      <w:lvlJc w:val="left"/>
      <w:pPr>
        <w:tabs>
          <w:tab w:val="num" w:pos="720"/>
        </w:tabs>
        <w:ind w:left="720" w:hanging="360"/>
      </w:pPr>
      <w:rPr>
        <w:rFonts w:ascii="Wingdings" w:hAnsi="Wingdings" w:hint="default"/>
      </w:rPr>
    </w:lvl>
    <w:lvl w:ilvl="1" w:tplc="A78C36C8">
      <w:start w:val="1"/>
      <w:numFmt w:val="bullet"/>
      <w:lvlText w:val=""/>
      <w:lvlJc w:val="left"/>
      <w:pPr>
        <w:tabs>
          <w:tab w:val="num" w:pos="1440"/>
        </w:tabs>
        <w:ind w:left="1440" w:hanging="360"/>
      </w:pPr>
      <w:rPr>
        <w:rFonts w:ascii="Wingdings" w:hAnsi="Wingdings" w:hint="default"/>
      </w:rPr>
    </w:lvl>
    <w:lvl w:ilvl="2" w:tplc="E5F0B2BC" w:tentative="1">
      <w:start w:val="1"/>
      <w:numFmt w:val="bullet"/>
      <w:lvlText w:val=""/>
      <w:lvlJc w:val="left"/>
      <w:pPr>
        <w:tabs>
          <w:tab w:val="num" w:pos="2160"/>
        </w:tabs>
        <w:ind w:left="2160" w:hanging="360"/>
      </w:pPr>
      <w:rPr>
        <w:rFonts w:ascii="Wingdings" w:hAnsi="Wingdings" w:hint="default"/>
      </w:rPr>
    </w:lvl>
    <w:lvl w:ilvl="3" w:tplc="68DC2F8A" w:tentative="1">
      <w:start w:val="1"/>
      <w:numFmt w:val="bullet"/>
      <w:lvlText w:val=""/>
      <w:lvlJc w:val="left"/>
      <w:pPr>
        <w:tabs>
          <w:tab w:val="num" w:pos="2880"/>
        </w:tabs>
        <w:ind w:left="2880" w:hanging="360"/>
      </w:pPr>
      <w:rPr>
        <w:rFonts w:ascii="Wingdings" w:hAnsi="Wingdings" w:hint="default"/>
      </w:rPr>
    </w:lvl>
    <w:lvl w:ilvl="4" w:tplc="5090FCFE" w:tentative="1">
      <w:start w:val="1"/>
      <w:numFmt w:val="bullet"/>
      <w:lvlText w:val=""/>
      <w:lvlJc w:val="left"/>
      <w:pPr>
        <w:tabs>
          <w:tab w:val="num" w:pos="3600"/>
        </w:tabs>
        <w:ind w:left="3600" w:hanging="360"/>
      </w:pPr>
      <w:rPr>
        <w:rFonts w:ascii="Wingdings" w:hAnsi="Wingdings" w:hint="default"/>
      </w:rPr>
    </w:lvl>
    <w:lvl w:ilvl="5" w:tplc="49A005C6" w:tentative="1">
      <w:start w:val="1"/>
      <w:numFmt w:val="bullet"/>
      <w:lvlText w:val=""/>
      <w:lvlJc w:val="left"/>
      <w:pPr>
        <w:tabs>
          <w:tab w:val="num" w:pos="4320"/>
        </w:tabs>
        <w:ind w:left="4320" w:hanging="360"/>
      </w:pPr>
      <w:rPr>
        <w:rFonts w:ascii="Wingdings" w:hAnsi="Wingdings" w:hint="default"/>
      </w:rPr>
    </w:lvl>
    <w:lvl w:ilvl="6" w:tplc="E964412A" w:tentative="1">
      <w:start w:val="1"/>
      <w:numFmt w:val="bullet"/>
      <w:lvlText w:val=""/>
      <w:lvlJc w:val="left"/>
      <w:pPr>
        <w:tabs>
          <w:tab w:val="num" w:pos="5040"/>
        </w:tabs>
        <w:ind w:left="5040" w:hanging="360"/>
      </w:pPr>
      <w:rPr>
        <w:rFonts w:ascii="Wingdings" w:hAnsi="Wingdings" w:hint="default"/>
      </w:rPr>
    </w:lvl>
    <w:lvl w:ilvl="7" w:tplc="3BCEDDAA" w:tentative="1">
      <w:start w:val="1"/>
      <w:numFmt w:val="bullet"/>
      <w:lvlText w:val=""/>
      <w:lvlJc w:val="left"/>
      <w:pPr>
        <w:tabs>
          <w:tab w:val="num" w:pos="5760"/>
        </w:tabs>
        <w:ind w:left="5760" w:hanging="360"/>
      </w:pPr>
      <w:rPr>
        <w:rFonts w:ascii="Wingdings" w:hAnsi="Wingdings" w:hint="default"/>
      </w:rPr>
    </w:lvl>
    <w:lvl w:ilvl="8" w:tplc="5DF86EC8" w:tentative="1">
      <w:start w:val="1"/>
      <w:numFmt w:val="bullet"/>
      <w:lvlText w:val=""/>
      <w:lvlJc w:val="left"/>
      <w:pPr>
        <w:tabs>
          <w:tab w:val="num" w:pos="6480"/>
        </w:tabs>
        <w:ind w:left="6480" w:hanging="360"/>
      </w:pPr>
      <w:rPr>
        <w:rFonts w:ascii="Wingdings" w:hAnsi="Wingdings" w:hint="default"/>
      </w:rPr>
    </w:lvl>
  </w:abstractNum>
  <w:abstractNum w:abstractNumId="7">
    <w:nsid w:val="7CA3467C"/>
    <w:multiLevelType w:val="hybridMultilevel"/>
    <w:tmpl w:val="78909B9C"/>
    <w:lvl w:ilvl="0" w:tplc="14A68456">
      <w:start w:val="1"/>
      <w:numFmt w:val="upperRoman"/>
      <w:lvlText w:val="%1."/>
      <w:lvlJc w:val="right"/>
      <w:pPr>
        <w:tabs>
          <w:tab w:val="num" w:pos="180"/>
        </w:tabs>
        <w:ind w:left="180" w:hanging="18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num w:numId="1">
    <w:abstractNumId w:val="1"/>
  </w:num>
  <w:num w:numId="2">
    <w:abstractNumId w:val="4"/>
  </w:num>
  <w:num w:numId="3">
    <w:abstractNumId w:val="5"/>
  </w:num>
  <w:num w:numId="4">
    <w:abstractNumId w:val="6"/>
  </w:num>
  <w:num w:numId="5">
    <w:abstractNumId w:val="3"/>
  </w:num>
  <w:num w:numId="6">
    <w:abstractNumId w:val="0"/>
  </w:num>
  <w:num w:numId="7">
    <w:abstractNumId w:val="7"/>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851"/>
  <w:hyphenationZone w:val="396"/>
  <w:characterSpacingControl w:val="doNotCompress"/>
  <w:footnotePr>
    <w:footnote w:id="-1"/>
    <w:footnote w:id="0"/>
  </w:footnotePr>
  <w:endnotePr>
    <w:endnote w:id="-1"/>
    <w:endnote w:id="0"/>
  </w:endnotePr>
  <w:compat/>
  <w:rsids>
    <w:rsidRoot w:val="000B5548"/>
    <w:rsid w:val="00000125"/>
    <w:rsid w:val="0000168D"/>
    <w:rsid w:val="0000272C"/>
    <w:rsid w:val="0000588E"/>
    <w:rsid w:val="00007363"/>
    <w:rsid w:val="0000790C"/>
    <w:rsid w:val="00007BBE"/>
    <w:rsid w:val="000103CC"/>
    <w:rsid w:val="00013786"/>
    <w:rsid w:val="00013D9B"/>
    <w:rsid w:val="0001726F"/>
    <w:rsid w:val="00021785"/>
    <w:rsid w:val="00022637"/>
    <w:rsid w:val="00025106"/>
    <w:rsid w:val="00025189"/>
    <w:rsid w:val="00025404"/>
    <w:rsid w:val="00027F77"/>
    <w:rsid w:val="00030029"/>
    <w:rsid w:val="0003488B"/>
    <w:rsid w:val="00036AAB"/>
    <w:rsid w:val="00041867"/>
    <w:rsid w:val="000439AA"/>
    <w:rsid w:val="00044C87"/>
    <w:rsid w:val="000466C0"/>
    <w:rsid w:val="00046DB7"/>
    <w:rsid w:val="000477FA"/>
    <w:rsid w:val="000500E4"/>
    <w:rsid w:val="00051BEF"/>
    <w:rsid w:val="000543E2"/>
    <w:rsid w:val="000569E0"/>
    <w:rsid w:val="00056BFE"/>
    <w:rsid w:val="00056E2E"/>
    <w:rsid w:val="0006284B"/>
    <w:rsid w:val="00070A3F"/>
    <w:rsid w:val="00071008"/>
    <w:rsid w:val="00074D54"/>
    <w:rsid w:val="000752C2"/>
    <w:rsid w:val="00076584"/>
    <w:rsid w:val="00081850"/>
    <w:rsid w:val="00090A93"/>
    <w:rsid w:val="00090C57"/>
    <w:rsid w:val="000949F7"/>
    <w:rsid w:val="000954EE"/>
    <w:rsid w:val="00097A7F"/>
    <w:rsid w:val="000A20BA"/>
    <w:rsid w:val="000A264B"/>
    <w:rsid w:val="000A3E21"/>
    <w:rsid w:val="000A500B"/>
    <w:rsid w:val="000A6625"/>
    <w:rsid w:val="000A7E77"/>
    <w:rsid w:val="000B00FF"/>
    <w:rsid w:val="000B02AF"/>
    <w:rsid w:val="000B0A82"/>
    <w:rsid w:val="000B1C30"/>
    <w:rsid w:val="000B1E51"/>
    <w:rsid w:val="000B469F"/>
    <w:rsid w:val="000B4F76"/>
    <w:rsid w:val="000B5548"/>
    <w:rsid w:val="000B5872"/>
    <w:rsid w:val="000C1680"/>
    <w:rsid w:val="000C3234"/>
    <w:rsid w:val="000C33EE"/>
    <w:rsid w:val="000C3C08"/>
    <w:rsid w:val="000C4EA4"/>
    <w:rsid w:val="000D2AAA"/>
    <w:rsid w:val="000D2DBC"/>
    <w:rsid w:val="000D3E22"/>
    <w:rsid w:val="000D4FED"/>
    <w:rsid w:val="000D615F"/>
    <w:rsid w:val="000D684C"/>
    <w:rsid w:val="000D6A4C"/>
    <w:rsid w:val="000E14A6"/>
    <w:rsid w:val="000E1FF5"/>
    <w:rsid w:val="000E25A2"/>
    <w:rsid w:val="000E30CB"/>
    <w:rsid w:val="000E70F2"/>
    <w:rsid w:val="000F33C3"/>
    <w:rsid w:val="000F3444"/>
    <w:rsid w:val="000F40A2"/>
    <w:rsid w:val="000F735E"/>
    <w:rsid w:val="000F7D99"/>
    <w:rsid w:val="00101B5C"/>
    <w:rsid w:val="0010316A"/>
    <w:rsid w:val="0010746D"/>
    <w:rsid w:val="00114A33"/>
    <w:rsid w:val="00120E01"/>
    <w:rsid w:val="00122442"/>
    <w:rsid w:val="00125D8C"/>
    <w:rsid w:val="00126D7F"/>
    <w:rsid w:val="001305D2"/>
    <w:rsid w:val="00133689"/>
    <w:rsid w:val="00133B96"/>
    <w:rsid w:val="00136348"/>
    <w:rsid w:val="001370DA"/>
    <w:rsid w:val="00142AA6"/>
    <w:rsid w:val="001430D4"/>
    <w:rsid w:val="00143E48"/>
    <w:rsid w:val="0014698A"/>
    <w:rsid w:val="00147A2D"/>
    <w:rsid w:val="00147B17"/>
    <w:rsid w:val="001500CC"/>
    <w:rsid w:val="00151A57"/>
    <w:rsid w:val="00153262"/>
    <w:rsid w:val="0015327B"/>
    <w:rsid w:val="00153C5F"/>
    <w:rsid w:val="00154E34"/>
    <w:rsid w:val="00155AF2"/>
    <w:rsid w:val="00157D75"/>
    <w:rsid w:val="001609E6"/>
    <w:rsid w:val="00162608"/>
    <w:rsid w:val="00162E84"/>
    <w:rsid w:val="00167618"/>
    <w:rsid w:val="001711FD"/>
    <w:rsid w:val="00171EAC"/>
    <w:rsid w:val="0017448F"/>
    <w:rsid w:val="00180126"/>
    <w:rsid w:val="00181217"/>
    <w:rsid w:val="00181E4E"/>
    <w:rsid w:val="001833EF"/>
    <w:rsid w:val="001908D3"/>
    <w:rsid w:val="001911F8"/>
    <w:rsid w:val="00194C14"/>
    <w:rsid w:val="00196742"/>
    <w:rsid w:val="001A2183"/>
    <w:rsid w:val="001A5A97"/>
    <w:rsid w:val="001A763A"/>
    <w:rsid w:val="001A79EA"/>
    <w:rsid w:val="001A7F8B"/>
    <w:rsid w:val="001B16E2"/>
    <w:rsid w:val="001B3D5A"/>
    <w:rsid w:val="001B46E7"/>
    <w:rsid w:val="001B46EF"/>
    <w:rsid w:val="001C0AE0"/>
    <w:rsid w:val="001C0B2B"/>
    <w:rsid w:val="001C2A57"/>
    <w:rsid w:val="001C39D6"/>
    <w:rsid w:val="001C4420"/>
    <w:rsid w:val="001C480A"/>
    <w:rsid w:val="001C492F"/>
    <w:rsid w:val="001C659B"/>
    <w:rsid w:val="001C6986"/>
    <w:rsid w:val="001C7284"/>
    <w:rsid w:val="001C7DD5"/>
    <w:rsid w:val="001D08A0"/>
    <w:rsid w:val="001D38E2"/>
    <w:rsid w:val="001D5191"/>
    <w:rsid w:val="001D6166"/>
    <w:rsid w:val="001E2B8B"/>
    <w:rsid w:val="001E358E"/>
    <w:rsid w:val="001E5D96"/>
    <w:rsid w:val="001E6197"/>
    <w:rsid w:val="001E6201"/>
    <w:rsid w:val="001F3D0B"/>
    <w:rsid w:val="001F557E"/>
    <w:rsid w:val="001F745D"/>
    <w:rsid w:val="002053C9"/>
    <w:rsid w:val="00205B0F"/>
    <w:rsid w:val="0021063A"/>
    <w:rsid w:val="00212B46"/>
    <w:rsid w:val="002131C4"/>
    <w:rsid w:val="00215C84"/>
    <w:rsid w:val="00216FEC"/>
    <w:rsid w:val="00217D91"/>
    <w:rsid w:val="00220C17"/>
    <w:rsid w:val="00220C20"/>
    <w:rsid w:val="002218CC"/>
    <w:rsid w:val="00221DC6"/>
    <w:rsid w:val="002244CD"/>
    <w:rsid w:val="00224D3B"/>
    <w:rsid w:val="0022761B"/>
    <w:rsid w:val="00230106"/>
    <w:rsid w:val="002314AD"/>
    <w:rsid w:val="002332E9"/>
    <w:rsid w:val="00237477"/>
    <w:rsid w:val="00244298"/>
    <w:rsid w:val="00246D33"/>
    <w:rsid w:val="002476DB"/>
    <w:rsid w:val="00247839"/>
    <w:rsid w:val="00255094"/>
    <w:rsid w:val="00260644"/>
    <w:rsid w:val="00260D1C"/>
    <w:rsid w:val="00265E43"/>
    <w:rsid w:val="00284DD3"/>
    <w:rsid w:val="002859D3"/>
    <w:rsid w:val="00286D2D"/>
    <w:rsid w:val="00291707"/>
    <w:rsid w:val="002929C6"/>
    <w:rsid w:val="00296EE4"/>
    <w:rsid w:val="002978DF"/>
    <w:rsid w:val="002A0892"/>
    <w:rsid w:val="002A2D3D"/>
    <w:rsid w:val="002A3AA0"/>
    <w:rsid w:val="002A74BF"/>
    <w:rsid w:val="002B17C1"/>
    <w:rsid w:val="002B1C9D"/>
    <w:rsid w:val="002B23C8"/>
    <w:rsid w:val="002B30F4"/>
    <w:rsid w:val="002B3F2F"/>
    <w:rsid w:val="002B4B32"/>
    <w:rsid w:val="002B5769"/>
    <w:rsid w:val="002B5AF8"/>
    <w:rsid w:val="002B62BD"/>
    <w:rsid w:val="002C5D5B"/>
    <w:rsid w:val="002C7B1E"/>
    <w:rsid w:val="002D0CF1"/>
    <w:rsid w:val="002D73F0"/>
    <w:rsid w:val="002E0F0D"/>
    <w:rsid w:val="002E171E"/>
    <w:rsid w:val="002E33D5"/>
    <w:rsid w:val="002E5EFB"/>
    <w:rsid w:val="002F1875"/>
    <w:rsid w:val="002F2CF3"/>
    <w:rsid w:val="002F4C08"/>
    <w:rsid w:val="002F67CA"/>
    <w:rsid w:val="002F6844"/>
    <w:rsid w:val="002F7D03"/>
    <w:rsid w:val="00301CBE"/>
    <w:rsid w:val="0030284A"/>
    <w:rsid w:val="00305960"/>
    <w:rsid w:val="00305F32"/>
    <w:rsid w:val="003068FC"/>
    <w:rsid w:val="00307D7F"/>
    <w:rsid w:val="0031125C"/>
    <w:rsid w:val="00312FD7"/>
    <w:rsid w:val="0032001A"/>
    <w:rsid w:val="003206DA"/>
    <w:rsid w:val="003208F3"/>
    <w:rsid w:val="00321C44"/>
    <w:rsid w:val="003238A1"/>
    <w:rsid w:val="0032398B"/>
    <w:rsid w:val="00327D4A"/>
    <w:rsid w:val="00330832"/>
    <w:rsid w:val="003311EF"/>
    <w:rsid w:val="00332913"/>
    <w:rsid w:val="00332B35"/>
    <w:rsid w:val="003353F9"/>
    <w:rsid w:val="0034070B"/>
    <w:rsid w:val="00351D0C"/>
    <w:rsid w:val="003528D2"/>
    <w:rsid w:val="0035293C"/>
    <w:rsid w:val="0035438F"/>
    <w:rsid w:val="0035507D"/>
    <w:rsid w:val="003563B5"/>
    <w:rsid w:val="00361048"/>
    <w:rsid w:val="00361111"/>
    <w:rsid w:val="00361585"/>
    <w:rsid w:val="003635B5"/>
    <w:rsid w:val="00367336"/>
    <w:rsid w:val="003674B8"/>
    <w:rsid w:val="00373D0A"/>
    <w:rsid w:val="00376869"/>
    <w:rsid w:val="00376D28"/>
    <w:rsid w:val="0038058B"/>
    <w:rsid w:val="00381704"/>
    <w:rsid w:val="00385D1B"/>
    <w:rsid w:val="0038635D"/>
    <w:rsid w:val="00391A85"/>
    <w:rsid w:val="00392AD7"/>
    <w:rsid w:val="00392B82"/>
    <w:rsid w:val="003944E4"/>
    <w:rsid w:val="00394A09"/>
    <w:rsid w:val="00396FFD"/>
    <w:rsid w:val="003A58CE"/>
    <w:rsid w:val="003B2114"/>
    <w:rsid w:val="003B2D5F"/>
    <w:rsid w:val="003B2E64"/>
    <w:rsid w:val="003B49EA"/>
    <w:rsid w:val="003B61B6"/>
    <w:rsid w:val="003B750C"/>
    <w:rsid w:val="003C5F16"/>
    <w:rsid w:val="003C7398"/>
    <w:rsid w:val="003D2743"/>
    <w:rsid w:val="003D2ADA"/>
    <w:rsid w:val="003D3422"/>
    <w:rsid w:val="003D69F6"/>
    <w:rsid w:val="003D76D9"/>
    <w:rsid w:val="003D77BC"/>
    <w:rsid w:val="003E1463"/>
    <w:rsid w:val="003E3D81"/>
    <w:rsid w:val="003F150F"/>
    <w:rsid w:val="003F16F1"/>
    <w:rsid w:val="003F2EDB"/>
    <w:rsid w:val="003F4610"/>
    <w:rsid w:val="003F55AA"/>
    <w:rsid w:val="003F5FFC"/>
    <w:rsid w:val="00402935"/>
    <w:rsid w:val="00402A5C"/>
    <w:rsid w:val="0040324D"/>
    <w:rsid w:val="00404C92"/>
    <w:rsid w:val="0040589C"/>
    <w:rsid w:val="00406DA7"/>
    <w:rsid w:val="004115E0"/>
    <w:rsid w:val="004153D4"/>
    <w:rsid w:val="00415C4C"/>
    <w:rsid w:val="004214C6"/>
    <w:rsid w:val="00422635"/>
    <w:rsid w:val="00422C2C"/>
    <w:rsid w:val="004242C5"/>
    <w:rsid w:val="004242FB"/>
    <w:rsid w:val="004255F9"/>
    <w:rsid w:val="00426319"/>
    <w:rsid w:val="00426D07"/>
    <w:rsid w:val="00430938"/>
    <w:rsid w:val="004314F0"/>
    <w:rsid w:val="00431D4E"/>
    <w:rsid w:val="004323B6"/>
    <w:rsid w:val="00432B0A"/>
    <w:rsid w:val="00434DA7"/>
    <w:rsid w:val="00434DE0"/>
    <w:rsid w:val="00440635"/>
    <w:rsid w:val="00450A95"/>
    <w:rsid w:val="00451410"/>
    <w:rsid w:val="004521FA"/>
    <w:rsid w:val="00455646"/>
    <w:rsid w:val="00456B0F"/>
    <w:rsid w:val="00457480"/>
    <w:rsid w:val="00464D80"/>
    <w:rsid w:val="00467BE4"/>
    <w:rsid w:val="004735DA"/>
    <w:rsid w:val="00474708"/>
    <w:rsid w:val="00475180"/>
    <w:rsid w:val="00475232"/>
    <w:rsid w:val="0047655F"/>
    <w:rsid w:val="004819BB"/>
    <w:rsid w:val="00482318"/>
    <w:rsid w:val="0048362B"/>
    <w:rsid w:val="00483C6B"/>
    <w:rsid w:val="004872B0"/>
    <w:rsid w:val="0048753D"/>
    <w:rsid w:val="00487A12"/>
    <w:rsid w:val="00487F7D"/>
    <w:rsid w:val="00490451"/>
    <w:rsid w:val="004945BB"/>
    <w:rsid w:val="004962C5"/>
    <w:rsid w:val="0049706B"/>
    <w:rsid w:val="004A2677"/>
    <w:rsid w:val="004A27EB"/>
    <w:rsid w:val="004A29A5"/>
    <w:rsid w:val="004A3499"/>
    <w:rsid w:val="004A3D92"/>
    <w:rsid w:val="004A4708"/>
    <w:rsid w:val="004A53EF"/>
    <w:rsid w:val="004A5B0B"/>
    <w:rsid w:val="004A5B5E"/>
    <w:rsid w:val="004A5F48"/>
    <w:rsid w:val="004A6DB0"/>
    <w:rsid w:val="004B1C15"/>
    <w:rsid w:val="004B22C2"/>
    <w:rsid w:val="004B61FC"/>
    <w:rsid w:val="004B6B63"/>
    <w:rsid w:val="004B79E8"/>
    <w:rsid w:val="004C1463"/>
    <w:rsid w:val="004D2528"/>
    <w:rsid w:val="004D2931"/>
    <w:rsid w:val="004D2C50"/>
    <w:rsid w:val="004D4A27"/>
    <w:rsid w:val="004D57A8"/>
    <w:rsid w:val="004D6B78"/>
    <w:rsid w:val="004D74B4"/>
    <w:rsid w:val="004E1F48"/>
    <w:rsid w:val="004E5E7A"/>
    <w:rsid w:val="004E6B4F"/>
    <w:rsid w:val="004F2A98"/>
    <w:rsid w:val="004F4D5B"/>
    <w:rsid w:val="004F5AA7"/>
    <w:rsid w:val="004F5DF5"/>
    <w:rsid w:val="004F7EB7"/>
    <w:rsid w:val="005016B9"/>
    <w:rsid w:val="00503FBE"/>
    <w:rsid w:val="005056A5"/>
    <w:rsid w:val="00505FC1"/>
    <w:rsid w:val="00512D96"/>
    <w:rsid w:val="00512DCE"/>
    <w:rsid w:val="00515ED0"/>
    <w:rsid w:val="0051627C"/>
    <w:rsid w:val="00520E2A"/>
    <w:rsid w:val="005256E7"/>
    <w:rsid w:val="00525A5C"/>
    <w:rsid w:val="00525D3F"/>
    <w:rsid w:val="00526414"/>
    <w:rsid w:val="00530D30"/>
    <w:rsid w:val="00531CD4"/>
    <w:rsid w:val="00532766"/>
    <w:rsid w:val="00534D68"/>
    <w:rsid w:val="00537445"/>
    <w:rsid w:val="005456EB"/>
    <w:rsid w:val="00545D0F"/>
    <w:rsid w:val="00552362"/>
    <w:rsid w:val="005537EA"/>
    <w:rsid w:val="00554A0C"/>
    <w:rsid w:val="00556962"/>
    <w:rsid w:val="0056231F"/>
    <w:rsid w:val="0056421F"/>
    <w:rsid w:val="0056647B"/>
    <w:rsid w:val="005710A9"/>
    <w:rsid w:val="00573056"/>
    <w:rsid w:val="0057748A"/>
    <w:rsid w:val="0058090E"/>
    <w:rsid w:val="00582D5D"/>
    <w:rsid w:val="00584B06"/>
    <w:rsid w:val="00584D22"/>
    <w:rsid w:val="00584E50"/>
    <w:rsid w:val="00585261"/>
    <w:rsid w:val="005908F0"/>
    <w:rsid w:val="0059280F"/>
    <w:rsid w:val="0059291E"/>
    <w:rsid w:val="00594248"/>
    <w:rsid w:val="005A0986"/>
    <w:rsid w:val="005A137F"/>
    <w:rsid w:val="005A3FCF"/>
    <w:rsid w:val="005A496C"/>
    <w:rsid w:val="005A770B"/>
    <w:rsid w:val="005B0BE4"/>
    <w:rsid w:val="005B0E27"/>
    <w:rsid w:val="005B1D6F"/>
    <w:rsid w:val="005B2A44"/>
    <w:rsid w:val="005B2C0D"/>
    <w:rsid w:val="005B39F0"/>
    <w:rsid w:val="005B3C4F"/>
    <w:rsid w:val="005B445C"/>
    <w:rsid w:val="005B459F"/>
    <w:rsid w:val="005B5D3C"/>
    <w:rsid w:val="005B6E2D"/>
    <w:rsid w:val="005B6FFA"/>
    <w:rsid w:val="005C232E"/>
    <w:rsid w:val="005C2F84"/>
    <w:rsid w:val="005C3A14"/>
    <w:rsid w:val="005C7226"/>
    <w:rsid w:val="005C7B17"/>
    <w:rsid w:val="005D24E8"/>
    <w:rsid w:val="005D6493"/>
    <w:rsid w:val="005E0B00"/>
    <w:rsid w:val="005E13E2"/>
    <w:rsid w:val="005F28FE"/>
    <w:rsid w:val="005F2998"/>
    <w:rsid w:val="005F3E61"/>
    <w:rsid w:val="005F55FF"/>
    <w:rsid w:val="005F746F"/>
    <w:rsid w:val="006000BF"/>
    <w:rsid w:val="00604A90"/>
    <w:rsid w:val="00607DCE"/>
    <w:rsid w:val="006104C5"/>
    <w:rsid w:val="00614F7A"/>
    <w:rsid w:val="00617385"/>
    <w:rsid w:val="00617A66"/>
    <w:rsid w:val="00621492"/>
    <w:rsid w:val="00623E03"/>
    <w:rsid w:val="0063266F"/>
    <w:rsid w:val="006348EA"/>
    <w:rsid w:val="006400D9"/>
    <w:rsid w:val="00640314"/>
    <w:rsid w:val="00640CD0"/>
    <w:rsid w:val="00640DB1"/>
    <w:rsid w:val="00641986"/>
    <w:rsid w:val="00642746"/>
    <w:rsid w:val="006435C9"/>
    <w:rsid w:val="0064452A"/>
    <w:rsid w:val="00650974"/>
    <w:rsid w:val="00651BB3"/>
    <w:rsid w:val="00651DF0"/>
    <w:rsid w:val="00653C96"/>
    <w:rsid w:val="00656537"/>
    <w:rsid w:val="00660D38"/>
    <w:rsid w:val="00663B87"/>
    <w:rsid w:val="00663CBA"/>
    <w:rsid w:val="00664A77"/>
    <w:rsid w:val="006662AF"/>
    <w:rsid w:val="006674EE"/>
    <w:rsid w:val="00670F37"/>
    <w:rsid w:val="00672EC3"/>
    <w:rsid w:val="00676C09"/>
    <w:rsid w:val="0068196C"/>
    <w:rsid w:val="00682040"/>
    <w:rsid w:val="00682521"/>
    <w:rsid w:val="00687648"/>
    <w:rsid w:val="006918EC"/>
    <w:rsid w:val="00694446"/>
    <w:rsid w:val="00694813"/>
    <w:rsid w:val="006965D6"/>
    <w:rsid w:val="006967D1"/>
    <w:rsid w:val="006967F8"/>
    <w:rsid w:val="0069775E"/>
    <w:rsid w:val="00697F4B"/>
    <w:rsid w:val="006A063D"/>
    <w:rsid w:val="006A35C6"/>
    <w:rsid w:val="006A5368"/>
    <w:rsid w:val="006A75AA"/>
    <w:rsid w:val="006B01E6"/>
    <w:rsid w:val="006B14F7"/>
    <w:rsid w:val="006B1C26"/>
    <w:rsid w:val="006B2C7B"/>
    <w:rsid w:val="006B4D71"/>
    <w:rsid w:val="006B5275"/>
    <w:rsid w:val="006C58AB"/>
    <w:rsid w:val="006C5F6A"/>
    <w:rsid w:val="006C6410"/>
    <w:rsid w:val="006C7BFA"/>
    <w:rsid w:val="006D03F0"/>
    <w:rsid w:val="006D3BDA"/>
    <w:rsid w:val="006D4F08"/>
    <w:rsid w:val="006E07FC"/>
    <w:rsid w:val="006E19DA"/>
    <w:rsid w:val="006E27EE"/>
    <w:rsid w:val="006E32EF"/>
    <w:rsid w:val="006E368D"/>
    <w:rsid w:val="006E4021"/>
    <w:rsid w:val="006E4A32"/>
    <w:rsid w:val="006F1309"/>
    <w:rsid w:val="006F1A73"/>
    <w:rsid w:val="006F3D8A"/>
    <w:rsid w:val="006F6FF5"/>
    <w:rsid w:val="006F7DB7"/>
    <w:rsid w:val="00700926"/>
    <w:rsid w:val="00703E8D"/>
    <w:rsid w:val="00704FB8"/>
    <w:rsid w:val="00707BF6"/>
    <w:rsid w:val="00711CD6"/>
    <w:rsid w:val="007123A1"/>
    <w:rsid w:val="00715742"/>
    <w:rsid w:val="00720FBA"/>
    <w:rsid w:val="00725D24"/>
    <w:rsid w:val="00726733"/>
    <w:rsid w:val="00727F83"/>
    <w:rsid w:val="007338E5"/>
    <w:rsid w:val="00733929"/>
    <w:rsid w:val="0074104B"/>
    <w:rsid w:val="007415B5"/>
    <w:rsid w:val="007421C5"/>
    <w:rsid w:val="00742AFC"/>
    <w:rsid w:val="007456BA"/>
    <w:rsid w:val="00753A5B"/>
    <w:rsid w:val="00754152"/>
    <w:rsid w:val="00760CC9"/>
    <w:rsid w:val="00760E6A"/>
    <w:rsid w:val="00762E66"/>
    <w:rsid w:val="007668D0"/>
    <w:rsid w:val="00766959"/>
    <w:rsid w:val="0077280C"/>
    <w:rsid w:val="00773B5B"/>
    <w:rsid w:val="00773B82"/>
    <w:rsid w:val="0077456C"/>
    <w:rsid w:val="007757E5"/>
    <w:rsid w:val="00776C20"/>
    <w:rsid w:val="007777B1"/>
    <w:rsid w:val="00781C8E"/>
    <w:rsid w:val="00786491"/>
    <w:rsid w:val="007926C5"/>
    <w:rsid w:val="007933C3"/>
    <w:rsid w:val="00795D03"/>
    <w:rsid w:val="00796472"/>
    <w:rsid w:val="007A06F9"/>
    <w:rsid w:val="007A2938"/>
    <w:rsid w:val="007A344F"/>
    <w:rsid w:val="007B1DF7"/>
    <w:rsid w:val="007B2395"/>
    <w:rsid w:val="007B2615"/>
    <w:rsid w:val="007B4469"/>
    <w:rsid w:val="007B5DBC"/>
    <w:rsid w:val="007B7A85"/>
    <w:rsid w:val="007C09CB"/>
    <w:rsid w:val="007C0C73"/>
    <w:rsid w:val="007D13C4"/>
    <w:rsid w:val="007D1B25"/>
    <w:rsid w:val="007D299A"/>
    <w:rsid w:val="007D2C4A"/>
    <w:rsid w:val="007D5D1D"/>
    <w:rsid w:val="007D626D"/>
    <w:rsid w:val="007D637C"/>
    <w:rsid w:val="007E0C69"/>
    <w:rsid w:val="007E0E62"/>
    <w:rsid w:val="007E26F7"/>
    <w:rsid w:val="007E2D1A"/>
    <w:rsid w:val="007E31FF"/>
    <w:rsid w:val="007E4DA0"/>
    <w:rsid w:val="007E59C7"/>
    <w:rsid w:val="007E7A22"/>
    <w:rsid w:val="007F408C"/>
    <w:rsid w:val="007F4957"/>
    <w:rsid w:val="007F7031"/>
    <w:rsid w:val="007F708F"/>
    <w:rsid w:val="008004E3"/>
    <w:rsid w:val="00800E3B"/>
    <w:rsid w:val="00804037"/>
    <w:rsid w:val="00805DF5"/>
    <w:rsid w:val="00807426"/>
    <w:rsid w:val="00810FE7"/>
    <w:rsid w:val="00811B56"/>
    <w:rsid w:val="00816035"/>
    <w:rsid w:val="00816C79"/>
    <w:rsid w:val="00823F7C"/>
    <w:rsid w:val="00824857"/>
    <w:rsid w:val="00826573"/>
    <w:rsid w:val="00826602"/>
    <w:rsid w:val="00827F16"/>
    <w:rsid w:val="00834B3A"/>
    <w:rsid w:val="00843C0F"/>
    <w:rsid w:val="00846B7F"/>
    <w:rsid w:val="00852914"/>
    <w:rsid w:val="0085291A"/>
    <w:rsid w:val="00856A6F"/>
    <w:rsid w:val="00856F9F"/>
    <w:rsid w:val="008625F4"/>
    <w:rsid w:val="0086356A"/>
    <w:rsid w:val="00867271"/>
    <w:rsid w:val="008718C6"/>
    <w:rsid w:val="00871C75"/>
    <w:rsid w:val="00872191"/>
    <w:rsid w:val="0087307B"/>
    <w:rsid w:val="00873324"/>
    <w:rsid w:val="008740EA"/>
    <w:rsid w:val="00874339"/>
    <w:rsid w:val="00875164"/>
    <w:rsid w:val="00877A7B"/>
    <w:rsid w:val="00880FD6"/>
    <w:rsid w:val="0088281B"/>
    <w:rsid w:val="0088527D"/>
    <w:rsid w:val="008913D5"/>
    <w:rsid w:val="008931A2"/>
    <w:rsid w:val="008A082C"/>
    <w:rsid w:val="008A1AAA"/>
    <w:rsid w:val="008A31B1"/>
    <w:rsid w:val="008A3BC3"/>
    <w:rsid w:val="008A44BB"/>
    <w:rsid w:val="008A501F"/>
    <w:rsid w:val="008A7E7E"/>
    <w:rsid w:val="008B2EAF"/>
    <w:rsid w:val="008B34A7"/>
    <w:rsid w:val="008B4AD6"/>
    <w:rsid w:val="008B63D4"/>
    <w:rsid w:val="008B7EF3"/>
    <w:rsid w:val="008C05D3"/>
    <w:rsid w:val="008C5749"/>
    <w:rsid w:val="008D625A"/>
    <w:rsid w:val="008D7972"/>
    <w:rsid w:val="008E033B"/>
    <w:rsid w:val="008E2CF6"/>
    <w:rsid w:val="008E358E"/>
    <w:rsid w:val="008E4023"/>
    <w:rsid w:val="008E4082"/>
    <w:rsid w:val="008E7E12"/>
    <w:rsid w:val="008F142D"/>
    <w:rsid w:val="008F16CC"/>
    <w:rsid w:val="008F4949"/>
    <w:rsid w:val="008F675F"/>
    <w:rsid w:val="0090044E"/>
    <w:rsid w:val="00903E25"/>
    <w:rsid w:val="00911DEB"/>
    <w:rsid w:val="009133C6"/>
    <w:rsid w:val="0091548F"/>
    <w:rsid w:val="009175E1"/>
    <w:rsid w:val="009210E5"/>
    <w:rsid w:val="00922191"/>
    <w:rsid w:val="00924AC8"/>
    <w:rsid w:val="00925F1C"/>
    <w:rsid w:val="0093077F"/>
    <w:rsid w:val="00930E35"/>
    <w:rsid w:val="00933C49"/>
    <w:rsid w:val="0094110D"/>
    <w:rsid w:val="0094361D"/>
    <w:rsid w:val="00944D79"/>
    <w:rsid w:val="00944DA7"/>
    <w:rsid w:val="009452FE"/>
    <w:rsid w:val="0095089C"/>
    <w:rsid w:val="00953C3B"/>
    <w:rsid w:val="00954C4D"/>
    <w:rsid w:val="009570A0"/>
    <w:rsid w:val="00961BB3"/>
    <w:rsid w:val="0096310E"/>
    <w:rsid w:val="009662B4"/>
    <w:rsid w:val="009663BB"/>
    <w:rsid w:val="00971940"/>
    <w:rsid w:val="009720FA"/>
    <w:rsid w:val="00973836"/>
    <w:rsid w:val="0097548E"/>
    <w:rsid w:val="00980CEE"/>
    <w:rsid w:val="0098148B"/>
    <w:rsid w:val="00981951"/>
    <w:rsid w:val="009835DD"/>
    <w:rsid w:val="00984949"/>
    <w:rsid w:val="009865EA"/>
    <w:rsid w:val="0098676D"/>
    <w:rsid w:val="0099022B"/>
    <w:rsid w:val="009919AA"/>
    <w:rsid w:val="00992524"/>
    <w:rsid w:val="009937F6"/>
    <w:rsid w:val="009959A0"/>
    <w:rsid w:val="00997795"/>
    <w:rsid w:val="009A08EF"/>
    <w:rsid w:val="009A6AFA"/>
    <w:rsid w:val="009A7179"/>
    <w:rsid w:val="009B16E1"/>
    <w:rsid w:val="009B4223"/>
    <w:rsid w:val="009B4456"/>
    <w:rsid w:val="009B7599"/>
    <w:rsid w:val="009B76FE"/>
    <w:rsid w:val="009C2325"/>
    <w:rsid w:val="009C2C2C"/>
    <w:rsid w:val="009C2FC9"/>
    <w:rsid w:val="009C4A79"/>
    <w:rsid w:val="009C690D"/>
    <w:rsid w:val="009C759A"/>
    <w:rsid w:val="009D24A8"/>
    <w:rsid w:val="009D299B"/>
    <w:rsid w:val="009D2A7B"/>
    <w:rsid w:val="009D3881"/>
    <w:rsid w:val="009D38DE"/>
    <w:rsid w:val="009D3D49"/>
    <w:rsid w:val="009D7812"/>
    <w:rsid w:val="009E1310"/>
    <w:rsid w:val="009E4A6B"/>
    <w:rsid w:val="009E5A89"/>
    <w:rsid w:val="009F3B2C"/>
    <w:rsid w:val="009F528A"/>
    <w:rsid w:val="009F6373"/>
    <w:rsid w:val="00A008AE"/>
    <w:rsid w:val="00A02F02"/>
    <w:rsid w:val="00A04874"/>
    <w:rsid w:val="00A10EBB"/>
    <w:rsid w:val="00A13AB5"/>
    <w:rsid w:val="00A14359"/>
    <w:rsid w:val="00A1526E"/>
    <w:rsid w:val="00A21D9B"/>
    <w:rsid w:val="00A31448"/>
    <w:rsid w:val="00A31C49"/>
    <w:rsid w:val="00A3324C"/>
    <w:rsid w:val="00A414B1"/>
    <w:rsid w:val="00A5052A"/>
    <w:rsid w:val="00A50D46"/>
    <w:rsid w:val="00A53C33"/>
    <w:rsid w:val="00A55E48"/>
    <w:rsid w:val="00A5662F"/>
    <w:rsid w:val="00A57A82"/>
    <w:rsid w:val="00A60511"/>
    <w:rsid w:val="00A606B4"/>
    <w:rsid w:val="00A647B4"/>
    <w:rsid w:val="00A67B89"/>
    <w:rsid w:val="00A67EB3"/>
    <w:rsid w:val="00A715C4"/>
    <w:rsid w:val="00A71AD4"/>
    <w:rsid w:val="00A71D6D"/>
    <w:rsid w:val="00A724AE"/>
    <w:rsid w:val="00A75C35"/>
    <w:rsid w:val="00A75D97"/>
    <w:rsid w:val="00A76039"/>
    <w:rsid w:val="00A769B2"/>
    <w:rsid w:val="00A80346"/>
    <w:rsid w:val="00A81B9B"/>
    <w:rsid w:val="00A82BB8"/>
    <w:rsid w:val="00A85D0D"/>
    <w:rsid w:val="00A86EBE"/>
    <w:rsid w:val="00A96262"/>
    <w:rsid w:val="00A965A8"/>
    <w:rsid w:val="00A967B7"/>
    <w:rsid w:val="00A96E23"/>
    <w:rsid w:val="00AA11B7"/>
    <w:rsid w:val="00AA39D6"/>
    <w:rsid w:val="00AA641E"/>
    <w:rsid w:val="00AA696A"/>
    <w:rsid w:val="00AA7F2C"/>
    <w:rsid w:val="00AB695D"/>
    <w:rsid w:val="00AC3158"/>
    <w:rsid w:val="00AC3BE8"/>
    <w:rsid w:val="00AC4A0A"/>
    <w:rsid w:val="00AC6CCE"/>
    <w:rsid w:val="00AC777F"/>
    <w:rsid w:val="00AD0DB6"/>
    <w:rsid w:val="00AD1AA6"/>
    <w:rsid w:val="00AD1D48"/>
    <w:rsid w:val="00AD3271"/>
    <w:rsid w:val="00AD454D"/>
    <w:rsid w:val="00AD5E86"/>
    <w:rsid w:val="00AD665E"/>
    <w:rsid w:val="00AD6C4E"/>
    <w:rsid w:val="00AE0853"/>
    <w:rsid w:val="00AE17D1"/>
    <w:rsid w:val="00AE1BAA"/>
    <w:rsid w:val="00AE2D90"/>
    <w:rsid w:val="00AE3643"/>
    <w:rsid w:val="00AF0943"/>
    <w:rsid w:val="00AF0CE5"/>
    <w:rsid w:val="00AF1B44"/>
    <w:rsid w:val="00AF1D9E"/>
    <w:rsid w:val="00AF38B0"/>
    <w:rsid w:val="00AF603B"/>
    <w:rsid w:val="00AF60F8"/>
    <w:rsid w:val="00AF64FD"/>
    <w:rsid w:val="00AF6A5D"/>
    <w:rsid w:val="00AF77C1"/>
    <w:rsid w:val="00AF79DD"/>
    <w:rsid w:val="00B00AC2"/>
    <w:rsid w:val="00B01174"/>
    <w:rsid w:val="00B0716D"/>
    <w:rsid w:val="00B075B6"/>
    <w:rsid w:val="00B10FC2"/>
    <w:rsid w:val="00B13426"/>
    <w:rsid w:val="00B13789"/>
    <w:rsid w:val="00B13D03"/>
    <w:rsid w:val="00B14C02"/>
    <w:rsid w:val="00B2140E"/>
    <w:rsid w:val="00B23567"/>
    <w:rsid w:val="00B240E9"/>
    <w:rsid w:val="00B24883"/>
    <w:rsid w:val="00B262F4"/>
    <w:rsid w:val="00B27183"/>
    <w:rsid w:val="00B27FA0"/>
    <w:rsid w:val="00B3074B"/>
    <w:rsid w:val="00B309B4"/>
    <w:rsid w:val="00B35544"/>
    <w:rsid w:val="00B35A2C"/>
    <w:rsid w:val="00B36F49"/>
    <w:rsid w:val="00B40158"/>
    <w:rsid w:val="00B45BB4"/>
    <w:rsid w:val="00B4736C"/>
    <w:rsid w:val="00B4791E"/>
    <w:rsid w:val="00B51130"/>
    <w:rsid w:val="00B53B94"/>
    <w:rsid w:val="00B547E8"/>
    <w:rsid w:val="00B57542"/>
    <w:rsid w:val="00B6217B"/>
    <w:rsid w:val="00B62F8A"/>
    <w:rsid w:val="00B63488"/>
    <w:rsid w:val="00B65AB2"/>
    <w:rsid w:val="00B66C57"/>
    <w:rsid w:val="00B66E14"/>
    <w:rsid w:val="00B71372"/>
    <w:rsid w:val="00B834A1"/>
    <w:rsid w:val="00B904B2"/>
    <w:rsid w:val="00B91A76"/>
    <w:rsid w:val="00B93241"/>
    <w:rsid w:val="00B95451"/>
    <w:rsid w:val="00B96AC7"/>
    <w:rsid w:val="00BA3E92"/>
    <w:rsid w:val="00BA7D1E"/>
    <w:rsid w:val="00BB0158"/>
    <w:rsid w:val="00BB2548"/>
    <w:rsid w:val="00BB46C8"/>
    <w:rsid w:val="00BB4BEF"/>
    <w:rsid w:val="00BB550C"/>
    <w:rsid w:val="00BB5863"/>
    <w:rsid w:val="00BB59E1"/>
    <w:rsid w:val="00BB63EB"/>
    <w:rsid w:val="00BB6837"/>
    <w:rsid w:val="00BB6D1D"/>
    <w:rsid w:val="00BC324E"/>
    <w:rsid w:val="00BD3290"/>
    <w:rsid w:val="00BD34A2"/>
    <w:rsid w:val="00BD5551"/>
    <w:rsid w:val="00BD5E8A"/>
    <w:rsid w:val="00BD6337"/>
    <w:rsid w:val="00BD6C07"/>
    <w:rsid w:val="00BE3FCD"/>
    <w:rsid w:val="00BE454C"/>
    <w:rsid w:val="00BF0EA7"/>
    <w:rsid w:val="00BF2B5E"/>
    <w:rsid w:val="00BF3D5F"/>
    <w:rsid w:val="00BF5B34"/>
    <w:rsid w:val="00C012CB"/>
    <w:rsid w:val="00C0149A"/>
    <w:rsid w:val="00C02579"/>
    <w:rsid w:val="00C06FEC"/>
    <w:rsid w:val="00C13850"/>
    <w:rsid w:val="00C15D67"/>
    <w:rsid w:val="00C25F24"/>
    <w:rsid w:val="00C26AA3"/>
    <w:rsid w:val="00C3287B"/>
    <w:rsid w:val="00C340F8"/>
    <w:rsid w:val="00C3500B"/>
    <w:rsid w:val="00C36922"/>
    <w:rsid w:val="00C41428"/>
    <w:rsid w:val="00C5209B"/>
    <w:rsid w:val="00C5216C"/>
    <w:rsid w:val="00C53BB9"/>
    <w:rsid w:val="00C54CD6"/>
    <w:rsid w:val="00C607C8"/>
    <w:rsid w:val="00C60B74"/>
    <w:rsid w:val="00C65BBB"/>
    <w:rsid w:val="00C65F52"/>
    <w:rsid w:val="00C7030E"/>
    <w:rsid w:val="00C713E8"/>
    <w:rsid w:val="00C72249"/>
    <w:rsid w:val="00C7277F"/>
    <w:rsid w:val="00C73401"/>
    <w:rsid w:val="00C73ADA"/>
    <w:rsid w:val="00C84194"/>
    <w:rsid w:val="00C86E1E"/>
    <w:rsid w:val="00C93144"/>
    <w:rsid w:val="00C96E74"/>
    <w:rsid w:val="00C972F2"/>
    <w:rsid w:val="00C97B91"/>
    <w:rsid w:val="00CA027A"/>
    <w:rsid w:val="00CA319D"/>
    <w:rsid w:val="00CA484E"/>
    <w:rsid w:val="00CB1878"/>
    <w:rsid w:val="00CB18AC"/>
    <w:rsid w:val="00CB1B02"/>
    <w:rsid w:val="00CB6A88"/>
    <w:rsid w:val="00CB7EB3"/>
    <w:rsid w:val="00CC003C"/>
    <w:rsid w:val="00CC34EA"/>
    <w:rsid w:val="00CC5DDF"/>
    <w:rsid w:val="00CD1A07"/>
    <w:rsid w:val="00CD1BD9"/>
    <w:rsid w:val="00CD2072"/>
    <w:rsid w:val="00CE1D94"/>
    <w:rsid w:val="00CE1ED4"/>
    <w:rsid w:val="00CE531A"/>
    <w:rsid w:val="00CE5588"/>
    <w:rsid w:val="00CE622D"/>
    <w:rsid w:val="00CF1DF4"/>
    <w:rsid w:val="00CF72AB"/>
    <w:rsid w:val="00D00588"/>
    <w:rsid w:val="00D06105"/>
    <w:rsid w:val="00D06614"/>
    <w:rsid w:val="00D0737F"/>
    <w:rsid w:val="00D116C2"/>
    <w:rsid w:val="00D117D5"/>
    <w:rsid w:val="00D11D8A"/>
    <w:rsid w:val="00D12AA0"/>
    <w:rsid w:val="00D12C44"/>
    <w:rsid w:val="00D1441A"/>
    <w:rsid w:val="00D15229"/>
    <w:rsid w:val="00D1649A"/>
    <w:rsid w:val="00D16543"/>
    <w:rsid w:val="00D1759E"/>
    <w:rsid w:val="00D222A1"/>
    <w:rsid w:val="00D2419C"/>
    <w:rsid w:val="00D2596C"/>
    <w:rsid w:val="00D26C7D"/>
    <w:rsid w:val="00D3183E"/>
    <w:rsid w:val="00D332C7"/>
    <w:rsid w:val="00D35032"/>
    <w:rsid w:val="00D40C03"/>
    <w:rsid w:val="00D42029"/>
    <w:rsid w:val="00D4210A"/>
    <w:rsid w:val="00D43419"/>
    <w:rsid w:val="00D43641"/>
    <w:rsid w:val="00D446CA"/>
    <w:rsid w:val="00D46BA1"/>
    <w:rsid w:val="00D46F2A"/>
    <w:rsid w:val="00D50721"/>
    <w:rsid w:val="00D5169C"/>
    <w:rsid w:val="00D518DF"/>
    <w:rsid w:val="00D54441"/>
    <w:rsid w:val="00D551A8"/>
    <w:rsid w:val="00D564EF"/>
    <w:rsid w:val="00D6018D"/>
    <w:rsid w:val="00D610C6"/>
    <w:rsid w:val="00D61467"/>
    <w:rsid w:val="00D61F40"/>
    <w:rsid w:val="00D7625B"/>
    <w:rsid w:val="00D76953"/>
    <w:rsid w:val="00D76D88"/>
    <w:rsid w:val="00D76FD4"/>
    <w:rsid w:val="00D840EE"/>
    <w:rsid w:val="00D84B4F"/>
    <w:rsid w:val="00D85184"/>
    <w:rsid w:val="00D8579C"/>
    <w:rsid w:val="00D87D38"/>
    <w:rsid w:val="00D917E0"/>
    <w:rsid w:val="00D91C3A"/>
    <w:rsid w:val="00D91D36"/>
    <w:rsid w:val="00D92094"/>
    <w:rsid w:val="00D92C97"/>
    <w:rsid w:val="00D9761D"/>
    <w:rsid w:val="00D9793C"/>
    <w:rsid w:val="00DA0261"/>
    <w:rsid w:val="00DA1F50"/>
    <w:rsid w:val="00DA279C"/>
    <w:rsid w:val="00DA4F8E"/>
    <w:rsid w:val="00DA6709"/>
    <w:rsid w:val="00DA753F"/>
    <w:rsid w:val="00DB33BA"/>
    <w:rsid w:val="00DB3967"/>
    <w:rsid w:val="00DB5C33"/>
    <w:rsid w:val="00DB5DC4"/>
    <w:rsid w:val="00DC0A55"/>
    <w:rsid w:val="00DC4A8E"/>
    <w:rsid w:val="00DC51FB"/>
    <w:rsid w:val="00DC73A2"/>
    <w:rsid w:val="00DC7646"/>
    <w:rsid w:val="00DD2A87"/>
    <w:rsid w:val="00DD5C8E"/>
    <w:rsid w:val="00DD79A9"/>
    <w:rsid w:val="00DE04F3"/>
    <w:rsid w:val="00DE11EF"/>
    <w:rsid w:val="00DE1AA6"/>
    <w:rsid w:val="00DE3BF1"/>
    <w:rsid w:val="00DE69C2"/>
    <w:rsid w:val="00DF2231"/>
    <w:rsid w:val="00DF704A"/>
    <w:rsid w:val="00DF7218"/>
    <w:rsid w:val="00E01568"/>
    <w:rsid w:val="00E01AB3"/>
    <w:rsid w:val="00E02916"/>
    <w:rsid w:val="00E050A5"/>
    <w:rsid w:val="00E05142"/>
    <w:rsid w:val="00E05798"/>
    <w:rsid w:val="00E06AF7"/>
    <w:rsid w:val="00E07C54"/>
    <w:rsid w:val="00E07E40"/>
    <w:rsid w:val="00E11803"/>
    <w:rsid w:val="00E11CF0"/>
    <w:rsid w:val="00E13833"/>
    <w:rsid w:val="00E15EE2"/>
    <w:rsid w:val="00E23CB3"/>
    <w:rsid w:val="00E24889"/>
    <w:rsid w:val="00E24F19"/>
    <w:rsid w:val="00E258E9"/>
    <w:rsid w:val="00E273A9"/>
    <w:rsid w:val="00E30521"/>
    <w:rsid w:val="00E30922"/>
    <w:rsid w:val="00E42DE4"/>
    <w:rsid w:val="00E43BF8"/>
    <w:rsid w:val="00E442CB"/>
    <w:rsid w:val="00E449DC"/>
    <w:rsid w:val="00E51051"/>
    <w:rsid w:val="00E51C61"/>
    <w:rsid w:val="00E523D6"/>
    <w:rsid w:val="00E54744"/>
    <w:rsid w:val="00E60FAF"/>
    <w:rsid w:val="00E655E5"/>
    <w:rsid w:val="00E708EF"/>
    <w:rsid w:val="00E720B3"/>
    <w:rsid w:val="00E727E5"/>
    <w:rsid w:val="00E75F32"/>
    <w:rsid w:val="00E81465"/>
    <w:rsid w:val="00E92EBA"/>
    <w:rsid w:val="00E935EE"/>
    <w:rsid w:val="00E95387"/>
    <w:rsid w:val="00E9626B"/>
    <w:rsid w:val="00EB0D76"/>
    <w:rsid w:val="00EB1EE2"/>
    <w:rsid w:val="00EB6AE1"/>
    <w:rsid w:val="00EB6B2E"/>
    <w:rsid w:val="00EB7ECD"/>
    <w:rsid w:val="00EC33C8"/>
    <w:rsid w:val="00EC35E6"/>
    <w:rsid w:val="00EC50BD"/>
    <w:rsid w:val="00ED2BC9"/>
    <w:rsid w:val="00ED71FD"/>
    <w:rsid w:val="00ED7364"/>
    <w:rsid w:val="00EE42BA"/>
    <w:rsid w:val="00EE6F2E"/>
    <w:rsid w:val="00EF2DB5"/>
    <w:rsid w:val="00EF2FCC"/>
    <w:rsid w:val="00EF56AA"/>
    <w:rsid w:val="00EF6247"/>
    <w:rsid w:val="00EF63F0"/>
    <w:rsid w:val="00F02878"/>
    <w:rsid w:val="00F028F6"/>
    <w:rsid w:val="00F03E25"/>
    <w:rsid w:val="00F071F8"/>
    <w:rsid w:val="00F107B2"/>
    <w:rsid w:val="00F10F17"/>
    <w:rsid w:val="00F161C2"/>
    <w:rsid w:val="00F22948"/>
    <w:rsid w:val="00F250EA"/>
    <w:rsid w:val="00F25E8C"/>
    <w:rsid w:val="00F3008E"/>
    <w:rsid w:val="00F31588"/>
    <w:rsid w:val="00F32BDD"/>
    <w:rsid w:val="00F36C52"/>
    <w:rsid w:val="00F414A0"/>
    <w:rsid w:val="00F4150F"/>
    <w:rsid w:val="00F442E9"/>
    <w:rsid w:val="00F46C8E"/>
    <w:rsid w:val="00F5195B"/>
    <w:rsid w:val="00F560F6"/>
    <w:rsid w:val="00F57641"/>
    <w:rsid w:val="00F577A3"/>
    <w:rsid w:val="00F604C8"/>
    <w:rsid w:val="00F63A66"/>
    <w:rsid w:val="00F67558"/>
    <w:rsid w:val="00F67E51"/>
    <w:rsid w:val="00F700EA"/>
    <w:rsid w:val="00F7084A"/>
    <w:rsid w:val="00F73A41"/>
    <w:rsid w:val="00F748E8"/>
    <w:rsid w:val="00F750BC"/>
    <w:rsid w:val="00F7681C"/>
    <w:rsid w:val="00F800D9"/>
    <w:rsid w:val="00F81A82"/>
    <w:rsid w:val="00F83A10"/>
    <w:rsid w:val="00F91958"/>
    <w:rsid w:val="00F9593B"/>
    <w:rsid w:val="00F962F6"/>
    <w:rsid w:val="00F96400"/>
    <w:rsid w:val="00FA0EF2"/>
    <w:rsid w:val="00FA16A6"/>
    <w:rsid w:val="00FA2BB7"/>
    <w:rsid w:val="00FA3A87"/>
    <w:rsid w:val="00FA6ABC"/>
    <w:rsid w:val="00FB04EF"/>
    <w:rsid w:val="00FB0844"/>
    <w:rsid w:val="00FB3E94"/>
    <w:rsid w:val="00FB41D6"/>
    <w:rsid w:val="00FB6312"/>
    <w:rsid w:val="00FB77F0"/>
    <w:rsid w:val="00FC0C16"/>
    <w:rsid w:val="00FC15EF"/>
    <w:rsid w:val="00FC70EC"/>
    <w:rsid w:val="00FD09EC"/>
    <w:rsid w:val="00FD0B07"/>
    <w:rsid w:val="00FD2384"/>
    <w:rsid w:val="00FD7FE8"/>
    <w:rsid w:val="00FE01A0"/>
    <w:rsid w:val="00FE0483"/>
    <w:rsid w:val="00FE23FB"/>
    <w:rsid w:val="00FE30FF"/>
    <w:rsid w:val="00FE67D9"/>
    <w:rsid w:val="00FF0262"/>
    <w:rsid w:val="00FF18BB"/>
    <w:rsid w:val="00FF5C74"/>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t-LT" w:eastAsia="lt-L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E06AF7"/>
    <w:rPr>
      <w:sz w:val="24"/>
      <w:szCs w:val="24"/>
      <w:lang w:val="ru-RU" w:eastAsia="ru-RU"/>
    </w:rPr>
  </w:style>
  <w:style w:type="paragraph" w:styleId="Antrat1">
    <w:name w:val="heading 1"/>
    <w:basedOn w:val="prastasis"/>
    <w:next w:val="prastasis"/>
    <w:qFormat/>
    <w:rsid w:val="00AE3643"/>
    <w:pPr>
      <w:keepNext/>
      <w:numPr>
        <w:numId w:val="3"/>
      </w:numPr>
      <w:spacing w:before="240" w:after="240"/>
      <w:jc w:val="center"/>
      <w:outlineLvl w:val="0"/>
    </w:pPr>
    <w:rPr>
      <w:caps/>
      <w:kern w:val="32"/>
      <w:szCs w:val="20"/>
      <w:lang w:val="lt-LT" w:eastAsia="en-US"/>
    </w:rPr>
  </w:style>
  <w:style w:type="paragraph" w:styleId="Antrat2">
    <w:name w:val="heading 2"/>
    <w:basedOn w:val="prastasis"/>
    <w:next w:val="Antrat3"/>
    <w:link w:val="Antrat2Diagrama"/>
    <w:qFormat/>
    <w:rsid w:val="00AE3643"/>
    <w:pPr>
      <w:numPr>
        <w:ilvl w:val="1"/>
        <w:numId w:val="3"/>
      </w:numPr>
      <w:spacing w:before="240"/>
      <w:jc w:val="both"/>
      <w:outlineLvl w:val="1"/>
    </w:pPr>
    <w:rPr>
      <w:b/>
      <w:szCs w:val="20"/>
      <w:lang w:val="lt-LT" w:eastAsia="en-US"/>
    </w:rPr>
  </w:style>
  <w:style w:type="paragraph" w:styleId="Antrat3">
    <w:name w:val="heading 3"/>
    <w:basedOn w:val="prastasis"/>
    <w:qFormat/>
    <w:rsid w:val="00AE3643"/>
    <w:pPr>
      <w:numPr>
        <w:ilvl w:val="2"/>
        <w:numId w:val="3"/>
      </w:numPr>
      <w:spacing w:before="50"/>
      <w:jc w:val="both"/>
      <w:outlineLvl w:val="2"/>
    </w:pPr>
    <w:rPr>
      <w:szCs w:val="20"/>
      <w:lang w:val="lt-LT" w:eastAsia="en-US"/>
    </w:rPr>
  </w:style>
  <w:style w:type="paragraph" w:styleId="Antrat4">
    <w:name w:val="heading 4"/>
    <w:aliases w:val="Heading 4 Char Char Char Char"/>
    <w:basedOn w:val="prastasis"/>
    <w:qFormat/>
    <w:rsid w:val="00AE3643"/>
    <w:pPr>
      <w:numPr>
        <w:ilvl w:val="3"/>
        <w:numId w:val="3"/>
      </w:numPr>
      <w:jc w:val="both"/>
      <w:outlineLvl w:val="3"/>
    </w:pPr>
    <w:rPr>
      <w:szCs w:val="20"/>
      <w:lang w:val="lt-LT"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rsid w:val="000B5548"/>
    <w:pPr>
      <w:tabs>
        <w:tab w:val="center" w:pos="4677"/>
        <w:tab w:val="right" w:pos="9355"/>
      </w:tabs>
    </w:pPr>
  </w:style>
  <w:style w:type="character" w:styleId="Puslapionumeris">
    <w:name w:val="page number"/>
    <w:basedOn w:val="Numatytasispastraiposriftas"/>
    <w:rsid w:val="000B5548"/>
  </w:style>
  <w:style w:type="paragraph" w:styleId="Porat">
    <w:name w:val="footer"/>
    <w:basedOn w:val="prastasis"/>
    <w:rsid w:val="000B5548"/>
    <w:pPr>
      <w:tabs>
        <w:tab w:val="center" w:pos="4677"/>
        <w:tab w:val="right" w:pos="9355"/>
      </w:tabs>
    </w:pPr>
  </w:style>
  <w:style w:type="paragraph" w:customStyle="1" w:styleId="NumPar1">
    <w:name w:val="NumPar 1"/>
    <w:basedOn w:val="prastasis"/>
    <w:next w:val="prastasis"/>
    <w:rsid w:val="00BD3290"/>
    <w:pPr>
      <w:tabs>
        <w:tab w:val="num" w:pos="360"/>
      </w:tabs>
      <w:spacing w:before="120" w:after="120"/>
      <w:jc w:val="both"/>
    </w:pPr>
    <w:rPr>
      <w:szCs w:val="20"/>
      <w:lang w:val="lt-LT" w:eastAsia="en-US"/>
    </w:rPr>
  </w:style>
  <w:style w:type="paragraph" w:styleId="Pagrindinistekstas">
    <w:name w:val="Body Text"/>
    <w:basedOn w:val="prastasis"/>
    <w:link w:val="PagrindinistekstasDiagrama"/>
    <w:rsid w:val="00FB41D6"/>
    <w:pPr>
      <w:jc w:val="both"/>
    </w:pPr>
    <w:rPr>
      <w:strike/>
      <w:szCs w:val="20"/>
      <w:lang w:val="lt-LT" w:eastAsia="en-US"/>
    </w:rPr>
  </w:style>
  <w:style w:type="character" w:styleId="Hipersaitas">
    <w:name w:val="Hyperlink"/>
    <w:basedOn w:val="Numatytasispastraiposriftas"/>
    <w:rsid w:val="001A2183"/>
    <w:rPr>
      <w:color w:val="0000FF"/>
      <w:u w:val="single"/>
    </w:rPr>
  </w:style>
  <w:style w:type="table" w:styleId="Lentelstinklelis">
    <w:name w:val="Table Grid"/>
    <w:basedOn w:val="prastojilentel"/>
    <w:rsid w:val="00B511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grindiniotekstotrauka2">
    <w:name w:val="Body Text Indent 2"/>
    <w:basedOn w:val="prastasis"/>
    <w:link w:val="Pagrindiniotekstotrauka2Diagrama"/>
    <w:rsid w:val="001B16E2"/>
    <w:pPr>
      <w:spacing w:after="120" w:line="480" w:lineRule="auto"/>
      <w:ind w:left="283"/>
    </w:pPr>
  </w:style>
  <w:style w:type="character" w:customStyle="1" w:styleId="Pagrindiniotekstotrauka2Diagrama">
    <w:name w:val="Pagrindinio teksto įtrauka 2 Diagrama"/>
    <w:basedOn w:val="Numatytasispastraiposriftas"/>
    <w:link w:val="Pagrindiniotekstotrauka2"/>
    <w:rsid w:val="001B16E2"/>
    <w:rPr>
      <w:sz w:val="24"/>
      <w:szCs w:val="24"/>
      <w:lang w:val="ru-RU" w:eastAsia="ru-RU"/>
    </w:rPr>
  </w:style>
  <w:style w:type="paragraph" w:customStyle="1" w:styleId="bodytext">
    <w:name w:val="bodytext"/>
    <w:basedOn w:val="prastasis"/>
    <w:uiPriority w:val="99"/>
    <w:rsid w:val="001B16E2"/>
    <w:pPr>
      <w:spacing w:before="100" w:after="100"/>
    </w:pPr>
    <w:rPr>
      <w:lang w:val="en-US" w:eastAsia="en-US"/>
    </w:rPr>
  </w:style>
  <w:style w:type="paragraph" w:customStyle="1" w:styleId="centrbold">
    <w:name w:val="centrbold"/>
    <w:basedOn w:val="prastasis"/>
    <w:rsid w:val="001B16E2"/>
    <w:pPr>
      <w:spacing w:before="100" w:after="100"/>
    </w:pPr>
    <w:rPr>
      <w:lang w:val="en-US" w:eastAsia="en-US"/>
    </w:rPr>
  </w:style>
  <w:style w:type="character" w:customStyle="1" w:styleId="PagrindinistekstasDiagrama">
    <w:name w:val="Pagrindinis tekstas Diagrama"/>
    <w:basedOn w:val="Numatytasispastraiposriftas"/>
    <w:link w:val="Pagrindinistekstas"/>
    <w:rsid w:val="00A769B2"/>
    <w:rPr>
      <w:strike/>
      <w:sz w:val="24"/>
      <w:lang w:val="lt-LT" w:eastAsia="en-US" w:bidi="ar-SA"/>
    </w:rPr>
  </w:style>
  <w:style w:type="paragraph" w:customStyle="1" w:styleId="Hyperlink3">
    <w:name w:val="Hyperlink3"/>
    <w:basedOn w:val="prastasis"/>
    <w:rsid w:val="00A769B2"/>
    <w:pPr>
      <w:ind w:firstLine="720"/>
      <w:jc w:val="both"/>
    </w:pPr>
    <w:rPr>
      <w:szCs w:val="20"/>
      <w:lang w:val="lt-LT" w:eastAsia="en-US"/>
    </w:rPr>
  </w:style>
  <w:style w:type="paragraph" w:customStyle="1" w:styleId="Pagrindinistekstas1">
    <w:name w:val="Pagrindinis tekstas1"/>
    <w:uiPriority w:val="99"/>
    <w:rsid w:val="00DF704A"/>
    <w:pPr>
      <w:autoSpaceDE w:val="0"/>
      <w:autoSpaceDN w:val="0"/>
      <w:adjustRightInd w:val="0"/>
      <w:ind w:firstLine="312"/>
      <w:jc w:val="both"/>
    </w:pPr>
    <w:rPr>
      <w:rFonts w:ascii="TimesLT" w:hAnsi="TimesLT"/>
      <w:lang w:val="en-US" w:eastAsia="en-US"/>
    </w:rPr>
  </w:style>
  <w:style w:type="paragraph" w:styleId="prastasistinklapis">
    <w:name w:val="Normal (Web)"/>
    <w:basedOn w:val="prastasis"/>
    <w:unhideWhenUsed/>
    <w:rsid w:val="009662B4"/>
    <w:pPr>
      <w:spacing w:before="100" w:beforeAutospacing="1" w:after="100" w:afterAutospacing="1"/>
    </w:pPr>
    <w:rPr>
      <w:lang w:val="lt-LT" w:eastAsia="lt-LT"/>
    </w:rPr>
  </w:style>
  <w:style w:type="character" w:customStyle="1" w:styleId="Antrat2Diagrama">
    <w:name w:val="Antraštė 2 Diagrama"/>
    <w:basedOn w:val="Numatytasispastraiposriftas"/>
    <w:link w:val="Antrat2"/>
    <w:rsid w:val="00BF3D5F"/>
    <w:rPr>
      <w:b/>
      <w:sz w:val="24"/>
      <w:lang w:val="lt-LT" w:eastAsia="en-US" w:bidi="ar-SA"/>
    </w:rPr>
  </w:style>
  <w:style w:type="paragraph" w:styleId="Pagrindiniotekstotrauka">
    <w:name w:val="Body Text Indent"/>
    <w:basedOn w:val="prastasis"/>
    <w:rsid w:val="00E30521"/>
    <w:pPr>
      <w:spacing w:after="120"/>
      <w:ind w:left="283"/>
    </w:pPr>
  </w:style>
  <w:style w:type="paragraph" w:customStyle="1" w:styleId="patvirtinta">
    <w:name w:val="patvirtinta"/>
    <w:basedOn w:val="prastasis"/>
    <w:rsid w:val="008B34A7"/>
    <w:pPr>
      <w:spacing w:before="100" w:after="100"/>
    </w:pPr>
    <w:rPr>
      <w:lang w:val="en-US" w:eastAsia="en-US"/>
    </w:rPr>
  </w:style>
  <w:style w:type="paragraph" w:styleId="Debesliotekstas">
    <w:name w:val="Balloon Text"/>
    <w:basedOn w:val="prastasis"/>
    <w:semiHidden/>
    <w:rsid w:val="00EF56AA"/>
    <w:rPr>
      <w:rFonts w:ascii="Tahoma" w:hAnsi="Tahoma" w:cs="Tahoma"/>
      <w:sz w:val="16"/>
      <w:szCs w:val="16"/>
    </w:rPr>
  </w:style>
  <w:style w:type="character" w:styleId="Komentaronuoroda">
    <w:name w:val="annotation reference"/>
    <w:basedOn w:val="Numatytasispastraiposriftas"/>
    <w:semiHidden/>
    <w:rsid w:val="00426319"/>
    <w:rPr>
      <w:sz w:val="16"/>
      <w:szCs w:val="16"/>
    </w:rPr>
  </w:style>
  <w:style w:type="paragraph" w:styleId="Komentarotekstas">
    <w:name w:val="annotation text"/>
    <w:basedOn w:val="prastasis"/>
    <w:semiHidden/>
    <w:rsid w:val="00426319"/>
    <w:rPr>
      <w:sz w:val="20"/>
      <w:szCs w:val="20"/>
    </w:rPr>
  </w:style>
  <w:style w:type="paragraph" w:styleId="Komentarotema">
    <w:name w:val="annotation subject"/>
    <w:basedOn w:val="Komentarotekstas"/>
    <w:next w:val="Komentarotekstas"/>
    <w:semiHidden/>
    <w:rsid w:val="00426319"/>
    <w:rPr>
      <w:b/>
      <w:bCs/>
    </w:rPr>
  </w:style>
  <w:style w:type="paragraph" w:customStyle="1" w:styleId="CentrBold0">
    <w:name w:val="CentrBold"/>
    <w:rsid w:val="002F2CF3"/>
    <w:pPr>
      <w:autoSpaceDE w:val="0"/>
      <w:autoSpaceDN w:val="0"/>
      <w:adjustRightInd w:val="0"/>
      <w:jc w:val="center"/>
    </w:pPr>
    <w:rPr>
      <w:rFonts w:ascii="TimesLT" w:hAnsi="TimesLT"/>
      <w:b/>
      <w:bCs/>
      <w:caps/>
      <w:lang w:val="en-US" w:eastAsia="en-US"/>
    </w:rPr>
  </w:style>
  <w:style w:type="paragraph" w:customStyle="1" w:styleId="Sraopastraipa1">
    <w:name w:val="Sąrašo pastraipa1"/>
    <w:basedOn w:val="prastasis"/>
    <w:qFormat/>
    <w:rsid w:val="009937F6"/>
    <w:pPr>
      <w:ind w:left="720"/>
      <w:contextualSpacing/>
    </w:pPr>
    <w:rPr>
      <w:rFonts w:ascii="TimesLT" w:hAnsi="TimesLT"/>
      <w:szCs w:val="20"/>
      <w:lang w:val="en-US" w:eastAsia="en-US"/>
    </w:rPr>
  </w:style>
  <w:style w:type="paragraph" w:customStyle="1" w:styleId="numpar10">
    <w:name w:val="numpar1"/>
    <w:basedOn w:val="prastasis"/>
    <w:rsid w:val="009B4223"/>
    <w:pPr>
      <w:spacing w:before="100" w:beforeAutospacing="1" w:after="100" w:afterAutospacing="1"/>
    </w:pPr>
    <w:rPr>
      <w:lang w:val="lt-LT" w:eastAsia="lt-LT"/>
    </w:rPr>
  </w:style>
  <w:style w:type="paragraph" w:customStyle="1" w:styleId="PAVADINIMAI">
    <w:name w:val="PAVADINIMAI"/>
    <w:basedOn w:val="Antrat1"/>
    <w:autoRedefine/>
    <w:rsid w:val="00013D9B"/>
    <w:pPr>
      <w:numPr>
        <w:numId w:val="0"/>
      </w:numPr>
      <w:tabs>
        <w:tab w:val="center" w:pos="113"/>
      </w:tabs>
      <w:spacing w:before="0" w:after="0"/>
    </w:pPr>
    <w:rPr>
      <w:rFonts w:cs="Arial"/>
      <w:b/>
      <w:bCs/>
      <w:caps w:val="0"/>
      <w:kern w:val="0"/>
      <w:szCs w:val="24"/>
      <w:lang w:val="sv-SE" w:eastAsia="lt-LT"/>
    </w:rPr>
  </w:style>
  <w:style w:type="paragraph" w:customStyle="1" w:styleId="Default">
    <w:name w:val="Default"/>
    <w:uiPriority w:val="99"/>
    <w:rsid w:val="0049706B"/>
    <w:pPr>
      <w:autoSpaceDE w:val="0"/>
      <w:autoSpaceDN w:val="0"/>
      <w:adjustRightInd w:val="0"/>
    </w:pPr>
    <w:rPr>
      <w:color w:val="000000"/>
      <w:sz w:val="24"/>
      <w:szCs w:val="24"/>
      <w:lang w:eastAsia="en-US"/>
    </w:rPr>
  </w:style>
  <w:style w:type="paragraph" w:customStyle="1" w:styleId="msonormalcxspmiddle">
    <w:name w:val="msonormalcxspmiddle"/>
    <w:basedOn w:val="prastasis"/>
    <w:uiPriority w:val="99"/>
    <w:rsid w:val="0049706B"/>
    <w:pPr>
      <w:spacing w:before="100" w:beforeAutospacing="1" w:after="100" w:afterAutospacing="1"/>
    </w:pPr>
    <w:rPr>
      <w:lang w:val="lt-LT" w:eastAsia="lt-LT"/>
    </w:rPr>
  </w:style>
  <w:style w:type="paragraph" w:styleId="Puslapioinaostekstas">
    <w:name w:val="footnote text"/>
    <w:basedOn w:val="prastasis"/>
    <w:link w:val="PuslapioinaostekstasDiagrama"/>
    <w:uiPriority w:val="99"/>
    <w:semiHidden/>
    <w:rsid w:val="0049706B"/>
    <w:rPr>
      <w:sz w:val="20"/>
      <w:szCs w:val="20"/>
      <w:lang w:val="lt-LT" w:eastAsia="lt-LT"/>
    </w:rPr>
  </w:style>
  <w:style w:type="character" w:customStyle="1" w:styleId="PuslapioinaostekstasDiagrama">
    <w:name w:val="Puslapio išnašos tekstas Diagrama"/>
    <w:basedOn w:val="Numatytasispastraiposriftas"/>
    <w:link w:val="Puslapioinaostekstas"/>
    <w:uiPriority w:val="99"/>
    <w:semiHidden/>
    <w:rsid w:val="0049706B"/>
  </w:style>
  <w:style w:type="character" w:styleId="Puslapioinaosnuoroda">
    <w:name w:val="footnote reference"/>
    <w:uiPriority w:val="99"/>
    <w:semiHidden/>
    <w:rsid w:val="0049706B"/>
    <w:rPr>
      <w:vertAlign w:val="superscript"/>
    </w:rPr>
  </w:style>
  <w:style w:type="paragraph" w:customStyle="1" w:styleId="BodyText2">
    <w:name w:val="Body Text2"/>
    <w:uiPriority w:val="99"/>
    <w:rsid w:val="0049706B"/>
    <w:pPr>
      <w:ind w:firstLine="312"/>
      <w:jc w:val="both"/>
    </w:pPr>
    <w:rPr>
      <w:rFonts w:ascii="TimesLT" w:hAnsi="TimesLT"/>
      <w:lang w:val="en-US" w:eastAsia="en-US"/>
    </w:rPr>
  </w:style>
  <w:style w:type="character" w:customStyle="1" w:styleId="Antrat10">
    <w:name w:val="Antraštė1"/>
    <w:basedOn w:val="Numatytasispastraiposriftas"/>
    <w:rsid w:val="00FF5C74"/>
  </w:style>
</w:styles>
</file>

<file path=word/webSettings.xml><?xml version="1.0" encoding="utf-8"?>
<w:webSettings xmlns:r="http://schemas.openxmlformats.org/officeDocument/2006/relationships" xmlns:w="http://schemas.openxmlformats.org/wordprocessingml/2006/main">
  <w:divs>
    <w:div w:id="854853967">
      <w:bodyDiv w:val="1"/>
      <w:marLeft w:val="0"/>
      <w:marRight w:val="0"/>
      <w:marTop w:val="0"/>
      <w:marBottom w:val="0"/>
      <w:divBdr>
        <w:top w:val="none" w:sz="0" w:space="0" w:color="auto"/>
        <w:left w:val="none" w:sz="0" w:space="0" w:color="auto"/>
        <w:bottom w:val="none" w:sz="0" w:space="0" w:color="auto"/>
        <w:right w:val="none" w:sz="0" w:space="0" w:color="auto"/>
      </w:divBdr>
    </w:div>
    <w:div w:id="1316379570">
      <w:bodyDiv w:val="1"/>
      <w:marLeft w:val="0"/>
      <w:marRight w:val="0"/>
      <w:marTop w:val="0"/>
      <w:marBottom w:val="0"/>
      <w:divBdr>
        <w:top w:val="none" w:sz="0" w:space="0" w:color="auto"/>
        <w:left w:val="none" w:sz="0" w:space="0" w:color="auto"/>
        <w:bottom w:val="none" w:sz="0" w:space="0" w:color="auto"/>
        <w:right w:val="none" w:sz="0" w:space="0" w:color="auto"/>
      </w:divBdr>
      <w:divsChild>
        <w:div w:id="2056003345">
          <w:marLeft w:val="0"/>
          <w:marRight w:val="0"/>
          <w:marTop w:val="0"/>
          <w:marBottom w:val="0"/>
          <w:divBdr>
            <w:top w:val="none" w:sz="0" w:space="0" w:color="auto"/>
            <w:left w:val="none" w:sz="0" w:space="0" w:color="auto"/>
            <w:bottom w:val="none" w:sz="0" w:space="0" w:color="auto"/>
            <w:right w:val="none" w:sz="0" w:space="0" w:color="auto"/>
          </w:divBdr>
          <w:divsChild>
            <w:div w:id="93023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559657">
      <w:bodyDiv w:val="1"/>
      <w:marLeft w:val="0"/>
      <w:marRight w:val="0"/>
      <w:marTop w:val="0"/>
      <w:marBottom w:val="0"/>
      <w:divBdr>
        <w:top w:val="none" w:sz="0" w:space="0" w:color="auto"/>
        <w:left w:val="none" w:sz="0" w:space="0" w:color="auto"/>
        <w:bottom w:val="none" w:sz="0" w:space="0" w:color="auto"/>
        <w:right w:val="none" w:sz="0" w:space="0" w:color="auto"/>
      </w:divBdr>
      <w:divsChild>
        <w:div w:id="2130123626">
          <w:marLeft w:val="547"/>
          <w:marRight w:val="0"/>
          <w:marTop w:val="134"/>
          <w:marBottom w:val="0"/>
          <w:divBdr>
            <w:top w:val="none" w:sz="0" w:space="0" w:color="auto"/>
            <w:left w:val="none" w:sz="0" w:space="0" w:color="auto"/>
            <w:bottom w:val="none" w:sz="0" w:space="0" w:color="auto"/>
            <w:right w:val="none" w:sz="0" w:space="0" w:color="auto"/>
          </w:divBdr>
        </w:div>
      </w:divsChild>
    </w:div>
    <w:div w:id="1723408445">
      <w:bodyDiv w:val="1"/>
      <w:marLeft w:val="0"/>
      <w:marRight w:val="0"/>
      <w:marTop w:val="0"/>
      <w:marBottom w:val="0"/>
      <w:divBdr>
        <w:top w:val="none" w:sz="0" w:space="0" w:color="auto"/>
        <w:left w:val="none" w:sz="0" w:space="0" w:color="auto"/>
        <w:bottom w:val="none" w:sz="0" w:space="0" w:color="auto"/>
        <w:right w:val="none" w:sz="0" w:space="0" w:color="auto"/>
      </w:divBdr>
    </w:div>
    <w:div w:id="1934242142">
      <w:bodyDiv w:val="1"/>
      <w:marLeft w:val="0"/>
      <w:marRight w:val="0"/>
      <w:marTop w:val="0"/>
      <w:marBottom w:val="0"/>
      <w:divBdr>
        <w:top w:val="none" w:sz="0" w:space="0" w:color="auto"/>
        <w:left w:val="none" w:sz="0" w:space="0" w:color="auto"/>
        <w:bottom w:val="none" w:sz="0" w:space="0" w:color="auto"/>
        <w:right w:val="none" w:sz="0" w:space="0" w:color="auto"/>
      </w:divBdr>
      <w:divsChild>
        <w:div w:id="1906055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0FA1D9-511B-4ABD-A921-C9CB2E1C0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25</Pages>
  <Words>46991</Words>
  <Characters>26786</Characters>
  <Application>Microsoft Office Word</Application>
  <DocSecurity>0</DocSecurity>
  <Lines>223</Lines>
  <Paragraphs>147</Paragraphs>
  <ScaleCrop>false</ScaleCrop>
  <HeadingPairs>
    <vt:vector size="2" baseType="variant">
      <vt:variant>
        <vt:lpstr>Pavadinimas</vt:lpstr>
      </vt:variant>
      <vt:variant>
        <vt:i4>1</vt:i4>
      </vt:variant>
    </vt:vector>
  </HeadingPairs>
  <TitlesOfParts>
    <vt:vector size="1" baseType="lpstr">
      <vt:lpstr>PATVIRTINTA</vt:lpstr>
    </vt:vector>
  </TitlesOfParts>
  <Company>XTC Team</Company>
  <LinksUpToDate>false</LinksUpToDate>
  <CharactersWithSpaces>73630</CharactersWithSpaces>
  <SharedDoc>false</SharedDoc>
  <HLinks>
    <vt:vector size="6" baseType="variant">
      <vt:variant>
        <vt:i4>6422586</vt:i4>
      </vt:variant>
      <vt:variant>
        <vt:i4>0</vt:i4>
      </vt:variant>
      <vt:variant>
        <vt:i4>0</vt:i4>
      </vt:variant>
      <vt:variant>
        <vt:i4>5</vt:i4>
      </vt:variant>
      <vt:variant>
        <vt:lpwstr>http://www.cvpp.lt/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PATVIRTINTA</dc:title>
  <dc:creator>XTC</dc:creator>
  <cp:lastModifiedBy>Sekretorė</cp:lastModifiedBy>
  <cp:revision>7</cp:revision>
  <cp:lastPrinted>2014-05-14T09:06:00Z</cp:lastPrinted>
  <dcterms:created xsi:type="dcterms:W3CDTF">2014-05-14T08:20:00Z</dcterms:created>
  <dcterms:modified xsi:type="dcterms:W3CDTF">2014-05-14T09:12:00Z</dcterms:modified>
</cp:coreProperties>
</file>