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E2F55" w14:textId="77777777" w:rsidR="00A363BF" w:rsidRDefault="00A363BF" w:rsidP="00A363BF">
      <w:pPr>
        <w:ind w:left="1440" w:firstLine="720"/>
        <w:jc w:val="center"/>
        <w:rPr>
          <w:color w:val="000000"/>
          <w:szCs w:val="24"/>
          <w:lang w:eastAsia="lt-LT"/>
        </w:rPr>
      </w:pPr>
      <w:r>
        <w:rPr>
          <w:color w:val="000000"/>
          <w:szCs w:val="24"/>
          <w:lang w:eastAsia="lt-LT"/>
        </w:rPr>
        <w:t>PATVIRTINTA</w:t>
      </w:r>
    </w:p>
    <w:p w14:paraId="73BA8F6A" w14:textId="77777777" w:rsidR="00A363BF" w:rsidRDefault="00A363BF" w:rsidP="00A363BF">
      <w:pPr>
        <w:ind w:left="5245"/>
        <w:rPr>
          <w:color w:val="000000"/>
          <w:szCs w:val="24"/>
          <w:lang w:eastAsia="lt-LT"/>
        </w:rPr>
      </w:pPr>
      <w:r>
        <w:rPr>
          <w:color w:val="000000"/>
          <w:szCs w:val="24"/>
          <w:lang w:eastAsia="lt-LT"/>
        </w:rPr>
        <w:t>UAB Mažeikių autobusų parkas</w:t>
      </w:r>
    </w:p>
    <w:p w14:paraId="571CD6E8" w14:textId="45219DF2" w:rsidR="00A363BF" w:rsidRDefault="00A363BF" w:rsidP="00A363BF">
      <w:pPr>
        <w:ind w:left="5245"/>
        <w:rPr>
          <w:color w:val="000000"/>
          <w:szCs w:val="24"/>
          <w:lang w:eastAsia="lt-LT"/>
        </w:rPr>
      </w:pPr>
      <w:r>
        <w:rPr>
          <w:color w:val="000000"/>
          <w:szCs w:val="24"/>
          <w:lang w:eastAsia="lt-LT"/>
        </w:rPr>
        <w:t>Direktoriaus 20</w:t>
      </w:r>
      <w:r w:rsidR="00CA34B9">
        <w:rPr>
          <w:color w:val="000000"/>
          <w:szCs w:val="24"/>
          <w:lang w:eastAsia="lt-LT"/>
        </w:rPr>
        <w:t>24</w:t>
      </w:r>
      <w:r>
        <w:rPr>
          <w:color w:val="000000"/>
          <w:szCs w:val="24"/>
          <w:lang w:eastAsia="lt-LT"/>
        </w:rPr>
        <w:t xml:space="preserve"> m. balandžio 30 d.</w:t>
      </w:r>
    </w:p>
    <w:p w14:paraId="00D1317B" w14:textId="3986072F" w:rsidR="007F4ECB" w:rsidRDefault="00A363BF" w:rsidP="00A363BF">
      <w:pPr>
        <w:ind w:left="4525" w:firstLine="720"/>
        <w:rPr>
          <w:color w:val="000000"/>
          <w:szCs w:val="24"/>
          <w:lang w:eastAsia="lt-LT"/>
        </w:rPr>
      </w:pPr>
      <w:r>
        <w:rPr>
          <w:color w:val="000000"/>
          <w:szCs w:val="24"/>
          <w:lang w:eastAsia="lt-LT"/>
        </w:rPr>
        <w:t xml:space="preserve">Įsakymu Nr. </w:t>
      </w:r>
      <w:r w:rsidR="001B7D16">
        <w:rPr>
          <w:color w:val="000000"/>
          <w:szCs w:val="24"/>
          <w:lang w:eastAsia="lt-LT"/>
        </w:rPr>
        <w:t>38V</w:t>
      </w:r>
    </w:p>
    <w:p w14:paraId="6FE83AC7" w14:textId="77777777" w:rsidR="00A363BF" w:rsidRPr="004E5647" w:rsidRDefault="00A363BF" w:rsidP="00A363BF">
      <w:pPr>
        <w:ind w:left="4525" w:firstLine="720"/>
        <w:rPr>
          <w:szCs w:val="24"/>
        </w:rPr>
      </w:pPr>
    </w:p>
    <w:p w14:paraId="7463EC9C" w14:textId="77777777" w:rsidR="007F4ECB" w:rsidRPr="00D15CF8" w:rsidRDefault="00D15CF8" w:rsidP="00D15CF8">
      <w:pPr>
        <w:jc w:val="center"/>
        <w:rPr>
          <w:b/>
          <w:szCs w:val="24"/>
        </w:rPr>
      </w:pPr>
      <w:r w:rsidRPr="00D15CF8">
        <w:rPr>
          <w:b/>
          <w:szCs w:val="24"/>
        </w:rPr>
        <w:t>UAB MAŽEIKIŲ AUTOBUSŲ PARKAS</w:t>
      </w:r>
    </w:p>
    <w:p w14:paraId="38790DF7" w14:textId="77777777" w:rsidR="007F4ECB" w:rsidRPr="004E5647" w:rsidRDefault="007F4ECB" w:rsidP="007F4ECB">
      <w:pPr>
        <w:keepLines/>
        <w:jc w:val="center"/>
        <w:textAlignment w:val="center"/>
        <w:rPr>
          <w:b/>
          <w:bCs/>
          <w:caps/>
          <w:szCs w:val="24"/>
        </w:rPr>
      </w:pPr>
    </w:p>
    <w:p w14:paraId="17199453" w14:textId="77777777" w:rsidR="005F6F39" w:rsidRPr="004E5647" w:rsidRDefault="005F6F39" w:rsidP="005F6F39">
      <w:pPr>
        <w:keepLines/>
        <w:jc w:val="center"/>
        <w:textAlignment w:val="center"/>
      </w:pPr>
      <w:r w:rsidRPr="004E5647">
        <w:rPr>
          <w:b/>
          <w:bCs/>
          <w:caps/>
          <w:szCs w:val="24"/>
        </w:rPr>
        <w:t>MAŽOS VERTĖS PIRKIMŲ Tvarkos aprašas</w:t>
      </w:r>
    </w:p>
    <w:p w14:paraId="4B5BF497" w14:textId="77777777" w:rsidR="005F6F39" w:rsidRPr="004E5647" w:rsidRDefault="005F6F39" w:rsidP="005F6F39">
      <w:pPr>
        <w:rPr>
          <w:szCs w:val="24"/>
        </w:rPr>
      </w:pPr>
    </w:p>
    <w:p w14:paraId="21C326CA" w14:textId="77777777" w:rsidR="005F6F39" w:rsidRPr="004E5647" w:rsidRDefault="005F6F39" w:rsidP="005F6F39">
      <w:pPr>
        <w:keepLines/>
        <w:jc w:val="center"/>
        <w:textAlignment w:val="center"/>
      </w:pPr>
      <w:r w:rsidRPr="004E5647">
        <w:rPr>
          <w:b/>
          <w:bCs/>
          <w:caps/>
          <w:szCs w:val="24"/>
        </w:rPr>
        <w:t>I. BENDROSIOS NUOSTATOS</w:t>
      </w:r>
    </w:p>
    <w:p w14:paraId="56B3D65E" w14:textId="77777777" w:rsidR="005F6F39" w:rsidRPr="004E5647" w:rsidRDefault="005F6F39" w:rsidP="005F6F39"/>
    <w:p w14:paraId="4C33BCD3" w14:textId="6496119D" w:rsidR="005F6F39" w:rsidRPr="004E5647" w:rsidRDefault="00134AEE" w:rsidP="00134AEE">
      <w:pPr>
        <w:tabs>
          <w:tab w:val="left" w:pos="720"/>
        </w:tabs>
        <w:jc w:val="both"/>
        <w:textAlignment w:val="center"/>
      </w:pPr>
      <w:r>
        <w:rPr>
          <w:szCs w:val="24"/>
        </w:rPr>
        <w:tab/>
        <w:t xml:space="preserve">1. </w:t>
      </w:r>
      <w:r w:rsidR="005F6F39" w:rsidRPr="00134AEE">
        <w:rPr>
          <w:szCs w:val="24"/>
        </w:rPr>
        <w:t>Mažos vertės pirkimų tvarkos aprašas (toliau – Aprašas</w:t>
      </w:r>
      <w:r w:rsidR="005F6F39" w:rsidRPr="004E5647">
        <w:t>) parengtas vadovaujantis Lietuvos Respublikos viešųjų pirkimų</w:t>
      </w:r>
      <w:r w:rsidR="00D15CF8">
        <w:t xml:space="preserve">, atliekamų vandentvarkos, energetikos, transporto ar pašto paslaugų srities perkančiųjų, </w:t>
      </w:r>
      <w:r w:rsidR="005F6F39" w:rsidRPr="004E5647">
        <w:t xml:space="preserve">įstatymu (toliau – </w:t>
      </w:r>
      <w:r w:rsidR="00D15CF8">
        <w:t>Komunalininkų</w:t>
      </w:r>
      <w:r w:rsidR="005F6F39" w:rsidRPr="004E5647">
        <w:t xml:space="preserve"> įstatymas</w:t>
      </w:r>
      <w:r w:rsidR="00D15CF8">
        <w:t xml:space="preserve"> (</w:t>
      </w:r>
      <w:r w:rsidR="00D15CF8" w:rsidRPr="00BB79B2">
        <w:rPr>
          <w:b/>
        </w:rPr>
        <w:t>KĮ</w:t>
      </w:r>
      <w:r w:rsidR="00D15CF8">
        <w:t>)</w:t>
      </w:r>
      <w:r w:rsidR="005F6F39" w:rsidRPr="004E5647">
        <w:t>)</w:t>
      </w:r>
      <w:r w:rsidR="005F6F39" w:rsidRPr="00134AEE">
        <w:rPr>
          <w:szCs w:val="24"/>
        </w:rPr>
        <w:t xml:space="preserve">. </w:t>
      </w:r>
    </w:p>
    <w:p w14:paraId="77DFBAF9" w14:textId="77777777" w:rsidR="005F6F39" w:rsidRPr="004E5647" w:rsidRDefault="00134AEE" w:rsidP="00134AEE">
      <w:pPr>
        <w:tabs>
          <w:tab w:val="left" w:pos="720"/>
        </w:tabs>
        <w:jc w:val="both"/>
        <w:textAlignment w:val="center"/>
      </w:pPr>
      <w:r>
        <w:rPr>
          <w:szCs w:val="24"/>
        </w:rPr>
        <w:tab/>
        <w:t xml:space="preserve">2. </w:t>
      </w:r>
      <w:r w:rsidR="005F6F39" w:rsidRPr="00134AEE">
        <w:rPr>
          <w:szCs w:val="24"/>
        </w:rPr>
        <w:t>Aprašas</w:t>
      </w:r>
      <w:r w:rsidR="005F6F39" w:rsidRPr="004E5647">
        <w:t xml:space="preserve"> nustato prekių, paslaugų ir darbų mažos vertės pirkimų (toliau – pirkimai) būdus ir jų procedūrų atlikimo tvarką.</w:t>
      </w:r>
    </w:p>
    <w:p w14:paraId="5D14D7DE" w14:textId="22C21B64" w:rsidR="00134AEE" w:rsidRDefault="00134AEE" w:rsidP="00134AEE">
      <w:pPr>
        <w:tabs>
          <w:tab w:val="left" w:pos="720"/>
        </w:tabs>
        <w:jc w:val="both"/>
        <w:textAlignment w:val="center"/>
      </w:pPr>
      <w:r>
        <w:tab/>
        <w:t>3.</w:t>
      </w:r>
      <w:r w:rsidR="00217573">
        <w:t xml:space="preserve"> </w:t>
      </w:r>
      <w:r w:rsidR="005F6F39" w:rsidRPr="004E5647">
        <w:t>Atlikdam</w:t>
      </w:r>
      <w:r w:rsidR="00377E47">
        <w:t xml:space="preserve">a </w:t>
      </w:r>
      <w:r w:rsidR="005F6F39" w:rsidRPr="004E5647">
        <w:t>mažos vertės pirkimus</w:t>
      </w:r>
      <w:r w:rsidR="005F6F39">
        <w:t>,</w:t>
      </w:r>
      <w:r w:rsidR="005F6F39" w:rsidRPr="004E5647">
        <w:t xml:space="preserve"> </w:t>
      </w:r>
      <w:r w:rsidR="00377E47" w:rsidRPr="008E1C90">
        <w:rPr>
          <w:bCs/>
        </w:rPr>
        <w:t>UAB Mažeikių autobusų parkas (toliau</w:t>
      </w:r>
      <w:r w:rsidR="008E1C90">
        <w:rPr>
          <w:bCs/>
        </w:rPr>
        <w:t xml:space="preserve"> </w:t>
      </w:r>
      <w:r w:rsidR="008E1C90" w:rsidRPr="004E5647">
        <w:t>–</w:t>
      </w:r>
      <w:r w:rsidR="008E1C90">
        <w:t xml:space="preserve"> </w:t>
      </w:r>
      <w:r w:rsidR="00377E47" w:rsidRPr="008E1C90">
        <w:rPr>
          <w:bCs/>
        </w:rPr>
        <w:t>bendrovė)</w:t>
      </w:r>
      <w:r w:rsidR="005F6F39" w:rsidRPr="008E1C90">
        <w:rPr>
          <w:bCs/>
        </w:rPr>
        <w:t xml:space="preserve"> vadovaujasi šiuo Aprašu, taip pat </w:t>
      </w:r>
      <w:r w:rsidR="00377E47" w:rsidRPr="008E1C90">
        <w:rPr>
          <w:bCs/>
        </w:rPr>
        <w:t>Lietuvos Respubl</w:t>
      </w:r>
      <w:r w:rsidR="00217573" w:rsidRPr="008E1C90">
        <w:rPr>
          <w:bCs/>
        </w:rPr>
        <w:t>i</w:t>
      </w:r>
      <w:r w:rsidR="00377E47" w:rsidRPr="008E1C90">
        <w:rPr>
          <w:bCs/>
        </w:rPr>
        <w:t>kos pirkimų, atliekamų vandentvarkos, energetikos,</w:t>
      </w:r>
      <w:r w:rsidR="00377E47">
        <w:t xml:space="preserve"> transporto ar pašto paslaugų srities perkančiųjų, </w:t>
      </w:r>
      <w:r w:rsidR="00377E47" w:rsidRPr="004E5647">
        <w:t>įstatymu</w:t>
      </w:r>
      <w:r w:rsidR="00377E47">
        <w:t xml:space="preserve">, </w:t>
      </w:r>
      <w:r w:rsidR="005F6F39" w:rsidRPr="004E5647">
        <w:t>Viešųjų pirkimų įstatymu, Lietuvos Respublikos civiliniu kodeksu ir kitais teisės aktais. Atliekant mažos vertės pirkimus</w:t>
      </w:r>
      <w:r w:rsidR="005F6F39">
        <w:t>,</w:t>
      </w:r>
      <w:r w:rsidR="005F6F39" w:rsidRPr="004E5647">
        <w:t xml:space="preserve"> privalomai taikomos </w:t>
      </w:r>
      <w:r w:rsidR="00377E47" w:rsidRPr="00425B56">
        <w:rPr>
          <w:b/>
        </w:rPr>
        <w:t>KĮ</w:t>
      </w:r>
      <w:r w:rsidR="00377E47">
        <w:t xml:space="preserve"> </w:t>
      </w:r>
      <w:r w:rsidR="005F6F39" w:rsidRPr="004E5647">
        <w:t xml:space="preserve">I skyriaus, </w:t>
      </w:r>
      <w:r w:rsidR="00377E47">
        <w:t>44</w:t>
      </w:r>
      <w:r w:rsidR="00F661BD">
        <w:t xml:space="preserve"> straipsnio, 47</w:t>
      </w:r>
      <w:r w:rsidR="005F6F39" w:rsidRPr="004E5647">
        <w:t xml:space="preserve"> straipsni</w:t>
      </w:r>
      <w:r w:rsidR="00F661BD">
        <w:t>o</w:t>
      </w:r>
      <w:r w:rsidR="005F6F39" w:rsidRPr="004E5647">
        <w:t xml:space="preserve">, </w:t>
      </w:r>
      <w:r w:rsidR="00F661BD">
        <w:t>68</w:t>
      </w:r>
      <w:r w:rsidR="005F6F39" w:rsidRPr="004E5647">
        <w:t xml:space="preserve"> straipsnio 1 dalies, </w:t>
      </w:r>
      <w:r w:rsidR="00F661BD">
        <w:t>90</w:t>
      </w:r>
      <w:r w:rsidR="005F6F39" w:rsidRPr="004E5647">
        <w:t xml:space="preserve"> straipsnio</w:t>
      </w:r>
      <w:r w:rsidR="00F661BD">
        <w:t xml:space="preserve">, 94 straipsnio </w:t>
      </w:r>
      <w:r w:rsidR="005F6F39" w:rsidRPr="004E5647">
        <w:t xml:space="preserve">5, 6, 7 ir 9 dalies, </w:t>
      </w:r>
      <w:r w:rsidR="00F661BD">
        <w:t>99</w:t>
      </w:r>
      <w:r w:rsidR="005F6F39" w:rsidRPr="004E5647">
        <w:t xml:space="preserve"> straipsnio, VI ir VII skyri</w:t>
      </w:r>
      <w:r w:rsidR="005F6F39">
        <w:t>ų</w:t>
      </w:r>
      <w:r w:rsidR="005F6F39" w:rsidRPr="004E5647">
        <w:t xml:space="preserve"> ir kitų šiame Apraše nurodytų </w:t>
      </w:r>
      <w:r w:rsidR="00217573" w:rsidRPr="0026097D">
        <w:rPr>
          <w:b/>
        </w:rPr>
        <w:t>KĮ</w:t>
      </w:r>
      <w:r w:rsidR="005F6F39" w:rsidRPr="004E5647">
        <w:t xml:space="preserve"> straipsnių ar jų dalių nuostatos.</w:t>
      </w:r>
    </w:p>
    <w:p w14:paraId="03AA51C5" w14:textId="77777777" w:rsidR="005F6F39" w:rsidRPr="004E5647" w:rsidRDefault="00134AEE" w:rsidP="00134AEE">
      <w:pPr>
        <w:tabs>
          <w:tab w:val="left" w:pos="720"/>
        </w:tabs>
        <w:jc w:val="both"/>
        <w:textAlignment w:val="center"/>
      </w:pPr>
      <w:r>
        <w:tab/>
        <w:t xml:space="preserve">4. </w:t>
      </w:r>
      <w:r w:rsidR="005F6F39" w:rsidRPr="004E5647">
        <w:t>Apraše vartojamos sąvokos:</w:t>
      </w:r>
    </w:p>
    <w:p w14:paraId="380F982E" w14:textId="67AE9C23" w:rsidR="005F6F39" w:rsidRDefault="00134AEE" w:rsidP="00134AEE">
      <w:pPr>
        <w:ind w:firstLine="720"/>
        <w:jc w:val="both"/>
        <w:textAlignment w:val="center"/>
      </w:pPr>
      <w:r>
        <w:rPr>
          <w:b/>
        </w:rPr>
        <w:t>4.1.</w:t>
      </w:r>
      <w:r w:rsidR="000C0F5C">
        <w:rPr>
          <w:b/>
        </w:rPr>
        <w:t xml:space="preserve"> </w:t>
      </w:r>
      <w:r w:rsidR="005F6F39" w:rsidRPr="00134AEE">
        <w:rPr>
          <w:b/>
        </w:rPr>
        <w:t>mažos vertės pirkimas</w:t>
      </w:r>
      <w:r w:rsidR="005F6F39" w:rsidRPr="004E5647">
        <w:t xml:space="preserve"> – tai:</w:t>
      </w:r>
    </w:p>
    <w:p w14:paraId="494DFD98" w14:textId="5AD33058" w:rsidR="005F6F39" w:rsidRPr="008E1C90" w:rsidRDefault="00134AEE" w:rsidP="00134AEE">
      <w:pPr>
        <w:ind w:firstLine="720"/>
        <w:jc w:val="both"/>
        <w:textAlignment w:val="center"/>
      </w:pPr>
      <w:r w:rsidRPr="008E1C90">
        <w:t xml:space="preserve">4.1.1. </w:t>
      </w:r>
      <w:r w:rsidR="005F6F39" w:rsidRPr="008E1C90">
        <w:t xml:space="preserve">supaprastintas pirkimas, kai prekių ar paslaugų pirkimo numatoma vertė yra </w:t>
      </w:r>
      <w:r w:rsidR="005F6F39" w:rsidRPr="008E1C90">
        <w:rPr>
          <w:b/>
          <w:i/>
        </w:rPr>
        <w:t xml:space="preserve">mažesnė kaip </w:t>
      </w:r>
      <w:r w:rsidR="00C0795B" w:rsidRPr="008E1C90">
        <w:rPr>
          <w:b/>
          <w:i/>
        </w:rPr>
        <w:t>70</w:t>
      </w:r>
      <w:r w:rsidR="005F6F39" w:rsidRPr="008E1C90">
        <w:rPr>
          <w:b/>
          <w:i/>
        </w:rPr>
        <w:t xml:space="preserve"> 000 Eur</w:t>
      </w:r>
      <w:r w:rsidR="009D2B08" w:rsidRPr="008E1C90">
        <w:rPr>
          <w:b/>
          <w:i/>
        </w:rPr>
        <w:t>ų</w:t>
      </w:r>
      <w:r w:rsidR="005F6F39" w:rsidRPr="008E1C90">
        <w:rPr>
          <w:b/>
          <w:i/>
        </w:rPr>
        <w:t xml:space="preserve"> </w:t>
      </w:r>
      <w:r w:rsidR="005F6F39" w:rsidRPr="008E1C90">
        <w:rPr>
          <w:b/>
          <w:i/>
          <w:szCs w:val="24"/>
          <w:lang w:eastAsia="lt-LT"/>
        </w:rPr>
        <w:t>(</w:t>
      </w:r>
      <w:r w:rsidR="00C0795B" w:rsidRPr="008E1C90">
        <w:rPr>
          <w:b/>
          <w:i/>
          <w:szCs w:val="24"/>
          <w:lang w:eastAsia="lt-LT"/>
        </w:rPr>
        <w:t>septynias</w:t>
      </w:r>
      <w:r w:rsidR="005F6F39" w:rsidRPr="008E1C90">
        <w:rPr>
          <w:b/>
          <w:i/>
          <w:szCs w:val="24"/>
          <w:lang w:eastAsia="lt-LT"/>
        </w:rPr>
        <w:t xml:space="preserve">dešimt </w:t>
      </w:r>
      <w:r w:rsidR="00C0795B" w:rsidRPr="008E1C90">
        <w:rPr>
          <w:b/>
          <w:i/>
          <w:szCs w:val="24"/>
          <w:lang w:eastAsia="lt-LT"/>
        </w:rPr>
        <w:t>tūkstančių</w:t>
      </w:r>
      <w:r w:rsidR="005F6F39" w:rsidRPr="008E1C90">
        <w:rPr>
          <w:b/>
          <w:i/>
          <w:szCs w:val="24"/>
          <w:lang w:eastAsia="lt-LT"/>
        </w:rPr>
        <w:t xml:space="preserve"> eurų</w:t>
      </w:r>
      <w:r w:rsidR="00105E73" w:rsidRPr="008E1C90">
        <w:rPr>
          <w:b/>
          <w:i/>
          <w:szCs w:val="24"/>
          <w:lang w:eastAsia="lt-LT"/>
        </w:rPr>
        <w:t>)</w:t>
      </w:r>
      <w:r w:rsidR="005F6F39" w:rsidRPr="008E1C90">
        <w:rPr>
          <w:b/>
          <w:i/>
        </w:rPr>
        <w:t xml:space="preserve"> </w:t>
      </w:r>
      <w:r w:rsidR="00105E73" w:rsidRPr="008E1C90">
        <w:rPr>
          <w:b/>
          <w:i/>
        </w:rPr>
        <w:t xml:space="preserve">be </w:t>
      </w:r>
      <w:r w:rsidR="005F6F39" w:rsidRPr="008E1C90">
        <w:rPr>
          <w:b/>
          <w:i/>
        </w:rPr>
        <w:t xml:space="preserve">PVM, o darbų pirkimo numatoma vertė mažesnė kaip </w:t>
      </w:r>
      <w:r w:rsidR="00C0795B" w:rsidRPr="008E1C90">
        <w:rPr>
          <w:b/>
          <w:i/>
        </w:rPr>
        <w:t>174</w:t>
      </w:r>
      <w:r w:rsidR="005F6F39" w:rsidRPr="008E1C90">
        <w:rPr>
          <w:b/>
          <w:i/>
        </w:rPr>
        <w:t xml:space="preserve"> 000 Eur</w:t>
      </w:r>
      <w:r w:rsidR="009D2B08" w:rsidRPr="008E1C90">
        <w:rPr>
          <w:b/>
          <w:i/>
        </w:rPr>
        <w:t xml:space="preserve">ų </w:t>
      </w:r>
      <w:r w:rsidR="005F6F39" w:rsidRPr="008E1C90">
        <w:rPr>
          <w:b/>
          <w:i/>
          <w:szCs w:val="24"/>
          <w:lang w:eastAsia="lt-LT"/>
        </w:rPr>
        <w:t>(</w:t>
      </w:r>
      <w:r w:rsidR="00105E73" w:rsidRPr="008E1C90">
        <w:rPr>
          <w:b/>
          <w:i/>
          <w:szCs w:val="24"/>
          <w:lang w:eastAsia="lt-LT"/>
        </w:rPr>
        <w:t xml:space="preserve">Vienas </w:t>
      </w:r>
      <w:r w:rsidR="005F6F39" w:rsidRPr="008E1C90">
        <w:rPr>
          <w:b/>
          <w:i/>
          <w:szCs w:val="24"/>
          <w:lang w:eastAsia="lt-LT"/>
        </w:rPr>
        <w:t xml:space="preserve">šimtas </w:t>
      </w:r>
      <w:r w:rsidR="00C0795B" w:rsidRPr="008E1C90">
        <w:rPr>
          <w:b/>
          <w:i/>
          <w:szCs w:val="24"/>
          <w:lang w:eastAsia="lt-LT"/>
        </w:rPr>
        <w:t>septyn</w:t>
      </w:r>
      <w:r w:rsidR="005F6F39" w:rsidRPr="008E1C90">
        <w:rPr>
          <w:b/>
          <w:i/>
          <w:szCs w:val="24"/>
          <w:lang w:eastAsia="lt-LT"/>
        </w:rPr>
        <w:t xml:space="preserve">iasdešimt </w:t>
      </w:r>
      <w:r w:rsidR="00C0795B" w:rsidRPr="008E1C90">
        <w:rPr>
          <w:b/>
          <w:i/>
          <w:szCs w:val="24"/>
          <w:lang w:eastAsia="lt-LT"/>
        </w:rPr>
        <w:t>ketur</w:t>
      </w:r>
      <w:r w:rsidR="005F6F39" w:rsidRPr="008E1C90">
        <w:rPr>
          <w:b/>
          <w:i/>
          <w:szCs w:val="24"/>
          <w:lang w:eastAsia="lt-LT"/>
        </w:rPr>
        <w:t>i tūkstančiai eurų)</w:t>
      </w:r>
      <w:r w:rsidR="005F6F39" w:rsidRPr="008E1C90">
        <w:rPr>
          <w:b/>
          <w:i/>
        </w:rPr>
        <w:t xml:space="preserve"> be PVM</w:t>
      </w:r>
      <w:r w:rsidR="000C0F5C">
        <w:t>;</w:t>
      </w:r>
    </w:p>
    <w:p w14:paraId="32CD278B" w14:textId="5D7991E0" w:rsidR="008E1C90" w:rsidRPr="008E1C90" w:rsidRDefault="00134AEE" w:rsidP="00134AEE">
      <w:pPr>
        <w:ind w:firstLine="720"/>
        <w:jc w:val="both"/>
        <w:textAlignment w:val="center"/>
      </w:pPr>
      <w:r w:rsidRPr="008E1C90">
        <w:rPr>
          <w:szCs w:val="24"/>
        </w:rPr>
        <w:t xml:space="preserve">4.1.2. </w:t>
      </w:r>
      <w:r w:rsidR="005F6F39" w:rsidRPr="008E1C90">
        <w:rPr>
          <w:szCs w:val="24"/>
        </w:rPr>
        <w:t xml:space="preserve">supaprastintas pirkimas, </w:t>
      </w:r>
      <w:r w:rsidR="005F6F39" w:rsidRPr="008E1C90">
        <w:rPr>
          <w:i/>
          <w:szCs w:val="24"/>
        </w:rPr>
        <w:t xml:space="preserve">atliekamas atskiroms pirkimo dalims, kurių </w:t>
      </w:r>
      <w:r w:rsidR="00C0795B" w:rsidRPr="008E1C90">
        <w:rPr>
          <w:i/>
          <w:szCs w:val="24"/>
        </w:rPr>
        <w:t xml:space="preserve">numatoma </w:t>
      </w:r>
      <w:r w:rsidR="009664E4" w:rsidRPr="008E1C90">
        <w:rPr>
          <w:i/>
        </w:rPr>
        <w:t xml:space="preserve">pirkimo vertė yra lygi mažos vertės pirkimo ribai arba ją viršija: nustatyta teisė atlikti mažos vertės pirkimą atskiroms pirkimo dalims, </w:t>
      </w:r>
      <w:r w:rsidR="009664E4" w:rsidRPr="008E1C90">
        <w:rPr>
          <w:rStyle w:val="Grietas"/>
          <w:i/>
        </w:rPr>
        <w:t>kurių bendra vertė yra mažesnė kaip 70 000 Eur</w:t>
      </w:r>
      <w:r w:rsidR="009D2B08" w:rsidRPr="008E1C90">
        <w:rPr>
          <w:rStyle w:val="Grietas"/>
          <w:i/>
        </w:rPr>
        <w:t>ų</w:t>
      </w:r>
      <w:r w:rsidR="009664E4" w:rsidRPr="008E1C90">
        <w:rPr>
          <w:rStyle w:val="Grietas"/>
          <w:i/>
        </w:rPr>
        <w:t xml:space="preserve"> </w:t>
      </w:r>
      <w:r w:rsidR="009664E4" w:rsidRPr="008E1C90">
        <w:rPr>
          <w:b/>
          <w:i/>
          <w:szCs w:val="24"/>
          <w:lang w:eastAsia="lt-LT"/>
        </w:rPr>
        <w:t>(septyniasdešimt tūkstančių eurų)</w:t>
      </w:r>
      <w:r w:rsidR="009664E4" w:rsidRPr="008E1C90">
        <w:rPr>
          <w:b/>
          <w:i/>
        </w:rPr>
        <w:t xml:space="preserve"> </w:t>
      </w:r>
      <w:r w:rsidR="009664E4" w:rsidRPr="008E1C90">
        <w:rPr>
          <w:rStyle w:val="Grietas"/>
          <w:i/>
        </w:rPr>
        <w:t>be PVM</w:t>
      </w:r>
      <w:r w:rsidR="009664E4" w:rsidRPr="008E1C90">
        <w:rPr>
          <w:i/>
        </w:rPr>
        <w:t xml:space="preserve"> to paties tipo prekių ar paslaugų sutarčių vertės, o perkant darbus – </w:t>
      </w:r>
      <w:r w:rsidR="009664E4" w:rsidRPr="008E1C90">
        <w:rPr>
          <w:rStyle w:val="Grietas"/>
          <w:i/>
        </w:rPr>
        <w:t>mažesnė kaip 174 000 Eur</w:t>
      </w:r>
      <w:r w:rsidR="009D2B08" w:rsidRPr="008E1C90">
        <w:rPr>
          <w:rStyle w:val="Grietas"/>
          <w:i/>
        </w:rPr>
        <w:t>ų</w:t>
      </w:r>
      <w:r w:rsidR="009664E4" w:rsidRPr="008E1C90">
        <w:rPr>
          <w:i/>
        </w:rPr>
        <w:t xml:space="preserve"> (</w:t>
      </w:r>
      <w:r w:rsidR="009664E4" w:rsidRPr="008E1C90">
        <w:rPr>
          <w:b/>
          <w:i/>
          <w:szCs w:val="24"/>
          <w:lang w:eastAsia="lt-LT"/>
        </w:rPr>
        <w:t>Vienas šimtas septyniasdešimt keturi tūkstančiai eurų)</w:t>
      </w:r>
      <w:r w:rsidR="009664E4" w:rsidRPr="008E1C90">
        <w:rPr>
          <w:i/>
        </w:rPr>
        <w:t xml:space="preserve"> be PVM, neatsižvelgiant į tai, kad numatoma pirkimo vertė yra lygi mažos vertės pirkimo ribai arba ją viršija</w:t>
      </w:r>
      <w:r w:rsidR="000C0F5C">
        <w:t>;</w:t>
      </w:r>
    </w:p>
    <w:p w14:paraId="500684BD" w14:textId="32E2686F" w:rsidR="005F6F39" w:rsidRPr="004E5647" w:rsidRDefault="00134AEE" w:rsidP="00134AEE">
      <w:pPr>
        <w:ind w:firstLine="720"/>
        <w:jc w:val="both"/>
        <w:textAlignment w:val="center"/>
      </w:pPr>
      <w:r>
        <w:rPr>
          <w:b/>
        </w:rPr>
        <w:t xml:space="preserve">4.2. </w:t>
      </w:r>
      <w:r w:rsidR="005F6F39" w:rsidRPr="00134AEE">
        <w:rPr>
          <w:b/>
        </w:rPr>
        <w:t>neskelbiama apklausa</w:t>
      </w:r>
      <w:r w:rsidR="005F6F39" w:rsidRPr="004E5647">
        <w:t xml:space="preserve"> – pirkimo būdas, kai </w:t>
      </w:r>
      <w:r w:rsidR="00243254">
        <w:t>bendrovė</w:t>
      </w:r>
      <w:r w:rsidR="005F6F39" w:rsidRPr="004E5647">
        <w:t xml:space="preserve"> kreipiasi į tiekėjus, kviesdama pateikti pasiūlymus;</w:t>
      </w:r>
    </w:p>
    <w:p w14:paraId="251F1C4E" w14:textId="77777777" w:rsidR="005F6F39" w:rsidRPr="006316F2" w:rsidRDefault="00134AEE" w:rsidP="00134AEE">
      <w:pPr>
        <w:ind w:firstLine="720"/>
        <w:jc w:val="both"/>
      </w:pPr>
      <w:r>
        <w:rPr>
          <w:b/>
        </w:rPr>
        <w:t xml:space="preserve">4.3. </w:t>
      </w:r>
      <w:r w:rsidR="005F6F39" w:rsidRPr="00134AEE">
        <w:rPr>
          <w:b/>
        </w:rPr>
        <w:t>pirkimų organizatorius</w:t>
      </w:r>
      <w:r w:rsidR="005F6F39" w:rsidRPr="004E5647">
        <w:t xml:space="preserve"> – </w:t>
      </w:r>
      <w:r w:rsidR="00243254">
        <w:t>bendrovės</w:t>
      </w:r>
      <w:r w:rsidR="005F6F39" w:rsidRPr="004E5647">
        <w:t xml:space="preserve"> vadovo ar jo įgaliot</w:t>
      </w:r>
      <w:r w:rsidR="005F6F39">
        <w:t>ojo</w:t>
      </w:r>
      <w:r w:rsidR="005F6F39" w:rsidRPr="004E5647">
        <w:t xml:space="preserve"> asmens paskirtas</w:t>
      </w:r>
      <w:r w:rsidR="005F6F39" w:rsidRPr="00134AEE">
        <w:rPr>
          <w:rStyle w:val="apple-converted-space"/>
          <w:i/>
          <w:iCs/>
        </w:rPr>
        <w:t> </w:t>
      </w:r>
      <w:r w:rsidR="005F6F39" w:rsidRPr="004E5647">
        <w:t xml:space="preserve">darbuotojas, kuris </w:t>
      </w:r>
      <w:r w:rsidR="00243254">
        <w:t>bendrovės</w:t>
      </w:r>
      <w:r w:rsidR="005F6F39" w:rsidRPr="004E5647">
        <w:t xml:space="preserve"> nustatyta tvarka organizuoja ir atlieka mažos vertės pirkimus, kai tokiems pirkimams a</w:t>
      </w:r>
      <w:r w:rsidR="005F6F39" w:rsidRPr="006316F2">
        <w:t xml:space="preserve">tlikti nesudaroma viešojo pirkimo komisija. </w:t>
      </w:r>
      <w:r w:rsidR="005F6F39" w:rsidRPr="00134AEE">
        <w:rPr>
          <w:szCs w:val="24"/>
        </w:rPr>
        <w:t>Skiriant pirkimų organizatorių, turi būti atsižvelgiama į jo ekonomines, technines, teisines žinias ir Viešųjų pirkimų įstatymo bei kitų pirkimus reglamentuojančių teisės aktų išmanymą. Pirkimų organizatoriai gali būti tik nepriekaištingos reputacijos asmenys</w:t>
      </w:r>
      <w:r w:rsidR="005F6F39" w:rsidRPr="006316F2">
        <w:t>;</w:t>
      </w:r>
    </w:p>
    <w:p w14:paraId="358DA76A" w14:textId="77777777" w:rsidR="005F6F39" w:rsidRPr="006316F2" w:rsidRDefault="00134AEE" w:rsidP="00134AEE">
      <w:pPr>
        <w:ind w:firstLine="720"/>
        <w:jc w:val="both"/>
        <w:textAlignment w:val="center"/>
      </w:pPr>
      <w:r>
        <w:rPr>
          <w:b/>
        </w:rPr>
        <w:t>4.4.</w:t>
      </w:r>
      <w:r w:rsidR="00217573">
        <w:rPr>
          <w:b/>
        </w:rPr>
        <w:t xml:space="preserve"> </w:t>
      </w:r>
      <w:r w:rsidR="005F6F39" w:rsidRPr="00134AEE">
        <w:rPr>
          <w:b/>
        </w:rPr>
        <w:t xml:space="preserve">skelbiama apklausa </w:t>
      </w:r>
      <w:r w:rsidR="005F6F39" w:rsidRPr="004E5647">
        <w:t xml:space="preserve">– </w:t>
      </w:r>
      <w:r w:rsidR="005F6F39" w:rsidRPr="006316F2">
        <w:t xml:space="preserve">pirkimo būdas, kai </w:t>
      </w:r>
      <w:r w:rsidR="000A461F">
        <w:t>bendrovė</w:t>
      </w:r>
      <w:r w:rsidR="005F6F39" w:rsidRPr="006316F2">
        <w:t xml:space="preserve"> apie atliekamą pirkimą paskelbia </w:t>
      </w:r>
      <w:r w:rsidR="005F6F39" w:rsidRPr="00425B56">
        <w:rPr>
          <w:b/>
        </w:rPr>
        <w:t>CVP IS</w:t>
      </w:r>
      <w:r w:rsidR="005F6F39" w:rsidRPr="006316F2">
        <w:t xml:space="preserve"> priemonėmis (užpildo skelbimą apie pirkimą, vadovaudamasi Viešųjų pirkimų tarnybos nustatyta tvarka);</w:t>
      </w:r>
    </w:p>
    <w:p w14:paraId="165C6780" w14:textId="333B8CC1" w:rsidR="005F6F39" w:rsidRPr="00F661BD" w:rsidRDefault="00134AEE" w:rsidP="00134AEE">
      <w:pPr>
        <w:ind w:firstLine="720"/>
        <w:jc w:val="both"/>
        <w:textAlignment w:val="center"/>
      </w:pPr>
      <w:r>
        <w:rPr>
          <w:b/>
        </w:rPr>
        <w:t xml:space="preserve">4.5. </w:t>
      </w:r>
      <w:r w:rsidR="005F6F39" w:rsidRPr="00134AEE">
        <w:rPr>
          <w:b/>
        </w:rPr>
        <w:t>viešojo pirkimo komisija</w:t>
      </w:r>
      <w:r w:rsidR="005F6F39" w:rsidRPr="006316F2">
        <w:t xml:space="preserve"> (toliau </w:t>
      </w:r>
      <w:r w:rsidR="005F6F39" w:rsidRPr="004E5647">
        <w:t xml:space="preserve">– </w:t>
      </w:r>
      <w:r w:rsidR="005F6F39" w:rsidRPr="000C0F5C">
        <w:rPr>
          <w:bCs/>
        </w:rPr>
        <w:t>Komisija</w:t>
      </w:r>
      <w:r w:rsidR="005F6F39" w:rsidRPr="006316F2">
        <w:t xml:space="preserve">) – </w:t>
      </w:r>
      <w:r w:rsidR="00243254" w:rsidRPr="00134AEE">
        <w:rPr>
          <w:szCs w:val="24"/>
        </w:rPr>
        <w:t>bendrovės</w:t>
      </w:r>
      <w:r w:rsidR="005F6F39" w:rsidRPr="00134AEE">
        <w:rPr>
          <w:szCs w:val="24"/>
        </w:rPr>
        <w:t xml:space="preserve"> arba jos įgaliotosios organizacijos vadovo įsakymu (potvarkiu), vadovaujantis </w:t>
      </w:r>
      <w:r w:rsidR="00243254" w:rsidRPr="00CB43CE">
        <w:rPr>
          <w:b/>
          <w:szCs w:val="24"/>
        </w:rPr>
        <w:t>KĮ</w:t>
      </w:r>
      <w:r w:rsidR="00243254" w:rsidRPr="00134AEE">
        <w:rPr>
          <w:szCs w:val="24"/>
        </w:rPr>
        <w:t xml:space="preserve"> 31</w:t>
      </w:r>
      <w:r w:rsidR="005F6F39" w:rsidRPr="00134AEE">
        <w:rPr>
          <w:szCs w:val="24"/>
        </w:rPr>
        <w:t xml:space="preserve"> straipsniu, sudaryta Komisija, kuri šio Aprašo nustatyta tvarka organizuoja ir atlieka pirkimus</w:t>
      </w:r>
      <w:r w:rsidR="000C0F5C">
        <w:rPr>
          <w:szCs w:val="24"/>
        </w:rPr>
        <w:t>;</w:t>
      </w:r>
    </w:p>
    <w:p w14:paraId="71FB52BE" w14:textId="77777777" w:rsidR="00F661BD" w:rsidRPr="00F661BD" w:rsidRDefault="00134AEE" w:rsidP="008E1C90">
      <w:pPr>
        <w:ind w:firstLine="720"/>
        <w:jc w:val="both"/>
        <w:textAlignment w:val="center"/>
      </w:pPr>
      <w:r>
        <w:rPr>
          <w:b/>
        </w:rPr>
        <w:lastRenderedPageBreak/>
        <w:t xml:space="preserve">4.6. </w:t>
      </w:r>
      <w:r w:rsidR="00F661BD" w:rsidRPr="00134AEE">
        <w:rPr>
          <w:b/>
        </w:rPr>
        <w:t>pirkimų iniciatorius</w:t>
      </w:r>
      <w:r w:rsidR="00F661BD">
        <w:t xml:space="preserve"> – </w:t>
      </w:r>
      <w:r w:rsidR="00352785">
        <w:t>darbuotojas, kuris nurodė poreikį įsigyti reikalingų prekių, paslaugų arba darbų</w:t>
      </w:r>
      <w:r w:rsidR="00B71ABB">
        <w:t xml:space="preserve">. Pirkimų iniciatorius pateikia </w:t>
      </w:r>
      <w:r w:rsidR="007641BD">
        <w:t>techninius dokumentus, analizę bei pasiūlymus</w:t>
      </w:r>
      <w:r w:rsidR="00B71ABB">
        <w:t xml:space="preserve"> dėl planuojamo </w:t>
      </w:r>
      <w:r w:rsidR="00F661BD">
        <w:t>mažos vertės pirkimo atlikimo, jei pirkimų plane numatyta, kad pirkimą atlieka</w:t>
      </w:r>
      <w:r w:rsidR="00F661BD" w:rsidRPr="00134AEE">
        <w:rPr>
          <w:b/>
        </w:rPr>
        <w:t xml:space="preserve"> </w:t>
      </w:r>
      <w:r w:rsidR="00F661BD" w:rsidRPr="00F661BD">
        <w:t>viešųjų pirkimų komisija</w:t>
      </w:r>
      <w:r w:rsidR="00F661BD">
        <w:t>.</w:t>
      </w:r>
    </w:p>
    <w:p w14:paraId="51A23A89" w14:textId="61A014D6" w:rsidR="00F661BD" w:rsidRDefault="00134AEE" w:rsidP="008E1C90">
      <w:pPr>
        <w:ind w:firstLine="720"/>
        <w:jc w:val="both"/>
        <w:textAlignment w:val="center"/>
        <w:rPr>
          <w:b/>
        </w:rPr>
      </w:pPr>
      <w:r>
        <w:rPr>
          <w:b/>
        </w:rPr>
        <w:t xml:space="preserve">4.7. </w:t>
      </w:r>
      <w:r w:rsidR="00F661BD" w:rsidRPr="00134AEE">
        <w:rPr>
          <w:b/>
        </w:rPr>
        <w:t xml:space="preserve">CVP IS </w:t>
      </w:r>
      <w:r w:rsidR="008E1C90">
        <w:t>–</w:t>
      </w:r>
      <w:r w:rsidR="00F661BD" w:rsidRPr="00134AEE">
        <w:rPr>
          <w:b/>
        </w:rPr>
        <w:t xml:space="preserve"> </w:t>
      </w:r>
      <w:r w:rsidR="00F661BD" w:rsidRPr="00F661BD">
        <w:t xml:space="preserve">centrinė </w:t>
      </w:r>
      <w:r w:rsidR="00A47615">
        <w:t>viešųjų pirkimų informacinė sistema</w:t>
      </w:r>
      <w:r w:rsidR="000C0F5C">
        <w:t>;</w:t>
      </w:r>
    </w:p>
    <w:p w14:paraId="57AC68D1" w14:textId="679EEF3B" w:rsidR="00A47615" w:rsidRDefault="00A47615" w:rsidP="008E1C90">
      <w:pPr>
        <w:ind w:firstLine="720"/>
        <w:jc w:val="both"/>
        <w:textAlignment w:val="center"/>
      </w:pPr>
      <w:r>
        <w:rPr>
          <w:b/>
        </w:rPr>
        <w:t xml:space="preserve">4.8. CPO </w:t>
      </w:r>
      <w:r w:rsidR="008E1C90">
        <w:t xml:space="preserve">– </w:t>
      </w:r>
      <w:r w:rsidRPr="00F661BD">
        <w:t>centrinė perkančioji organizacija</w:t>
      </w:r>
      <w:r w:rsidR="000C0F5C">
        <w:t>;</w:t>
      </w:r>
    </w:p>
    <w:p w14:paraId="0C3E0BF8" w14:textId="2DB4C084" w:rsidR="00CC61A6" w:rsidRPr="006316F2" w:rsidRDefault="00CC61A6" w:rsidP="008E1C90">
      <w:pPr>
        <w:ind w:firstLine="720"/>
        <w:jc w:val="both"/>
        <w:textAlignment w:val="center"/>
      </w:pPr>
      <w:r w:rsidRPr="00CC61A6">
        <w:rPr>
          <w:b/>
        </w:rPr>
        <w:t>4.9. PVM</w:t>
      </w:r>
      <w:r>
        <w:t xml:space="preserve"> – pridėtinės vertės mokestis</w:t>
      </w:r>
      <w:r w:rsidR="000C0F5C">
        <w:t>;</w:t>
      </w:r>
    </w:p>
    <w:p w14:paraId="435DEE1A" w14:textId="77777777" w:rsidR="005F6F39" w:rsidRPr="006316F2" w:rsidRDefault="005F6F39" w:rsidP="008E1C90">
      <w:pPr>
        <w:ind w:left="810" w:hanging="90"/>
        <w:jc w:val="both"/>
        <w:textAlignment w:val="center"/>
      </w:pPr>
      <w:r w:rsidRPr="006316F2">
        <w:t xml:space="preserve">Kitos Apraše vartojamos sąvokos apibrėžtos </w:t>
      </w:r>
      <w:r w:rsidR="00243254" w:rsidRPr="0026097D">
        <w:rPr>
          <w:b/>
        </w:rPr>
        <w:t>KĮ</w:t>
      </w:r>
      <w:r w:rsidRPr="006316F2">
        <w:t xml:space="preserve"> 2 straipsnyje.</w:t>
      </w:r>
    </w:p>
    <w:p w14:paraId="05844074" w14:textId="77777777" w:rsidR="005F6F39" w:rsidRPr="005002D3" w:rsidRDefault="00134AEE" w:rsidP="008E1C90">
      <w:pPr>
        <w:tabs>
          <w:tab w:val="left" w:pos="720"/>
        </w:tabs>
        <w:jc w:val="both"/>
        <w:textAlignment w:val="center"/>
      </w:pPr>
      <w:r>
        <w:tab/>
        <w:t xml:space="preserve">5. </w:t>
      </w:r>
      <w:r w:rsidR="005F6F39" w:rsidRPr="006316F2">
        <w:t xml:space="preserve">Jei </w:t>
      </w:r>
      <w:r w:rsidR="00243254">
        <w:t>bendrovė</w:t>
      </w:r>
      <w:r w:rsidR="005F6F39" w:rsidRPr="006316F2">
        <w:t xml:space="preserve"> nusprendžia vykdyti pirkimą kuriuo nors iš pirkimo būdų, nu</w:t>
      </w:r>
      <w:r w:rsidR="005F6F39">
        <w:t xml:space="preserve">matytų </w:t>
      </w:r>
      <w:r w:rsidR="00243254" w:rsidRPr="0026097D">
        <w:rPr>
          <w:b/>
        </w:rPr>
        <w:t>KĮ</w:t>
      </w:r>
      <w:r w:rsidR="005F6F39">
        <w:t xml:space="preserve">, </w:t>
      </w:r>
      <w:r w:rsidR="005F6F39" w:rsidRPr="006316F2">
        <w:t>pirkimas vykdomas vadovaujantis atitinkamą pirkimo būdą</w:t>
      </w:r>
      <w:r w:rsidR="00243254">
        <w:t xml:space="preserve"> ar priemonę, </w:t>
      </w:r>
      <w:r w:rsidR="005F6F39" w:rsidRPr="006316F2">
        <w:t xml:space="preserve"> </w:t>
      </w:r>
      <w:r w:rsidR="005F6F39" w:rsidRPr="005002D3">
        <w:t xml:space="preserve">reglamentuojančiomis </w:t>
      </w:r>
      <w:r w:rsidR="00243254" w:rsidRPr="0026097D">
        <w:rPr>
          <w:b/>
        </w:rPr>
        <w:t>KĮ</w:t>
      </w:r>
      <w:r w:rsidR="005F6F39" w:rsidRPr="005002D3">
        <w:t xml:space="preserve"> nuostatomis.</w:t>
      </w:r>
    </w:p>
    <w:p w14:paraId="3DA94FEC" w14:textId="1E43238B" w:rsidR="005F6F39" w:rsidRPr="005002D3" w:rsidRDefault="00134AEE" w:rsidP="008E1C90">
      <w:pPr>
        <w:tabs>
          <w:tab w:val="left" w:pos="720"/>
        </w:tabs>
        <w:jc w:val="both"/>
        <w:textAlignment w:val="center"/>
      </w:pPr>
      <w:r>
        <w:tab/>
        <w:t>6.</w:t>
      </w:r>
      <w:r w:rsidR="008E1C90">
        <w:t xml:space="preserve"> </w:t>
      </w:r>
      <w:r w:rsidR="005F6F39" w:rsidRPr="005002D3">
        <w:t xml:space="preserve">Pirkimai atliekami laikantis </w:t>
      </w:r>
      <w:r w:rsidR="005F6F39" w:rsidRPr="00134AEE">
        <w:rPr>
          <w:szCs w:val="24"/>
        </w:rPr>
        <w:t>lygiateisiškumo, nediskriminavimo, abipusio pripažinimo, proporcingumo, skaidrum</w:t>
      </w:r>
      <w:r w:rsidR="005F6F39" w:rsidRPr="005002D3">
        <w:t>o principų</w:t>
      </w:r>
      <w:r w:rsidR="005F6F39" w:rsidRPr="00134AEE">
        <w:rPr>
          <w:szCs w:val="24"/>
        </w:rPr>
        <w:t xml:space="preserve">. </w:t>
      </w:r>
      <w:r w:rsidR="00243254" w:rsidRPr="00134AEE">
        <w:rPr>
          <w:szCs w:val="24"/>
        </w:rPr>
        <w:t>Bendrovė</w:t>
      </w:r>
      <w:r w:rsidR="005F6F39" w:rsidRPr="00134AEE">
        <w:rPr>
          <w:szCs w:val="24"/>
        </w:rPr>
        <w:t>, vykdydama pirkimą, siekia racionaliai naudoti tam skirtas lėšas, bei užtikrina, kad būtų laikomasi aplinkos apsaugos, socialinės ir darbo teisės įpareigojimų vykdant pirkimo sutartis.</w:t>
      </w:r>
    </w:p>
    <w:p w14:paraId="236BE9E7" w14:textId="77777777" w:rsidR="005F6F39" w:rsidRPr="005002D3" w:rsidRDefault="00134AEE" w:rsidP="008E1C90">
      <w:pPr>
        <w:tabs>
          <w:tab w:val="left" w:pos="720"/>
        </w:tabs>
        <w:jc w:val="both"/>
        <w:textAlignment w:val="center"/>
      </w:pPr>
      <w:r>
        <w:rPr>
          <w:szCs w:val="24"/>
        </w:rPr>
        <w:tab/>
        <w:t xml:space="preserve">7. </w:t>
      </w:r>
      <w:r w:rsidR="005F6F39" w:rsidRPr="00134AEE">
        <w:rPr>
          <w:szCs w:val="24"/>
        </w:rPr>
        <w:t>Planuojant pirkimus ir jiems rengiantis, negali būti siekiama išvengti Apraše nustatytos tvarkos taikymo ar dirbtinai sumažinti konkurenciją. Laikoma, kad konkurencija yra dirbtinai sumažinta, kai pirkimu tam tikriems tiekėjams nepagrįstai sudaromos palankesnės ar nepalankesnės sąlygos.</w:t>
      </w:r>
    </w:p>
    <w:p w14:paraId="7DF8FC3C" w14:textId="77777777" w:rsidR="005F6F39" w:rsidRPr="0081346E" w:rsidRDefault="00134AEE" w:rsidP="008E1C90">
      <w:pPr>
        <w:tabs>
          <w:tab w:val="left" w:pos="720"/>
        </w:tabs>
        <w:jc w:val="both"/>
        <w:textAlignment w:val="center"/>
      </w:pPr>
      <w:r>
        <w:rPr>
          <w:szCs w:val="24"/>
        </w:rPr>
        <w:tab/>
        <w:t xml:space="preserve">8. </w:t>
      </w:r>
      <w:r w:rsidR="007251DD" w:rsidRPr="00134AEE">
        <w:rPr>
          <w:szCs w:val="24"/>
        </w:rPr>
        <w:t>Bendrovės vykdomuose mažos vertės pirkimuose turi teisę dalyvauti fiziniai asmenys, privatūs juridiniai asmenys, viešieji juridiniai asmenys, kitos organizacijos ar jų padaliniai ar tok</w:t>
      </w:r>
      <w:r w:rsidR="00217573">
        <w:rPr>
          <w:szCs w:val="24"/>
        </w:rPr>
        <w:t>i</w:t>
      </w:r>
      <w:r w:rsidR="007251DD" w:rsidRPr="00134AEE">
        <w:rPr>
          <w:szCs w:val="24"/>
        </w:rPr>
        <w:t>ų asmenų grupės. Pasiūlyma</w:t>
      </w:r>
      <w:r w:rsidR="00217573">
        <w:rPr>
          <w:szCs w:val="24"/>
        </w:rPr>
        <w:t>ms</w:t>
      </w:r>
      <w:r w:rsidR="007251DD" w:rsidRPr="00134AEE">
        <w:rPr>
          <w:szCs w:val="24"/>
        </w:rPr>
        <w:t xml:space="preserve"> pateikti ūkio subjektų grupė neprivalo įsteigti juridinio asmens.  </w:t>
      </w:r>
      <w:r w:rsidR="005F6F39" w:rsidRPr="00134AEE">
        <w:rPr>
          <w:szCs w:val="24"/>
        </w:rPr>
        <w:t xml:space="preserve"> </w:t>
      </w:r>
    </w:p>
    <w:p w14:paraId="53F18846" w14:textId="77777777" w:rsidR="0081346E" w:rsidRDefault="0081346E" w:rsidP="008E1C90">
      <w:pPr>
        <w:tabs>
          <w:tab w:val="left" w:pos="720"/>
        </w:tabs>
        <w:jc w:val="both"/>
        <w:textAlignment w:val="center"/>
      </w:pPr>
    </w:p>
    <w:p w14:paraId="7405D6A5" w14:textId="27DBF53C" w:rsidR="0081346E" w:rsidRDefault="0081346E" w:rsidP="008E1C90">
      <w:pPr>
        <w:tabs>
          <w:tab w:val="left" w:pos="720"/>
        </w:tabs>
        <w:jc w:val="center"/>
        <w:textAlignment w:val="center"/>
      </w:pPr>
      <w:r w:rsidRPr="0081346E">
        <w:rPr>
          <w:b/>
        </w:rPr>
        <w:t>II</w:t>
      </w:r>
      <w:r>
        <w:rPr>
          <w:b/>
        </w:rPr>
        <w:t xml:space="preserve">. </w:t>
      </w:r>
      <w:r w:rsidRPr="0081346E">
        <w:rPr>
          <w:b/>
        </w:rPr>
        <w:t>PIRKIMŲ PLANAVIMAS IR ORGANIZAVIMAS</w:t>
      </w:r>
    </w:p>
    <w:p w14:paraId="1F086364" w14:textId="77777777" w:rsidR="0081346E" w:rsidRDefault="0081346E" w:rsidP="008E1C90">
      <w:pPr>
        <w:tabs>
          <w:tab w:val="left" w:pos="720"/>
        </w:tabs>
        <w:jc w:val="both"/>
        <w:textAlignment w:val="center"/>
      </w:pPr>
    </w:p>
    <w:p w14:paraId="1FD9B917" w14:textId="0A4A5BA7" w:rsidR="00134AEE" w:rsidRDefault="00134AEE" w:rsidP="008E1C90">
      <w:pPr>
        <w:tabs>
          <w:tab w:val="left" w:pos="720"/>
        </w:tabs>
        <w:jc w:val="both"/>
        <w:textAlignment w:val="center"/>
      </w:pPr>
      <w:r>
        <w:tab/>
      </w:r>
      <w:r w:rsidR="0081346E">
        <w:t>9.</w:t>
      </w:r>
      <w:r w:rsidR="008E1C90">
        <w:t xml:space="preserve"> </w:t>
      </w:r>
      <w:r w:rsidR="007251DD">
        <w:t>Pi</w:t>
      </w:r>
      <w:r>
        <w:t>rkimo procedūros prasideda, kai</w:t>
      </w:r>
      <w:r w:rsidR="000C0F5C">
        <w:t>:</w:t>
      </w:r>
    </w:p>
    <w:p w14:paraId="7E9E5EF3" w14:textId="62C45A4A" w:rsidR="007641BD" w:rsidRDefault="00134AEE" w:rsidP="008E1C90">
      <w:pPr>
        <w:tabs>
          <w:tab w:val="left" w:pos="720"/>
        </w:tabs>
        <w:jc w:val="both"/>
        <w:textAlignment w:val="center"/>
      </w:pPr>
      <w:r>
        <w:tab/>
      </w:r>
      <w:r w:rsidR="007251DD">
        <w:t xml:space="preserve">9.1. </w:t>
      </w:r>
      <w:r w:rsidR="007641BD">
        <w:t xml:space="preserve">kai </w:t>
      </w:r>
      <w:r w:rsidR="007641BD">
        <w:rPr>
          <w:szCs w:val="24"/>
        </w:rPr>
        <w:t>atliekama</w:t>
      </w:r>
      <w:r w:rsidR="00BE28B9" w:rsidRPr="00BE28B9">
        <w:rPr>
          <w:szCs w:val="24"/>
        </w:rPr>
        <w:t xml:space="preserve"> </w:t>
      </w:r>
      <w:r w:rsidR="00BE28B9">
        <w:rPr>
          <w:szCs w:val="24"/>
        </w:rPr>
        <w:t>apklausa</w:t>
      </w:r>
      <w:r w:rsidR="007641BD">
        <w:rPr>
          <w:szCs w:val="24"/>
        </w:rPr>
        <w:t xml:space="preserve"> žodžiu (telefonu, tiesiogiai prekybos vietoje, vertinama internete tiekėjų skelbiama informacija apie prekių, </w:t>
      </w:r>
      <w:r w:rsidR="007641BD" w:rsidRPr="00F4361F">
        <w:rPr>
          <w:szCs w:val="24"/>
        </w:rPr>
        <w:t xml:space="preserve">paslaugų ar darbų kainą </w:t>
      </w:r>
      <w:r w:rsidR="00F4361F" w:rsidRPr="00F4361F">
        <w:rPr>
          <w:szCs w:val="24"/>
        </w:rPr>
        <w:t xml:space="preserve">ir </w:t>
      </w:r>
      <w:r w:rsidR="00F4361F">
        <w:rPr>
          <w:szCs w:val="24"/>
        </w:rPr>
        <w:t>kt.</w:t>
      </w:r>
      <w:r w:rsidR="00F4361F" w:rsidRPr="00F4361F">
        <w:rPr>
          <w:szCs w:val="24"/>
        </w:rPr>
        <w:t>)</w:t>
      </w:r>
      <w:r w:rsidR="00074AEB" w:rsidRPr="00F4361F">
        <w:t xml:space="preserve"> </w:t>
      </w:r>
    </w:p>
    <w:p w14:paraId="1CAD87F1" w14:textId="61AAC505" w:rsidR="00134AEE" w:rsidRDefault="008E1C90" w:rsidP="008E1C90">
      <w:pPr>
        <w:tabs>
          <w:tab w:val="left" w:pos="720"/>
        </w:tabs>
        <w:jc w:val="both"/>
        <w:textAlignment w:val="center"/>
      </w:pPr>
      <w:r>
        <w:tab/>
      </w:r>
      <w:r w:rsidR="007641BD">
        <w:t>9.2. t</w:t>
      </w:r>
      <w:r w:rsidR="007251DD">
        <w:t>iekėjams išsiunčiamas kvietimas</w:t>
      </w:r>
      <w:r w:rsidR="007641BD">
        <w:t xml:space="preserve"> </w:t>
      </w:r>
      <w:r w:rsidR="007251DD">
        <w:t>daly</w:t>
      </w:r>
      <w:r w:rsidR="00134AEE">
        <w:t>vauti neskelbiamoje apklausoje</w:t>
      </w:r>
      <w:r w:rsidR="007641BD">
        <w:t>;</w:t>
      </w:r>
    </w:p>
    <w:p w14:paraId="4844DF2C" w14:textId="77777777" w:rsidR="00134AEE" w:rsidRDefault="00134AEE" w:rsidP="008E1C90">
      <w:pPr>
        <w:tabs>
          <w:tab w:val="left" w:pos="720"/>
        </w:tabs>
        <w:jc w:val="both"/>
        <w:textAlignment w:val="center"/>
      </w:pPr>
      <w:r>
        <w:tab/>
      </w:r>
      <w:r w:rsidR="007251DD">
        <w:t>9.</w:t>
      </w:r>
      <w:r w:rsidR="007641BD">
        <w:t>3</w:t>
      </w:r>
      <w:r w:rsidR="007251DD">
        <w:t>.</w:t>
      </w:r>
      <w:r w:rsidR="00074AEB">
        <w:t xml:space="preserve"> </w:t>
      </w:r>
      <w:r w:rsidR="00217573">
        <w:t>v</w:t>
      </w:r>
      <w:r w:rsidR="007251DD">
        <w:t xml:space="preserve">iešųjų pirkimų tarnyba paskelbia </w:t>
      </w:r>
      <w:r w:rsidR="007251DD" w:rsidRPr="00CB43CE">
        <w:rPr>
          <w:b/>
        </w:rPr>
        <w:t>CVPS IS</w:t>
      </w:r>
      <w:r w:rsidR="007251DD">
        <w:t xml:space="preserve"> bendrovės pateiktą skelbimą apie pirkimą, skelbimą apie projekto konkursą, reguliarų orientacinį skelbimą ar skelbimą apie kvalifikacijos vertinimo sistemą, kuri</w:t>
      </w:r>
      <w:r>
        <w:t>ai kviečiama dalyvauti pirkime;</w:t>
      </w:r>
    </w:p>
    <w:p w14:paraId="153284C9" w14:textId="6A2CAA55" w:rsidR="00134AEE" w:rsidRDefault="00134AEE" w:rsidP="008E1C90">
      <w:pPr>
        <w:tabs>
          <w:tab w:val="left" w:pos="720"/>
        </w:tabs>
        <w:jc w:val="both"/>
        <w:textAlignment w:val="center"/>
      </w:pPr>
      <w:r>
        <w:tab/>
      </w:r>
      <w:r w:rsidR="007251DD">
        <w:t>9.</w:t>
      </w:r>
      <w:r w:rsidR="007641BD">
        <w:t>4</w:t>
      </w:r>
      <w:r w:rsidR="007251DD">
        <w:t>. tiekėjams išsiunčiamas kvietimas da</w:t>
      </w:r>
      <w:r>
        <w:t>lyvauti neskelbiamose derybose</w:t>
      </w:r>
      <w:r w:rsidR="0039632D">
        <w:t>;</w:t>
      </w:r>
    </w:p>
    <w:p w14:paraId="4E1CD8C7" w14:textId="0F0C6934" w:rsidR="00134AEE" w:rsidRDefault="00134AEE" w:rsidP="008E1C90">
      <w:pPr>
        <w:tabs>
          <w:tab w:val="left" w:pos="720"/>
        </w:tabs>
        <w:jc w:val="both"/>
        <w:textAlignment w:val="center"/>
      </w:pPr>
      <w:r>
        <w:tab/>
      </w:r>
      <w:r w:rsidR="007251DD">
        <w:t>9.</w:t>
      </w:r>
      <w:r w:rsidR="007641BD">
        <w:t>5</w:t>
      </w:r>
      <w:r w:rsidR="007251DD">
        <w:t xml:space="preserve">. bendrovė </w:t>
      </w:r>
      <w:r w:rsidR="00AB22C1">
        <w:t xml:space="preserve">priima sprendimą pirkimą atlikti pagal </w:t>
      </w:r>
      <w:r w:rsidR="00AB22C1" w:rsidRPr="00CB43CE">
        <w:rPr>
          <w:b/>
        </w:rPr>
        <w:t>KĮ</w:t>
      </w:r>
      <w:r w:rsidR="00AB22C1">
        <w:t xml:space="preserve"> 80 straipsnio 2 dalį;</w:t>
      </w:r>
      <w:r>
        <w:tab/>
      </w:r>
    </w:p>
    <w:p w14:paraId="43B52841" w14:textId="6A4FAA67" w:rsidR="00134AEE" w:rsidRDefault="00134AEE" w:rsidP="008E1C90">
      <w:pPr>
        <w:tabs>
          <w:tab w:val="left" w:pos="720"/>
        </w:tabs>
        <w:jc w:val="both"/>
        <w:textAlignment w:val="center"/>
      </w:pPr>
      <w:r>
        <w:tab/>
      </w:r>
      <w:r w:rsidR="00AB22C1">
        <w:t>9.</w:t>
      </w:r>
      <w:r w:rsidR="007641BD">
        <w:t>6</w:t>
      </w:r>
      <w:r w:rsidR="00AB22C1">
        <w:t>.</w:t>
      </w:r>
      <w:r w:rsidR="008E1C90">
        <w:t xml:space="preserve"> </w:t>
      </w:r>
      <w:r w:rsidR="00AB22C1">
        <w:t>tiekėjams, su kuriais sudaryta preliminarioji sutartis, išsiunčiamas kvietimas pateikti pasiūlymą</w:t>
      </w:r>
      <w:r>
        <w:t xml:space="preserve"> atnaujinta</w:t>
      </w:r>
      <w:r w:rsidR="00074AEB">
        <w:t xml:space="preserve">me </w:t>
      </w:r>
      <w:r>
        <w:t>tiekėjų varžym</w:t>
      </w:r>
      <w:r w:rsidR="000C0F5C">
        <w:t>e</w:t>
      </w:r>
      <w:r>
        <w:t>si;</w:t>
      </w:r>
    </w:p>
    <w:p w14:paraId="17D616EA" w14:textId="48A3193B" w:rsidR="00AB22C1" w:rsidRDefault="00134AEE" w:rsidP="008E1C90">
      <w:pPr>
        <w:tabs>
          <w:tab w:val="left" w:pos="720"/>
        </w:tabs>
        <w:jc w:val="both"/>
        <w:textAlignment w:val="center"/>
      </w:pPr>
      <w:r>
        <w:tab/>
      </w:r>
      <w:r w:rsidR="00AB22C1">
        <w:t>9.</w:t>
      </w:r>
      <w:r w:rsidR="007641BD">
        <w:t>7</w:t>
      </w:r>
      <w:r w:rsidR="00AB22C1">
        <w:t>. tiekėjams, kuriems leista dalyvauti dinaminėje pirkimų sistemoje, išsiunčiamas</w:t>
      </w:r>
      <w:r w:rsidR="00022559">
        <w:t xml:space="preserve"> kvietimas pateikti pasiūlymą</w:t>
      </w:r>
      <w:r w:rsidR="000C0F5C">
        <w:t>.</w:t>
      </w:r>
    </w:p>
    <w:p w14:paraId="0B39C58F" w14:textId="6C03251B" w:rsidR="00022559" w:rsidRDefault="00022559" w:rsidP="008E1C90">
      <w:pPr>
        <w:tabs>
          <w:tab w:val="left" w:pos="720"/>
        </w:tabs>
        <w:jc w:val="both"/>
        <w:textAlignment w:val="center"/>
      </w:pPr>
      <w:r>
        <w:tab/>
        <w:t>10. Pirkimo (ar atskiros pirkimo dalies) ar projekto konkurso procedūros baigia</w:t>
      </w:r>
      <w:r w:rsidR="00074AEB">
        <w:t>s</w:t>
      </w:r>
      <w:r>
        <w:t>i, kai:</w:t>
      </w:r>
    </w:p>
    <w:p w14:paraId="425CBB6B" w14:textId="7D9C04B0" w:rsidR="00022559" w:rsidRDefault="008E1C90" w:rsidP="008E1C90">
      <w:pPr>
        <w:jc w:val="both"/>
        <w:outlineLvl w:val="2"/>
        <w:rPr>
          <w:strike/>
          <w:szCs w:val="24"/>
        </w:rPr>
      </w:pPr>
      <w:r>
        <w:rPr>
          <w:szCs w:val="24"/>
        </w:rPr>
        <w:tab/>
      </w:r>
      <w:r w:rsidR="00022559">
        <w:rPr>
          <w:szCs w:val="24"/>
        </w:rPr>
        <w:t xml:space="preserve">10.1. </w:t>
      </w:r>
      <w:r w:rsidR="00BE28B9">
        <w:rPr>
          <w:szCs w:val="24"/>
        </w:rPr>
        <w:t>išrašoma PVM sąskaita-faktūra, sąskaita</w:t>
      </w:r>
      <w:r w:rsidR="0083166B">
        <w:rPr>
          <w:szCs w:val="24"/>
        </w:rPr>
        <w:t>-</w:t>
      </w:r>
      <w:r w:rsidR="00BE28B9">
        <w:rPr>
          <w:szCs w:val="24"/>
        </w:rPr>
        <w:t xml:space="preserve">faktūra ar kiti </w:t>
      </w:r>
      <w:r w:rsidR="00105E73">
        <w:t>finansinės</w:t>
      </w:r>
      <w:r w:rsidR="00BE28B9">
        <w:t xml:space="preserve"> apskaitos dokumentai</w:t>
      </w:r>
      <w:r w:rsidR="00BE28B9">
        <w:rPr>
          <w:szCs w:val="24"/>
        </w:rPr>
        <w:t xml:space="preserve">, </w:t>
      </w:r>
      <w:r w:rsidR="00022559">
        <w:rPr>
          <w:szCs w:val="24"/>
        </w:rPr>
        <w:t>sudaroma pirkimo sutartis ir pateikiamas sutarties įvykdymo užtikrinimas, jeigu jo buvo reikalaujama, sudaroma preliminarioji sutartis, sukuriama dinaminė pirkimų sistema arba nustatomas projekto konkurso laimėtojas;</w:t>
      </w:r>
    </w:p>
    <w:p w14:paraId="7A8EC1BF" w14:textId="3375C147" w:rsidR="00022559" w:rsidRDefault="008E1C90" w:rsidP="008E1C90">
      <w:pPr>
        <w:jc w:val="both"/>
        <w:outlineLvl w:val="3"/>
        <w:rPr>
          <w:szCs w:val="24"/>
        </w:rPr>
      </w:pPr>
      <w:r>
        <w:rPr>
          <w:szCs w:val="24"/>
        </w:rPr>
        <w:tab/>
      </w:r>
      <w:r w:rsidR="00022559">
        <w:rPr>
          <w:szCs w:val="24"/>
        </w:rPr>
        <w:t>10.2. atmetamos visos paraiškos, pasiūlymai, projekto konkurso planai ar projektai;</w:t>
      </w:r>
    </w:p>
    <w:p w14:paraId="51ABC056" w14:textId="48CB1F1F" w:rsidR="00022559" w:rsidRDefault="008E1C90" w:rsidP="008E1C90">
      <w:pPr>
        <w:jc w:val="both"/>
        <w:outlineLvl w:val="3"/>
        <w:rPr>
          <w:szCs w:val="24"/>
        </w:rPr>
      </w:pPr>
      <w:r>
        <w:rPr>
          <w:szCs w:val="24"/>
        </w:rPr>
        <w:tab/>
      </w:r>
      <w:r w:rsidR="00022559">
        <w:rPr>
          <w:szCs w:val="24"/>
        </w:rPr>
        <w:t>10.3. nutraukiamos pirkimo ar projekto konkurso procedūros;</w:t>
      </w:r>
    </w:p>
    <w:p w14:paraId="44FE7823" w14:textId="3B3DB164" w:rsidR="00022559" w:rsidRDefault="008E1C90" w:rsidP="008E1C90">
      <w:pPr>
        <w:jc w:val="both"/>
        <w:outlineLvl w:val="3"/>
        <w:rPr>
          <w:szCs w:val="24"/>
        </w:rPr>
      </w:pPr>
      <w:r>
        <w:rPr>
          <w:szCs w:val="24"/>
        </w:rPr>
        <w:tab/>
      </w:r>
      <w:r w:rsidR="00022559">
        <w:rPr>
          <w:szCs w:val="24"/>
        </w:rPr>
        <w:t>10.4. per nustatytą terminą nepateikiama nė vienos paraiškos, pasiūlymo, projekto konkurso plano ar projekto;</w:t>
      </w:r>
    </w:p>
    <w:p w14:paraId="375DED9C" w14:textId="77777777" w:rsidR="008E1C90" w:rsidRDefault="008E1C90" w:rsidP="008E1C90">
      <w:pPr>
        <w:ind w:left="142"/>
        <w:jc w:val="both"/>
        <w:outlineLvl w:val="3"/>
        <w:rPr>
          <w:szCs w:val="24"/>
        </w:rPr>
      </w:pPr>
      <w:r>
        <w:rPr>
          <w:szCs w:val="24"/>
        </w:rPr>
        <w:tab/>
      </w:r>
      <w:r w:rsidR="00022559">
        <w:rPr>
          <w:szCs w:val="24"/>
        </w:rPr>
        <w:t>10.5.</w:t>
      </w:r>
      <w:r w:rsidR="00074AEB">
        <w:rPr>
          <w:szCs w:val="24"/>
        </w:rPr>
        <w:t xml:space="preserve"> </w:t>
      </w:r>
      <w:r w:rsidR="00022559">
        <w:rPr>
          <w:szCs w:val="24"/>
        </w:rPr>
        <w:t>baigiasi pasiūlymų galiojimo laikas ir pirkimo sutartis ar preliminarioji sutartis nesudaroma dėl priežasčių, kurios priklauso nuo tiekėjų;</w:t>
      </w:r>
    </w:p>
    <w:p w14:paraId="3180F694" w14:textId="297139D0" w:rsidR="00022559" w:rsidRDefault="008E1C90" w:rsidP="008E1C90">
      <w:pPr>
        <w:ind w:left="142"/>
        <w:jc w:val="both"/>
        <w:outlineLvl w:val="3"/>
        <w:rPr>
          <w:szCs w:val="24"/>
        </w:rPr>
      </w:pPr>
      <w:r>
        <w:rPr>
          <w:szCs w:val="24"/>
        </w:rPr>
        <w:tab/>
      </w:r>
      <w:r w:rsidR="00022559">
        <w:rPr>
          <w:szCs w:val="24"/>
        </w:rPr>
        <w:t xml:space="preserve">10.6. </w:t>
      </w:r>
      <w:r w:rsidR="00074AEB">
        <w:rPr>
          <w:szCs w:val="24"/>
        </w:rPr>
        <w:t xml:space="preserve"> </w:t>
      </w:r>
      <w:r w:rsidR="00022559">
        <w:rPr>
          <w:szCs w:val="24"/>
        </w:rPr>
        <w:t>visi tiekėjai atšaukia pasiūlymus, projekto konkurso planus ar projektus ar atsisako sudaryti pirkimo sutartį.</w:t>
      </w:r>
    </w:p>
    <w:p w14:paraId="70C27243" w14:textId="3984BD20" w:rsidR="008E1C90" w:rsidRDefault="008E1C90" w:rsidP="008E1C90">
      <w:pPr>
        <w:ind w:firstLine="142"/>
        <w:jc w:val="both"/>
        <w:rPr>
          <w:rFonts w:eastAsia="Calibri"/>
          <w:szCs w:val="24"/>
        </w:rPr>
      </w:pPr>
      <w:r>
        <w:rPr>
          <w:szCs w:val="24"/>
        </w:rPr>
        <w:lastRenderedPageBreak/>
        <w:tab/>
      </w:r>
      <w:r w:rsidR="00022559">
        <w:rPr>
          <w:szCs w:val="24"/>
        </w:rPr>
        <w:t xml:space="preserve">11. </w:t>
      </w:r>
      <w:r w:rsidR="007970CE">
        <w:rPr>
          <w:rFonts w:eastAsia="Calibri"/>
          <w:szCs w:val="24"/>
        </w:rPr>
        <w:t xml:space="preserve">Bet kuriuo metu iki pirkimo sutarties (preliminariosios sutarties) sudarymo ar projekto konkurso laimėtojo nustatymo bendrovė  turi teisę savo iniciatyva nutraukti pradėtas pirkimo ar projekto konkurso procedūras, jeigu atsirado aplinkybių, kurių nebuvo galima numatyti, ir privalo tai padaryti, jeigu buvo pažeisti </w:t>
      </w:r>
      <w:r w:rsidR="007970CE" w:rsidRPr="00CB43CE">
        <w:rPr>
          <w:rFonts w:eastAsia="Calibri"/>
          <w:b/>
          <w:szCs w:val="24"/>
        </w:rPr>
        <w:t>KĮ</w:t>
      </w:r>
      <w:r w:rsidR="007970CE">
        <w:rPr>
          <w:rFonts w:eastAsia="Calibri"/>
          <w:szCs w:val="24"/>
        </w:rPr>
        <w:t xml:space="preserve"> 29 straipsnio 1 dalyje nustatyti principai ir atitinkamos padėties negalima ištaisyti. </w:t>
      </w:r>
    </w:p>
    <w:p w14:paraId="4817395C" w14:textId="6EA672F7" w:rsidR="00022559" w:rsidRPr="008E1C90" w:rsidRDefault="008E1C90" w:rsidP="008E1C90">
      <w:pPr>
        <w:jc w:val="both"/>
        <w:rPr>
          <w:rFonts w:eastAsia="Calibri"/>
          <w:szCs w:val="24"/>
        </w:rPr>
      </w:pPr>
      <w:r>
        <w:rPr>
          <w:rFonts w:eastAsia="Calibri"/>
          <w:szCs w:val="24"/>
        </w:rPr>
        <w:tab/>
      </w:r>
      <w:r w:rsidR="007970CE">
        <w:rPr>
          <w:rFonts w:eastAsia="Calibri"/>
          <w:szCs w:val="24"/>
        </w:rPr>
        <w:t>12.</w:t>
      </w:r>
      <w:r w:rsidR="007970CE" w:rsidRPr="007970CE">
        <w:rPr>
          <w:szCs w:val="24"/>
          <w:lang w:eastAsia="lt-LT"/>
        </w:rPr>
        <w:t xml:space="preserve"> </w:t>
      </w:r>
      <w:r w:rsidR="007970CE">
        <w:rPr>
          <w:szCs w:val="24"/>
          <w:lang w:eastAsia="lt-LT"/>
        </w:rPr>
        <w:t xml:space="preserve">Bendrovė privalo įsigyti prekių, paslaugų ir darbų </w:t>
      </w:r>
      <w:r w:rsidR="00E10C26">
        <w:rPr>
          <w:szCs w:val="24"/>
          <w:lang w:eastAsia="lt-LT"/>
        </w:rPr>
        <w:t xml:space="preserve">iš </w:t>
      </w:r>
      <w:r w:rsidR="00A47615" w:rsidRPr="00A47615">
        <w:rPr>
          <w:b/>
          <w:szCs w:val="24"/>
          <w:lang w:eastAsia="lt-LT"/>
        </w:rPr>
        <w:t>CPO</w:t>
      </w:r>
      <w:r w:rsidR="00E10C26">
        <w:rPr>
          <w:szCs w:val="24"/>
          <w:lang w:eastAsia="lt-LT"/>
        </w:rPr>
        <w:t xml:space="preserve">, </w:t>
      </w:r>
      <w:r w:rsidR="007970CE">
        <w:rPr>
          <w:szCs w:val="24"/>
          <w:lang w:eastAsia="lt-LT"/>
        </w:rPr>
        <w:t xml:space="preserve">jeigu Lietuvos Respublikoje veikiančios centrinės perkančiosios organizacijos siūlomos prekės ar paslaugos, per sukurtą dinaminę pirkimų sistemą ar pagal sudarytą preliminariąją sutartį galimos įsigyti prekės, paslaugos ar darbai atitinka </w:t>
      </w:r>
      <w:r w:rsidR="000A461F">
        <w:rPr>
          <w:szCs w:val="24"/>
          <w:lang w:eastAsia="lt-LT"/>
        </w:rPr>
        <w:t>bendrovės</w:t>
      </w:r>
      <w:r w:rsidR="007970CE">
        <w:rPr>
          <w:szCs w:val="24"/>
          <w:lang w:eastAsia="lt-LT"/>
        </w:rPr>
        <w:t xml:space="preserve"> poreikius ir </w:t>
      </w:r>
      <w:r w:rsidR="000A461F">
        <w:rPr>
          <w:szCs w:val="24"/>
          <w:lang w:eastAsia="lt-LT"/>
        </w:rPr>
        <w:t>bendrovė</w:t>
      </w:r>
      <w:r w:rsidR="007970CE">
        <w:rPr>
          <w:szCs w:val="24"/>
          <w:lang w:eastAsia="lt-LT"/>
        </w:rPr>
        <w:t xml:space="preserve"> negali prekių, paslaugų ar darbų įsigyti efektyvesniu būdu</w:t>
      </w:r>
      <w:r w:rsidR="00074AEB">
        <w:rPr>
          <w:szCs w:val="24"/>
          <w:lang w:eastAsia="lt-LT"/>
        </w:rPr>
        <w:t>,</w:t>
      </w:r>
      <w:r w:rsidR="007970CE">
        <w:rPr>
          <w:szCs w:val="24"/>
          <w:lang w:eastAsia="lt-LT"/>
        </w:rPr>
        <w:t xml:space="preserve"> racionaliai naudodamas tam skirtas lėšas. </w:t>
      </w:r>
      <w:r w:rsidR="007970CE" w:rsidRPr="008E1C90">
        <w:rPr>
          <w:szCs w:val="24"/>
          <w:lang w:eastAsia="lt-LT"/>
        </w:rPr>
        <w:t xml:space="preserve">Bendrovė privalo motyvuoti savo sprendimą neatlikti pirkimo naudojantis </w:t>
      </w:r>
      <w:r w:rsidR="00A47615" w:rsidRPr="008E1C90">
        <w:rPr>
          <w:b/>
          <w:szCs w:val="24"/>
          <w:lang w:eastAsia="lt-LT"/>
        </w:rPr>
        <w:t>CPO</w:t>
      </w:r>
      <w:r w:rsidR="007970CE" w:rsidRPr="008E1C90">
        <w:rPr>
          <w:szCs w:val="24"/>
          <w:lang w:eastAsia="lt-LT"/>
        </w:rPr>
        <w:t xml:space="preserve"> paslaugomis ir saugoti tai patvirtinantį dokumentą kartu su kitais pirkimo dokumentais šio įstatymo </w:t>
      </w:r>
      <w:r w:rsidR="007970CE" w:rsidRPr="008E1C90">
        <w:rPr>
          <w:b/>
          <w:szCs w:val="24"/>
          <w:lang w:eastAsia="lt-LT"/>
        </w:rPr>
        <w:t>KĮ</w:t>
      </w:r>
      <w:r w:rsidR="007970CE" w:rsidRPr="008E1C90">
        <w:rPr>
          <w:szCs w:val="24"/>
          <w:lang w:eastAsia="lt-LT"/>
        </w:rPr>
        <w:t xml:space="preserve"> 103 straipsnyje nustatyta tvarka.</w:t>
      </w:r>
      <w:r w:rsidR="007970CE" w:rsidRPr="008E1C90">
        <w:rPr>
          <w:szCs w:val="24"/>
        </w:rPr>
        <w:t xml:space="preserve"> Šiame punkte numatytos pareigos įsigyti iš  </w:t>
      </w:r>
      <w:r w:rsidR="00A47615" w:rsidRPr="008E1C90">
        <w:rPr>
          <w:b/>
          <w:szCs w:val="24"/>
          <w:lang w:eastAsia="lt-LT"/>
        </w:rPr>
        <w:t>CPO</w:t>
      </w:r>
      <w:r w:rsidR="007970CE" w:rsidRPr="008E1C90">
        <w:rPr>
          <w:szCs w:val="24"/>
          <w:lang w:eastAsia="lt-LT"/>
        </w:rPr>
        <w:t xml:space="preserve"> arba per ją gali būti nesilaikoma, </w:t>
      </w:r>
      <w:r w:rsidR="007970CE" w:rsidRPr="008E1C90">
        <w:rPr>
          <w:szCs w:val="24"/>
        </w:rPr>
        <w:t xml:space="preserve">jeigu atliekamas mažos vertės neskelbiamas pirkimas, kurio numatoma pirkimo sutarties vertė yra </w:t>
      </w:r>
      <w:r w:rsidR="007970CE" w:rsidRPr="008E1C90">
        <w:rPr>
          <w:b/>
          <w:i/>
          <w:szCs w:val="24"/>
        </w:rPr>
        <w:t xml:space="preserve">mažesnė kaip </w:t>
      </w:r>
      <w:r w:rsidR="009664E4" w:rsidRPr="008E1C90">
        <w:rPr>
          <w:b/>
          <w:i/>
          <w:szCs w:val="24"/>
        </w:rPr>
        <w:t>15</w:t>
      </w:r>
      <w:r w:rsidR="007970CE" w:rsidRPr="008E1C90">
        <w:rPr>
          <w:b/>
          <w:i/>
          <w:szCs w:val="24"/>
        </w:rPr>
        <w:t xml:space="preserve"> 000 Eur</w:t>
      </w:r>
      <w:r w:rsidR="009D2B08" w:rsidRPr="008E1C90">
        <w:rPr>
          <w:b/>
          <w:i/>
          <w:szCs w:val="24"/>
        </w:rPr>
        <w:t>ų</w:t>
      </w:r>
      <w:r w:rsidR="007970CE" w:rsidRPr="008E1C90">
        <w:rPr>
          <w:b/>
          <w:i/>
          <w:szCs w:val="24"/>
        </w:rPr>
        <w:t xml:space="preserve"> (</w:t>
      </w:r>
      <w:r w:rsidR="009664E4" w:rsidRPr="008E1C90">
        <w:rPr>
          <w:b/>
          <w:i/>
          <w:szCs w:val="24"/>
        </w:rPr>
        <w:t>penkiolika</w:t>
      </w:r>
      <w:r w:rsidR="007970CE" w:rsidRPr="008E1C90">
        <w:rPr>
          <w:b/>
          <w:i/>
          <w:szCs w:val="24"/>
        </w:rPr>
        <w:t xml:space="preserve"> tūkstančių eurų) be </w:t>
      </w:r>
      <w:r w:rsidR="00CC61A6" w:rsidRPr="008E1C90">
        <w:rPr>
          <w:b/>
          <w:i/>
          <w:szCs w:val="24"/>
        </w:rPr>
        <w:t>PVM</w:t>
      </w:r>
      <w:r w:rsidR="002328AC" w:rsidRPr="008E1C90">
        <w:rPr>
          <w:b/>
          <w:i/>
          <w:szCs w:val="24"/>
        </w:rPr>
        <w:t>.</w:t>
      </w:r>
    </w:p>
    <w:p w14:paraId="336F3EA9" w14:textId="77777777" w:rsidR="008E1C90" w:rsidRDefault="002328AC" w:rsidP="008E1C90">
      <w:pPr>
        <w:tabs>
          <w:tab w:val="left" w:pos="720"/>
        </w:tabs>
        <w:jc w:val="both"/>
        <w:textAlignment w:val="center"/>
      </w:pPr>
      <w:r>
        <w:tab/>
        <w:t xml:space="preserve">13. </w:t>
      </w:r>
      <w:r w:rsidR="005F6F39" w:rsidRPr="006316F2">
        <w:t xml:space="preserve">Norėdama įsigyti prekių, paslaugų ar darbų, </w:t>
      </w:r>
      <w:r w:rsidR="000A461F">
        <w:t>bendrovė</w:t>
      </w:r>
      <w:r w:rsidR="005F6F39" w:rsidRPr="006316F2">
        <w:t xml:space="preserve"> gali:</w:t>
      </w:r>
    </w:p>
    <w:p w14:paraId="69447EED" w14:textId="77777777" w:rsidR="008E1C90" w:rsidRDefault="008E1C90" w:rsidP="008E1C90">
      <w:pPr>
        <w:tabs>
          <w:tab w:val="left" w:pos="720"/>
        </w:tabs>
        <w:jc w:val="both"/>
        <w:textAlignment w:val="center"/>
      </w:pPr>
      <w:r>
        <w:tab/>
      </w:r>
      <w:r w:rsidR="002328AC">
        <w:t xml:space="preserve">13.1 </w:t>
      </w:r>
      <w:r w:rsidR="005F6F39" w:rsidRPr="006316F2">
        <w:t>atlikti pirkimą savarankiškai;</w:t>
      </w:r>
    </w:p>
    <w:p w14:paraId="5431AF91" w14:textId="43FE6EE0" w:rsidR="008E1C90" w:rsidRDefault="008E1C90" w:rsidP="008E1C90">
      <w:pPr>
        <w:tabs>
          <w:tab w:val="left" w:pos="720"/>
        </w:tabs>
        <w:jc w:val="both"/>
        <w:textAlignment w:val="center"/>
      </w:pPr>
      <w:r>
        <w:tab/>
      </w:r>
      <w:r w:rsidR="002328AC">
        <w:t xml:space="preserve">13.2. vadovaujantis </w:t>
      </w:r>
      <w:r w:rsidR="002328AC" w:rsidRPr="008E1C90">
        <w:rPr>
          <w:b/>
        </w:rPr>
        <w:t>KĮ</w:t>
      </w:r>
      <w:r w:rsidR="002328AC">
        <w:t xml:space="preserve"> 91 straipsnio nuostatomis, </w:t>
      </w:r>
      <w:r w:rsidR="005F6F39" w:rsidRPr="006316F2">
        <w:t>įgalioti kitą p</w:t>
      </w:r>
      <w:r w:rsidR="002328AC">
        <w:t>erkančiąją organizaciją atlikti</w:t>
      </w:r>
      <w:r w:rsidR="000C0F5C">
        <w:t xml:space="preserve"> </w:t>
      </w:r>
      <w:r w:rsidR="002328AC" w:rsidRPr="006316F2">
        <w:t>pirkimo procedūr</w:t>
      </w:r>
      <w:r w:rsidR="002328AC">
        <w:t>as</w:t>
      </w:r>
      <w:r w:rsidR="002328AC" w:rsidRPr="006316F2">
        <w:t>;</w:t>
      </w:r>
    </w:p>
    <w:p w14:paraId="60ECA448" w14:textId="2BCB4146" w:rsidR="008E1C90" w:rsidRPr="000C0F5C" w:rsidRDefault="008E1C90" w:rsidP="008E1C90">
      <w:pPr>
        <w:tabs>
          <w:tab w:val="left" w:pos="720"/>
        </w:tabs>
        <w:jc w:val="both"/>
        <w:textAlignment w:val="center"/>
      </w:pPr>
      <w:r>
        <w:tab/>
      </w:r>
      <w:r w:rsidR="002328AC" w:rsidRPr="008E1C90">
        <w:rPr>
          <w:szCs w:val="24"/>
          <w:lang w:eastAsia="lt-LT"/>
        </w:rPr>
        <w:t xml:space="preserve">13.3. </w:t>
      </w:r>
      <w:r w:rsidR="005F6F39" w:rsidRPr="008E1C90">
        <w:rPr>
          <w:szCs w:val="24"/>
          <w:lang w:eastAsia="lt-LT"/>
        </w:rPr>
        <w:t xml:space="preserve">įsigyti prekių ir (arba) paslaugų iš </w:t>
      </w:r>
      <w:r w:rsidR="002328AC" w:rsidRPr="008E1C90">
        <w:rPr>
          <w:szCs w:val="24"/>
          <w:lang w:eastAsia="lt-LT"/>
        </w:rPr>
        <w:t>užsienio valstybės centrinės perkančiosios</w:t>
      </w:r>
      <w:r w:rsidR="000C0F5C">
        <w:t xml:space="preserve"> </w:t>
      </w:r>
      <w:r w:rsidR="002328AC">
        <w:rPr>
          <w:szCs w:val="24"/>
          <w:lang w:eastAsia="lt-LT"/>
        </w:rPr>
        <w:t>o</w:t>
      </w:r>
      <w:r w:rsidR="002328AC" w:rsidRPr="002328AC">
        <w:rPr>
          <w:szCs w:val="24"/>
          <w:lang w:eastAsia="lt-LT"/>
        </w:rPr>
        <w:t>rganizacijos ar naudojantis užsienio valstybės centrinės perkančiosios organizacijos atlikta pirkimo procedūra, valdoma dinamine pirkimo sistema ar sudaryta preliminariąja sutartimi;</w:t>
      </w:r>
    </w:p>
    <w:p w14:paraId="31C09342" w14:textId="5762AB84" w:rsidR="008E1C90" w:rsidRDefault="008E1C90" w:rsidP="008E1C90">
      <w:pPr>
        <w:tabs>
          <w:tab w:val="left" w:pos="720"/>
        </w:tabs>
        <w:jc w:val="both"/>
        <w:textAlignment w:val="center"/>
        <w:rPr>
          <w:szCs w:val="24"/>
          <w:lang w:eastAsia="lt-LT"/>
        </w:rPr>
      </w:pPr>
      <w:r>
        <w:rPr>
          <w:szCs w:val="24"/>
          <w:lang w:eastAsia="lt-LT"/>
        </w:rPr>
        <w:tab/>
      </w:r>
      <w:r w:rsidR="00FE219F" w:rsidRPr="008E1C90">
        <w:rPr>
          <w:szCs w:val="24"/>
          <w:lang w:eastAsia="lt-LT"/>
        </w:rPr>
        <w:t xml:space="preserve">13.4. </w:t>
      </w:r>
      <w:r w:rsidR="005F6F39" w:rsidRPr="008E1C90">
        <w:rPr>
          <w:szCs w:val="24"/>
          <w:lang w:eastAsia="lt-LT"/>
        </w:rPr>
        <w:t>atlikti bendrus pirkimus kartu su kitomis Lietuvos Respublikos ar ki</w:t>
      </w:r>
      <w:r w:rsidR="00FE219F" w:rsidRPr="008E1C90">
        <w:rPr>
          <w:szCs w:val="24"/>
          <w:lang w:eastAsia="lt-LT"/>
        </w:rPr>
        <w:t>tų valstybių narių</w:t>
      </w:r>
      <w:r w:rsidR="000C0F5C">
        <w:rPr>
          <w:szCs w:val="24"/>
          <w:lang w:eastAsia="lt-LT"/>
        </w:rPr>
        <w:t xml:space="preserve"> </w:t>
      </w:r>
      <w:r w:rsidR="00FE219F" w:rsidRPr="00FE219F">
        <w:rPr>
          <w:szCs w:val="24"/>
          <w:lang w:eastAsia="lt-LT"/>
        </w:rPr>
        <w:t xml:space="preserve">perkančiosiomis organizacijomis, vadovaujantis </w:t>
      </w:r>
      <w:r w:rsidR="00FE219F" w:rsidRPr="0026097D">
        <w:rPr>
          <w:b/>
          <w:szCs w:val="24"/>
          <w:lang w:eastAsia="lt-LT"/>
        </w:rPr>
        <w:t xml:space="preserve">KĮ </w:t>
      </w:r>
      <w:r w:rsidR="00FE219F" w:rsidRPr="00FE219F">
        <w:rPr>
          <w:szCs w:val="24"/>
          <w:lang w:eastAsia="lt-LT"/>
        </w:rPr>
        <w:t>92 ir 93 straipsnių nuostatomis;</w:t>
      </w:r>
    </w:p>
    <w:p w14:paraId="1EAFFB78" w14:textId="5AD358B0" w:rsidR="008E1C90" w:rsidRDefault="008E1C90" w:rsidP="008E1C90">
      <w:pPr>
        <w:tabs>
          <w:tab w:val="left" w:pos="720"/>
        </w:tabs>
        <w:jc w:val="both"/>
        <w:textAlignment w:val="center"/>
        <w:rPr>
          <w:szCs w:val="24"/>
          <w:lang w:eastAsia="lt-LT"/>
        </w:rPr>
      </w:pPr>
      <w:r>
        <w:rPr>
          <w:szCs w:val="24"/>
          <w:lang w:eastAsia="lt-LT"/>
        </w:rPr>
        <w:tab/>
      </w:r>
      <w:r w:rsidR="00FE219F" w:rsidRPr="008E1C90">
        <w:rPr>
          <w:bCs/>
          <w:szCs w:val="24"/>
        </w:rPr>
        <w:t xml:space="preserve">13.5. </w:t>
      </w:r>
      <w:r w:rsidR="005F6F39" w:rsidRPr="008E1C90">
        <w:rPr>
          <w:bCs/>
          <w:szCs w:val="24"/>
        </w:rPr>
        <w:t xml:space="preserve">naudotis </w:t>
      </w:r>
      <w:r w:rsidR="005F6F39" w:rsidRPr="008E1C90">
        <w:rPr>
          <w:szCs w:val="24"/>
        </w:rPr>
        <w:t>pagalbinės viešųjų pirkimų veiklos paslaug</w:t>
      </w:r>
      <w:r w:rsidR="00FE219F" w:rsidRPr="008E1C90">
        <w:rPr>
          <w:szCs w:val="24"/>
        </w:rPr>
        <w:t>ų teikėjų paslaugomis, kaip jos</w:t>
      </w:r>
      <w:r w:rsidR="000C0F5C">
        <w:rPr>
          <w:szCs w:val="24"/>
          <w:lang w:eastAsia="lt-LT"/>
        </w:rPr>
        <w:t xml:space="preserve"> </w:t>
      </w:r>
      <w:r w:rsidR="00FE219F" w:rsidRPr="00FE219F">
        <w:rPr>
          <w:szCs w:val="24"/>
        </w:rPr>
        <w:t xml:space="preserve">apibrėžtos </w:t>
      </w:r>
      <w:r w:rsidR="00FE219F" w:rsidRPr="00425B56">
        <w:rPr>
          <w:b/>
          <w:szCs w:val="24"/>
        </w:rPr>
        <w:t>KĮ</w:t>
      </w:r>
      <w:r w:rsidR="00FE219F" w:rsidRPr="00FE219F">
        <w:rPr>
          <w:szCs w:val="24"/>
        </w:rPr>
        <w:t xml:space="preserve">  2 straipsnio 10 ir 11dalyse</w:t>
      </w:r>
      <w:r w:rsidR="00FE219F">
        <w:rPr>
          <w:szCs w:val="24"/>
        </w:rPr>
        <w:t>.</w:t>
      </w:r>
    </w:p>
    <w:p w14:paraId="017CC597" w14:textId="77777777" w:rsidR="008E1C90" w:rsidRDefault="008E1C90" w:rsidP="008E1C90">
      <w:pPr>
        <w:tabs>
          <w:tab w:val="left" w:pos="720"/>
        </w:tabs>
        <w:jc w:val="both"/>
        <w:textAlignment w:val="center"/>
        <w:rPr>
          <w:szCs w:val="24"/>
        </w:rPr>
      </w:pPr>
      <w:r>
        <w:rPr>
          <w:szCs w:val="24"/>
        </w:rPr>
        <w:tab/>
      </w:r>
      <w:r w:rsidR="00FE219F">
        <w:rPr>
          <w:szCs w:val="24"/>
        </w:rPr>
        <w:t xml:space="preserve">14. </w:t>
      </w:r>
      <w:r w:rsidR="00FE219F" w:rsidRPr="006316F2">
        <w:rPr>
          <w:bCs/>
          <w:szCs w:val="24"/>
        </w:rPr>
        <w:t xml:space="preserve">Siekdama pasirengti pirkimui ir pranešti tiekėjams apie pirkimo planus </w:t>
      </w:r>
      <w:r w:rsidR="00FE219F">
        <w:rPr>
          <w:bCs/>
          <w:szCs w:val="24"/>
        </w:rPr>
        <w:t xml:space="preserve">bei </w:t>
      </w:r>
      <w:r w:rsidR="00DA237F">
        <w:rPr>
          <w:bCs/>
          <w:szCs w:val="24"/>
        </w:rPr>
        <w:t xml:space="preserve">reikalavimus, </w:t>
      </w:r>
      <w:r w:rsidR="000A461F">
        <w:rPr>
          <w:bCs/>
          <w:szCs w:val="24"/>
        </w:rPr>
        <w:t>bendrovė</w:t>
      </w:r>
      <w:r w:rsidR="00FE219F" w:rsidRPr="00FE219F">
        <w:rPr>
          <w:bCs/>
          <w:szCs w:val="24"/>
        </w:rPr>
        <w:t xml:space="preserve"> gali prašyti suteikti ir gauti rinkos, taip pat nepriklausomų</w:t>
      </w:r>
      <w:r w:rsidR="00FE219F">
        <w:rPr>
          <w:bCs/>
          <w:szCs w:val="24"/>
        </w:rPr>
        <w:t xml:space="preserve"> </w:t>
      </w:r>
      <w:r w:rsidR="00FE219F" w:rsidRPr="00FE219F">
        <w:rPr>
          <w:bCs/>
          <w:szCs w:val="24"/>
        </w:rPr>
        <w:t xml:space="preserve">ekspertų, institucijų arba rinkos dalyvių konsultacijas, taip pat gali iš anksto </w:t>
      </w:r>
      <w:r w:rsidR="00A47615" w:rsidRPr="00A47615">
        <w:rPr>
          <w:b/>
          <w:bCs/>
          <w:szCs w:val="24"/>
        </w:rPr>
        <w:t>CVP</w:t>
      </w:r>
      <w:r w:rsidR="00A47615">
        <w:rPr>
          <w:b/>
          <w:bCs/>
          <w:szCs w:val="24"/>
        </w:rPr>
        <w:t xml:space="preserve"> </w:t>
      </w:r>
      <w:r w:rsidR="00A47615" w:rsidRPr="00A47615">
        <w:rPr>
          <w:b/>
          <w:bCs/>
          <w:szCs w:val="24"/>
        </w:rPr>
        <w:t>IS</w:t>
      </w:r>
      <w:r w:rsidR="00FE219F" w:rsidRPr="00A47615">
        <w:rPr>
          <w:b/>
          <w:bCs/>
          <w:szCs w:val="24"/>
        </w:rPr>
        <w:t xml:space="preserve"> </w:t>
      </w:r>
      <w:r w:rsidR="00FE219F" w:rsidRPr="00FE219F">
        <w:rPr>
          <w:bCs/>
          <w:szCs w:val="24"/>
        </w:rPr>
        <w:t>pagal Viešųjų pirkimų tarnybos nustatytą tvarką</w:t>
      </w:r>
      <w:r w:rsidR="00E3433A">
        <w:rPr>
          <w:bCs/>
          <w:szCs w:val="24"/>
        </w:rPr>
        <w:t xml:space="preserve"> </w:t>
      </w:r>
      <w:r w:rsidR="00FE219F" w:rsidRPr="00FE219F">
        <w:rPr>
          <w:bCs/>
          <w:szCs w:val="24"/>
        </w:rPr>
        <w:t>paskelbti pirkimų te</w:t>
      </w:r>
      <w:r w:rsidR="00FE219F">
        <w:rPr>
          <w:bCs/>
          <w:szCs w:val="24"/>
        </w:rPr>
        <w:t xml:space="preserve">chninių specifikacijų projektus, vadovaujamasi </w:t>
      </w:r>
      <w:r w:rsidR="00FE219F" w:rsidRPr="0026097D">
        <w:rPr>
          <w:b/>
          <w:bCs/>
          <w:szCs w:val="24"/>
        </w:rPr>
        <w:t xml:space="preserve">KĮ </w:t>
      </w:r>
      <w:r w:rsidR="00FE219F">
        <w:rPr>
          <w:bCs/>
          <w:szCs w:val="24"/>
        </w:rPr>
        <w:t>39 straipsnio nuostatomis.</w:t>
      </w:r>
    </w:p>
    <w:p w14:paraId="5B5DBB28" w14:textId="2AB4D1ED" w:rsidR="005F6F39" w:rsidRPr="008E1C90" w:rsidRDefault="008E1C90" w:rsidP="008E1C90">
      <w:pPr>
        <w:tabs>
          <w:tab w:val="left" w:pos="720"/>
        </w:tabs>
        <w:jc w:val="both"/>
        <w:textAlignment w:val="center"/>
        <w:rPr>
          <w:szCs w:val="24"/>
        </w:rPr>
      </w:pPr>
      <w:r>
        <w:rPr>
          <w:szCs w:val="24"/>
        </w:rPr>
        <w:tab/>
      </w:r>
      <w:r w:rsidR="00DA237F">
        <w:rPr>
          <w:szCs w:val="24"/>
        </w:rPr>
        <w:t xml:space="preserve">15. </w:t>
      </w:r>
      <w:r w:rsidR="00352785">
        <w:rPr>
          <w:szCs w:val="24"/>
        </w:rPr>
        <w:t xml:space="preserve">Mažos vertės pirkimus vykdo pirkimo organizatorius. Esant poreikiui, atsižvelgiant į pirkimo objekto sudėtingumą ar specifiką, </w:t>
      </w:r>
      <w:r w:rsidR="00352785">
        <w:t xml:space="preserve">perkančiojo subjekto vadovo ar jo įgalioto asmens įsakymu pirkimo procedūrų vykdymui gali būti sudaroma komisija. </w:t>
      </w:r>
    </w:p>
    <w:p w14:paraId="35E1D66F" w14:textId="77777777" w:rsidR="005F6F39" w:rsidRPr="004E5647" w:rsidRDefault="00352785" w:rsidP="008E1C90">
      <w:pPr>
        <w:tabs>
          <w:tab w:val="left" w:pos="720"/>
        </w:tabs>
        <w:jc w:val="both"/>
        <w:textAlignment w:val="center"/>
      </w:pPr>
      <w:r>
        <w:rPr>
          <w:szCs w:val="24"/>
        </w:rPr>
        <w:tab/>
        <w:t>16.</w:t>
      </w:r>
      <w:r w:rsidR="00DA237F">
        <w:rPr>
          <w:szCs w:val="24"/>
        </w:rPr>
        <w:t xml:space="preserve"> </w:t>
      </w:r>
      <w:r w:rsidRPr="00DA237F">
        <w:rPr>
          <w:szCs w:val="24"/>
        </w:rPr>
        <w:t>Tuo pačiu metu atliekamoms kelioms pirkimo procedūroms gali būti paskirti keli pirkimų organizatoriai arba sudaromos kelios Komisijos. Pirkimų organizatorius ir Komisija yra atskaitingi bendrovei ir vykdo tik rašytines jos užduotis bei į</w:t>
      </w:r>
      <w:r w:rsidR="00657D0D">
        <w:rPr>
          <w:szCs w:val="24"/>
        </w:rPr>
        <w:t>si</w:t>
      </w:r>
      <w:r w:rsidRPr="00DA237F">
        <w:rPr>
          <w:szCs w:val="24"/>
        </w:rPr>
        <w:t>pareigojimus.</w:t>
      </w:r>
      <w:r w:rsidR="005F6F39" w:rsidRPr="00DA237F">
        <w:rPr>
          <w:szCs w:val="24"/>
        </w:rPr>
        <w:t xml:space="preserve"> </w:t>
      </w:r>
    </w:p>
    <w:p w14:paraId="7DE8C5AC" w14:textId="77777777" w:rsidR="008E1C90" w:rsidRDefault="00DA237F" w:rsidP="008E1C90">
      <w:pPr>
        <w:tabs>
          <w:tab w:val="left" w:pos="720"/>
          <w:tab w:val="left" w:pos="1440"/>
        </w:tabs>
        <w:jc w:val="both"/>
        <w:textAlignment w:val="center"/>
      </w:pPr>
      <w:r>
        <w:rPr>
          <w:szCs w:val="24"/>
        </w:rPr>
        <w:tab/>
        <w:t>17. Bendrovė</w:t>
      </w:r>
      <w:r w:rsidR="005F6F39" w:rsidRPr="00DA237F">
        <w:rPr>
          <w:szCs w:val="24"/>
        </w:rPr>
        <w:t xml:space="preserve">, </w:t>
      </w:r>
      <w:r w:rsidR="005F6F39" w:rsidRPr="004E5647">
        <w:t>siekdama užkirsti kelią pirkimuose kylantiems interesų konfliktams</w:t>
      </w:r>
      <w:r>
        <w:t xml:space="preserve">, kaip jie apibrėžiami </w:t>
      </w:r>
      <w:r w:rsidRPr="0026097D">
        <w:rPr>
          <w:b/>
        </w:rPr>
        <w:t>KĮ</w:t>
      </w:r>
      <w:r>
        <w:t xml:space="preserve"> 33 straipsnio</w:t>
      </w:r>
      <w:r w:rsidR="005F6F39" w:rsidRPr="00947AF6">
        <w:t xml:space="preserve"> 1 </w:t>
      </w:r>
      <w:r>
        <w:t>dalyje</w:t>
      </w:r>
      <w:r w:rsidR="005F6F39" w:rsidRPr="00947AF6">
        <w:t>,</w:t>
      </w:r>
      <w:r w:rsidR="005F6F39" w:rsidRPr="00DA237F">
        <w:rPr>
          <w:szCs w:val="24"/>
        </w:rPr>
        <w:t xml:space="preserve"> reikalauja, kad </w:t>
      </w:r>
      <w:r>
        <w:t>bendrovės</w:t>
      </w:r>
      <w:r w:rsidR="005F6F39" w:rsidRPr="004E5647">
        <w:t xml:space="preserve"> ar pagalbinės pirkimų veiklos paslaugų teikėjo darbuotojai, Komisijos nariai ar ekspertai, stebėtojai, dalyvaujantys pirkimo procedūroje ar galintys daryti įtaką jos rezultatams, </w:t>
      </w:r>
      <w:r w:rsidR="005F6F39" w:rsidRPr="00DA237F">
        <w:rPr>
          <w:szCs w:val="24"/>
        </w:rPr>
        <w:t>pirkimo procedūrose dalyvautų ar su pirkimu susijusius sprendimus priimtų, tik prieš tai pasirašę konfidencialumo pasižadėjimą ir nešališkumo deklaraciją</w:t>
      </w:r>
      <w:r>
        <w:rPr>
          <w:szCs w:val="24"/>
        </w:rPr>
        <w:t>.</w:t>
      </w:r>
      <w:r w:rsidR="005F6F39" w:rsidRPr="00DA237F">
        <w:rPr>
          <w:szCs w:val="24"/>
        </w:rPr>
        <w:t xml:space="preserve"> Analogiški reikalavimai taikomi ir pirkimų organizatoriui. Konfidencialumo pasižadėjimą ir nešališkumo deklaraciją asmuo pasirašo, kai yra paskiriamas atlikti jam numatytas pareigas.</w:t>
      </w:r>
    </w:p>
    <w:p w14:paraId="1DD57994" w14:textId="77777777" w:rsidR="008E1C90" w:rsidRDefault="008E1C90" w:rsidP="008E1C90">
      <w:pPr>
        <w:tabs>
          <w:tab w:val="left" w:pos="720"/>
          <w:tab w:val="left" w:pos="1440"/>
        </w:tabs>
        <w:jc w:val="both"/>
        <w:textAlignment w:val="center"/>
      </w:pPr>
      <w:r>
        <w:tab/>
      </w:r>
      <w:r w:rsidR="00DA237F">
        <w:t xml:space="preserve">18. </w:t>
      </w:r>
      <w:r w:rsidR="005F6F39" w:rsidRPr="004E5647">
        <w:t xml:space="preserve">Kiekviena atliekama pirkimo procedūra patvirtinama toliau </w:t>
      </w:r>
      <w:r w:rsidR="00961726">
        <w:t xml:space="preserve">nurodyta tvarka ir </w:t>
      </w:r>
      <w:r w:rsidR="005F6F39" w:rsidRPr="004E5647">
        <w:t>nurodomais dokumentais:</w:t>
      </w:r>
    </w:p>
    <w:p w14:paraId="2E8C1536" w14:textId="0FB3D1D4" w:rsidR="008E1C90" w:rsidRDefault="008E1C90" w:rsidP="008E1C90">
      <w:pPr>
        <w:tabs>
          <w:tab w:val="left" w:pos="720"/>
          <w:tab w:val="left" w:pos="1440"/>
        </w:tabs>
        <w:jc w:val="both"/>
        <w:textAlignment w:val="center"/>
      </w:pPr>
      <w:r>
        <w:tab/>
      </w:r>
      <w:r w:rsidR="00DA237F" w:rsidRPr="008E1C90">
        <w:t xml:space="preserve">18.1 </w:t>
      </w:r>
      <w:r w:rsidR="00961726" w:rsidRPr="008E1C90">
        <w:t>žodine tvarka apklausa gali būti atliekama, kai konkrečių prekių, paslaugų</w:t>
      </w:r>
      <w:r w:rsidR="009664E4" w:rsidRPr="008E1C90">
        <w:t>, darbų</w:t>
      </w:r>
      <w:r w:rsidR="00961726" w:rsidRPr="008E1C90">
        <w:t xml:space="preserve"> sutarties pirkimo vertė yra mažesnė kaip </w:t>
      </w:r>
      <w:r w:rsidR="0009146F" w:rsidRPr="0009146F">
        <w:rPr>
          <w:b/>
          <w:bCs/>
          <w:i/>
          <w:iCs/>
        </w:rPr>
        <w:t>1</w:t>
      </w:r>
      <w:r w:rsidR="00FF2BF3">
        <w:rPr>
          <w:b/>
          <w:bCs/>
          <w:i/>
          <w:iCs/>
        </w:rPr>
        <w:t>5</w:t>
      </w:r>
      <w:r w:rsidR="00961726" w:rsidRPr="008E1C90">
        <w:rPr>
          <w:b/>
          <w:i/>
        </w:rPr>
        <w:t xml:space="preserve"> 000 </w:t>
      </w:r>
      <w:r w:rsidR="00705989" w:rsidRPr="008E1C90">
        <w:rPr>
          <w:b/>
          <w:i/>
        </w:rPr>
        <w:t>Eur</w:t>
      </w:r>
      <w:r w:rsidR="009D2B08" w:rsidRPr="008E1C90">
        <w:rPr>
          <w:b/>
          <w:i/>
        </w:rPr>
        <w:t>ų</w:t>
      </w:r>
      <w:r w:rsidR="00705989" w:rsidRPr="008E1C90">
        <w:rPr>
          <w:b/>
          <w:i/>
        </w:rPr>
        <w:t xml:space="preserve"> (</w:t>
      </w:r>
      <w:r w:rsidR="00FF2BF3">
        <w:rPr>
          <w:b/>
          <w:i/>
        </w:rPr>
        <w:t>penkiolika</w:t>
      </w:r>
      <w:r w:rsidR="009664E4" w:rsidRPr="008E1C90">
        <w:rPr>
          <w:b/>
          <w:i/>
        </w:rPr>
        <w:t xml:space="preserve"> tūkstančių</w:t>
      </w:r>
      <w:r w:rsidR="00705989" w:rsidRPr="008E1C90">
        <w:rPr>
          <w:b/>
          <w:i/>
        </w:rPr>
        <w:t xml:space="preserve"> </w:t>
      </w:r>
      <w:r w:rsidR="009664E4" w:rsidRPr="008E1C90">
        <w:rPr>
          <w:b/>
          <w:i/>
        </w:rPr>
        <w:t>eurų</w:t>
      </w:r>
      <w:r w:rsidR="00705989" w:rsidRPr="008E1C90">
        <w:rPr>
          <w:b/>
          <w:i/>
          <w:szCs w:val="22"/>
        </w:rPr>
        <w:t xml:space="preserve">) </w:t>
      </w:r>
      <w:r w:rsidR="00961726" w:rsidRPr="008E1C90">
        <w:rPr>
          <w:b/>
          <w:i/>
          <w:szCs w:val="22"/>
        </w:rPr>
        <w:t xml:space="preserve">be </w:t>
      </w:r>
      <w:r w:rsidR="009664E4" w:rsidRPr="008E1C90">
        <w:rPr>
          <w:b/>
          <w:i/>
          <w:szCs w:val="22"/>
        </w:rPr>
        <w:t>PVM</w:t>
      </w:r>
      <w:r w:rsidR="00961726" w:rsidRPr="008E1C90">
        <w:t xml:space="preserve">. Jei </w:t>
      </w:r>
      <w:r w:rsidR="00DA237F" w:rsidRPr="008E1C90">
        <w:t xml:space="preserve">pirkimas </w:t>
      </w:r>
      <w:r w:rsidR="005F6F39" w:rsidRPr="008E1C90">
        <w:t>atliekam</w:t>
      </w:r>
      <w:r w:rsidR="00DA237F" w:rsidRPr="008E1C90">
        <w:t>as</w:t>
      </w:r>
      <w:r w:rsidR="005F6F39" w:rsidRPr="008E1C90">
        <w:t xml:space="preserve"> žodžiu, pirkimą patvirtinantys dokumentai </w:t>
      </w:r>
      <w:r w:rsidR="00961726" w:rsidRPr="008E1C90">
        <w:t xml:space="preserve">privalomi dokumentai, PVM sąskaita–faktūra, sąskaita faktūra arba kiti </w:t>
      </w:r>
      <w:r w:rsidR="00105E73" w:rsidRPr="008E1C90">
        <w:t>finansinės</w:t>
      </w:r>
      <w:r w:rsidR="00961726" w:rsidRPr="008E1C90">
        <w:t xml:space="preserve"> apskaitos dokumentai, taip pat gali būti</w:t>
      </w:r>
      <w:r w:rsidR="005F6F39" w:rsidRPr="008E1C90">
        <w:t xml:space="preserve"> sutartis ir </w:t>
      </w:r>
      <w:r w:rsidR="005F6F39" w:rsidRPr="008E1C90">
        <w:rPr>
          <w:b/>
        </w:rPr>
        <w:t>CVP IS</w:t>
      </w:r>
      <w:r w:rsidR="005F6F39" w:rsidRPr="008E1C90">
        <w:t xml:space="preserve"> paskelbta informacija apie ją, </w:t>
      </w:r>
      <w:r w:rsidR="0039632D" w:rsidRPr="008E1C90">
        <w:t xml:space="preserve">Pirkimo organizatorius pirkimo </w:t>
      </w:r>
      <w:r w:rsidR="00A07266" w:rsidRPr="008E1C90">
        <w:t>r</w:t>
      </w:r>
      <w:r w:rsidR="0039632D" w:rsidRPr="008E1C90">
        <w:t xml:space="preserve">ezultatus </w:t>
      </w:r>
      <w:r w:rsidR="008B53D2" w:rsidRPr="008E1C90">
        <w:t>įformina</w:t>
      </w:r>
      <w:r w:rsidR="0039632D" w:rsidRPr="008E1C90">
        <w:t xml:space="preserve"> mažos vertės pirkimo </w:t>
      </w:r>
      <w:r w:rsidR="008B53D2" w:rsidRPr="008E1C90">
        <w:t xml:space="preserve">tiekėjų </w:t>
      </w:r>
      <w:r w:rsidR="0039632D" w:rsidRPr="008E1C90">
        <w:lastRenderedPageBreak/>
        <w:t>apk</w:t>
      </w:r>
      <w:r w:rsidR="00961726" w:rsidRPr="008E1C90">
        <w:t>lausos pažymoje</w:t>
      </w:r>
      <w:r w:rsidR="000C0F5C">
        <w:t xml:space="preserve"> </w:t>
      </w:r>
      <w:r w:rsidR="00961726" w:rsidRPr="008E1C90">
        <w:t>(</w:t>
      </w:r>
      <w:r w:rsidRPr="008E1C90">
        <w:rPr>
          <w:b/>
        </w:rPr>
        <w:t>1 priedas</w:t>
      </w:r>
      <w:r w:rsidR="00961726" w:rsidRPr="008E1C90">
        <w:t xml:space="preserve">). </w:t>
      </w:r>
      <w:r w:rsidR="008B53D2" w:rsidRPr="008E1C90">
        <w:t>Tiekėjų a</w:t>
      </w:r>
      <w:r w:rsidR="00961726" w:rsidRPr="008E1C90">
        <w:t>pklausos pažyma turi būti patvirtinta ben</w:t>
      </w:r>
      <w:r w:rsidR="008B53D2" w:rsidRPr="008E1C90">
        <w:t>d</w:t>
      </w:r>
      <w:r w:rsidR="00961726" w:rsidRPr="008E1C90">
        <w:t>rovės direktoriaus.</w:t>
      </w:r>
      <w:r w:rsidR="008B53D2" w:rsidRPr="008E1C90">
        <w:t xml:space="preserve"> Tiekėjų apklausos pažyma gali būti nepildoma, kai pirkimo sutarties vertė </w:t>
      </w:r>
      <w:r w:rsidR="008B53D2" w:rsidRPr="008E1C90">
        <w:rPr>
          <w:b/>
          <w:i/>
        </w:rPr>
        <w:t xml:space="preserve">yra mažesnė kaip </w:t>
      </w:r>
      <w:r w:rsidR="005304E4" w:rsidRPr="008E1C90">
        <w:rPr>
          <w:b/>
          <w:i/>
        </w:rPr>
        <w:t>5</w:t>
      </w:r>
      <w:r w:rsidR="006F32F0" w:rsidRPr="008E1C90">
        <w:rPr>
          <w:b/>
          <w:i/>
        </w:rPr>
        <w:t>000,00</w:t>
      </w:r>
      <w:r w:rsidR="008B53D2" w:rsidRPr="008E1C90">
        <w:rPr>
          <w:b/>
          <w:i/>
        </w:rPr>
        <w:t xml:space="preserve"> </w:t>
      </w:r>
      <w:r w:rsidR="00862EF5" w:rsidRPr="008E1C90">
        <w:rPr>
          <w:b/>
          <w:i/>
        </w:rPr>
        <w:t>Eur</w:t>
      </w:r>
      <w:r w:rsidR="00B15865" w:rsidRPr="008E1C90">
        <w:rPr>
          <w:b/>
          <w:i/>
        </w:rPr>
        <w:t>ų</w:t>
      </w:r>
      <w:r w:rsidR="008B53D2" w:rsidRPr="008E1C90">
        <w:rPr>
          <w:b/>
          <w:i/>
          <w:szCs w:val="22"/>
        </w:rPr>
        <w:t xml:space="preserve"> </w:t>
      </w:r>
      <w:r w:rsidR="00705989" w:rsidRPr="008E1C90">
        <w:rPr>
          <w:b/>
          <w:i/>
          <w:szCs w:val="22"/>
        </w:rPr>
        <w:t>(</w:t>
      </w:r>
      <w:r w:rsidR="005304E4" w:rsidRPr="008E1C90">
        <w:rPr>
          <w:b/>
          <w:i/>
          <w:szCs w:val="22"/>
        </w:rPr>
        <w:t>Penki</w:t>
      </w:r>
      <w:r w:rsidR="00705989" w:rsidRPr="008E1C90">
        <w:rPr>
          <w:b/>
          <w:i/>
          <w:szCs w:val="22"/>
        </w:rPr>
        <w:t xml:space="preserve"> tūkstan</w:t>
      </w:r>
      <w:r w:rsidR="006F32F0" w:rsidRPr="008E1C90">
        <w:rPr>
          <w:b/>
          <w:i/>
          <w:szCs w:val="22"/>
        </w:rPr>
        <w:t>čiai</w:t>
      </w:r>
      <w:r w:rsidR="00705989" w:rsidRPr="008E1C90">
        <w:rPr>
          <w:b/>
          <w:i/>
          <w:szCs w:val="22"/>
        </w:rPr>
        <w:t xml:space="preserve"> Eurų) </w:t>
      </w:r>
      <w:r w:rsidR="008B53D2" w:rsidRPr="008E1C90">
        <w:rPr>
          <w:b/>
          <w:i/>
          <w:szCs w:val="22"/>
        </w:rPr>
        <w:t xml:space="preserve">be </w:t>
      </w:r>
      <w:r w:rsidR="00EA2DF2" w:rsidRPr="008E1C90">
        <w:rPr>
          <w:b/>
          <w:i/>
          <w:szCs w:val="22"/>
        </w:rPr>
        <w:t>PVM</w:t>
      </w:r>
      <w:r w:rsidR="008B53D2" w:rsidRPr="008E1C90">
        <w:rPr>
          <w:szCs w:val="22"/>
        </w:rPr>
        <w:t xml:space="preserve"> </w:t>
      </w:r>
      <w:r w:rsidR="00705989" w:rsidRPr="008E1C90">
        <w:rPr>
          <w:szCs w:val="22"/>
        </w:rPr>
        <w:t>arba</w:t>
      </w:r>
      <w:r w:rsidR="008B53D2" w:rsidRPr="008E1C90">
        <w:rPr>
          <w:szCs w:val="22"/>
        </w:rPr>
        <w:t xml:space="preserve"> apklausiamas tik vienas tiekėjas. Tokiu atveju visa informacija fiksuojama</w:t>
      </w:r>
      <w:r w:rsidR="008B53D2" w:rsidRPr="008E1C90">
        <w:t xml:space="preserve"> pirkimų žurnale</w:t>
      </w:r>
      <w:r w:rsidR="000C0F5C">
        <w:t>;</w:t>
      </w:r>
    </w:p>
    <w:p w14:paraId="58CEAD0F" w14:textId="1B87B9C0" w:rsidR="008E1C90" w:rsidRDefault="008E1C90" w:rsidP="008E1C90">
      <w:pPr>
        <w:tabs>
          <w:tab w:val="left" w:pos="720"/>
          <w:tab w:val="left" w:pos="1440"/>
        </w:tabs>
        <w:jc w:val="both"/>
        <w:textAlignment w:val="center"/>
      </w:pPr>
      <w:r>
        <w:tab/>
      </w:r>
      <w:r w:rsidR="00DA237F" w:rsidRPr="008E1C90">
        <w:t xml:space="preserve">18.2 jei pirkimas atliekamas </w:t>
      </w:r>
      <w:r w:rsidR="005F6F39" w:rsidRPr="008E1C90">
        <w:t>raštu, pirkim</w:t>
      </w:r>
      <w:r w:rsidR="000C5F4C" w:rsidRPr="008E1C90">
        <w:t xml:space="preserve">ą </w:t>
      </w:r>
      <w:r w:rsidR="000C5F4C">
        <w:t>patvirtinantys dokumentai yra</w:t>
      </w:r>
      <w:r w:rsidR="005F6F39" w:rsidRPr="004E5647">
        <w:t xml:space="preserve"> susirašinėjimo informacija, įskaitant skelbimą apie pirkimą (jei pirkimas buvo skelbiamas) ir kitus pirkimo dokumentus,</w:t>
      </w:r>
      <w:r w:rsidR="005F6F39">
        <w:t xml:space="preserve"> protokolai (fiksuojantys Komisijos sprendimus ar surašomi derybų ar susitikimų su tiekėjais atveju)</w:t>
      </w:r>
      <w:r w:rsidR="005F6F39" w:rsidRPr="004E5647">
        <w:t xml:space="preserve"> taip pat sudaryta sutartis </w:t>
      </w:r>
      <w:r w:rsidR="005F6F39">
        <w:t>ir</w:t>
      </w:r>
      <w:r w:rsidR="005F6F39" w:rsidRPr="004E5647">
        <w:t xml:space="preserve"> </w:t>
      </w:r>
      <w:r w:rsidR="005F6F39" w:rsidRPr="00A47615">
        <w:rPr>
          <w:b/>
        </w:rPr>
        <w:t>CVP IS</w:t>
      </w:r>
      <w:r w:rsidR="005F6F39" w:rsidRPr="004E5647">
        <w:t xml:space="preserve"> paskelbta informacija apie ją, o jei sutartis sudaryta žodžiu – </w:t>
      </w:r>
      <w:r w:rsidR="00657D0D">
        <w:t>PVM</w:t>
      </w:r>
      <w:r w:rsidR="008B53D2">
        <w:t xml:space="preserve"> sąskaita-faktūra, </w:t>
      </w:r>
      <w:r w:rsidR="005F6F39" w:rsidRPr="004E5647">
        <w:t>sąskaita faktūra ar</w:t>
      </w:r>
      <w:r w:rsidR="005F6F39">
        <w:t>ba</w:t>
      </w:r>
      <w:r w:rsidR="005F6F39" w:rsidRPr="004E5647">
        <w:t xml:space="preserve"> kiti </w:t>
      </w:r>
      <w:r w:rsidR="00105E73">
        <w:t>finansinės</w:t>
      </w:r>
      <w:r w:rsidR="005F6F39" w:rsidRPr="004E5647">
        <w:t xml:space="preserve"> apskaitos dokumentai</w:t>
      </w:r>
      <w:r w:rsidR="000C0F5C">
        <w:t xml:space="preserve">. </w:t>
      </w:r>
      <w:r w:rsidR="008B53D2">
        <w:t>Raštu vykdomos apklausos atlikimo tvarka:</w:t>
      </w:r>
    </w:p>
    <w:p w14:paraId="6A62F94B" w14:textId="77777777" w:rsidR="008E1C90" w:rsidRDefault="008E1C90" w:rsidP="008E1C90">
      <w:pPr>
        <w:tabs>
          <w:tab w:val="left" w:pos="720"/>
          <w:tab w:val="left" w:pos="1440"/>
        </w:tabs>
        <w:jc w:val="both"/>
        <w:textAlignment w:val="center"/>
      </w:pPr>
      <w:r>
        <w:tab/>
      </w:r>
      <w:r w:rsidR="008B53D2">
        <w:t>18.2.1. tiekėjų apklausą vykdant komisijai, apklausos rezultatai įforminami protokolu. Komisijos posėdžiai vyksta tiekėjams nedalyvaujant;</w:t>
      </w:r>
    </w:p>
    <w:p w14:paraId="6BF2E949" w14:textId="77777777" w:rsidR="008E1C90" w:rsidRDefault="008E1C90" w:rsidP="008E1C90">
      <w:pPr>
        <w:tabs>
          <w:tab w:val="left" w:pos="720"/>
          <w:tab w:val="left" w:pos="1440"/>
        </w:tabs>
        <w:jc w:val="both"/>
        <w:textAlignment w:val="center"/>
      </w:pPr>
      <w:r w:rsidRPr="008E1C90">
        <w:tab/>
      </w:r>
      <w:r w:rsidR="008B53D2" w:rsidRPr="008E1C90">
        <w:t>18.2.2. tiekėjų apklausą vykdant pirkimo organizatoriui, raštu tiekėjų pateikti atsakymai (pasiūlymai) arba kita informacija fiksuojama Tiekėjų apklausos pažymoje (</w:t>
      </w:r>
      <w:r w:rsidRPr="008E1C90">
        <w:rPr>
          <w:b/>
        </w:rPr>
        <w:t>1 priedas</w:t>
      </w:r>
      <w:r w:rsidR="008B53D2" w:rsidRPr="008E1C90">
        <w:t xml:space="preserve">); Tiekėjų apklausos pažyma gali būti nepildoma, kai pirkimo sutarties vertė </w:t>
      </w:r>
      <w:r w:rsidR="009664E4" w:rsidRPr="008E1C90">
        <w:rPr>
          <w:b/>
          <w:i/>
        </w:rPr>
        <w:t xml:space="preserve">yra mažesnė kaip </w:t>
      </w:r>
      <w:r w:rsidR="005304E4" w:rsidRPr="008E1C90">
        <w:rPr>
          <w:b/>
          <w:i/>
        </w:rPr>
        <w:t>5</w:t>
      </w:r>
      <w:r w:rsidR="00B15865" w:rsidRPr="008E1C90">
        <w:rPr>
          <w:b/>
          <w:i/>
        </w:rPr>
        <w:t>000</w:t>
      </w:r>
      <w:r w:rsidR="00705989" w:rsidRPr="008E1C90">
        <w:rPr>
          <w:b/>
          <w:i/>
        </w:rPr>
        <w:t xml:space="preserve"> Eur</w:t>
      </w:r>
      <w:r w:rsidR="00B15865" w:rsidRPr="008E1C90">
        <w:rPr>
          <w:b/>
          <w:i/>
        </w:rPr>
        <w:t>ų</w:t>
      </w:r>
      <w:r w:rsidR="00705989" w:rsidRPr="008E1C90">
        <w:rPr>
          <w:b/>
          <w:i/>
          <w:szCs w:val="22"/>
        </w:rPr>
        <w:t xml:space="preserve"> (</w:t>
      </w:r>
      <w:r w:rsidR="005304E4" w:rsidRPr="008E1C90">
        <w:rPr>
          <w:b/>
          <w:i/>
          <w:szCs w:val="22"/>
        </w:rPr>
        <w:t>Penki</w:t>
      </w:r>
      <w:r w:rsidR="00B15865" w:rsidRPr="008E1C90">
        <w:rPr>
          <w:b/>
          <w:i/>
          <w:szCs w:val="22"/>
        </w:rPr>
        <w:t xml:space="preserve"> </w:t>
      </w:r>
      <w:r w:rsidR="00705989" w:rsidRPr="008E1C90">
        <w:rPr>
          <w:b/>
          <w:i/>
          <w:szCs w:val="22"/>
        </w:rPr>
        <w:t>tūkstan</w:t>
      </w:r>
      <w:r w:rsidR="00B15865" w:rsidRPr="008E1C90">
        <w:rPr>
          <w:b/>
          <w:i/>
          <w:szCs w:val="22"/>
        </w:rPr>
        <w:t>čiai</w:t>
      </w:r>
      <w:r w:rsidR="00705989" w:rsidRPr="008E1C90">
        <w:rPr>
          <w:b/>
          <w:i/>
          <w:szCs w:val="22"/>
        </w:rPr>
        <w:t xml:space="preserve"> Eurų) be </w:t>
      </w:r>
      <w:r w:rsidR="00EA2DF2" w:rsidRPr="008E1C90">
        <w:rPr>
          <w:b/>
          <w:i/>
          <w:szCs w:val="22"/>
        </w:rPr>
        <w:t>PVM</w:t>
      </w:r>
      <w:r w:rsidR="008B53D2" w:rsidRPr="008E1C90">
        <w:rPr>
          <w:szCs w:val="22"/>
        </w:rPr>
        <w:t xml:space="preserve"> </w:t>
      </w:r>
      <w:r w:rsidR="00A47615" w:rsidRPr="008E1C90">
        <w:rPr>
          <w:szCs w:val="22"/>
        </w:rPr>
        <w:t>arba</w:t>
      </w:r>
      <w:r w:rsidR="008B53D2" w:rsidRPr="008E1C90">
        <w:rPr>
          <w:szCs w:val="22"/>
        </w:rPr>
        <w:t xml:space="preserve"> apklausiamas tik vienas tiekėjas. Tokiu atveju visa informacija fiksuojama</w:t>
      </w:r>
      <w:r w:rsidR="008B53D2" w:rsidRPr="008E1C90">
        <w:t xml:space="preserve"> pirkimų žurnale. Užpildyta Tiekėjų apklausos pažyma tvirtinama perkančiojo subjekto vadovo. </w:t>
      </w:r>
    </w:p>
    <w:p w14:paraId="5262BC70" w14:textId="77777777" w:rsidR="008E1C90" w:rsidRDefault="008E1C90" w:rsidP="008E1C90">
      <w:pPr>
        <w:tabs>
          <w:tab w:val="left" w:pos="720"/>
          <w:tab w:val="left" w:pos="1440"/>
        </w:tabs>
        <w:jc w:val="both"/>
        <w:textAlignment w:val="center"/>
      </w:pPr>
      <w:r>
        <w:tab/>
      </w:r>
      <w:r w:rsidR="00DA237F">
        <w:t>18.3 tais atvejais</w:t>
      </w:r>
      <w:r w:rsidR="005F6F39">
        <w:t xml:space="preserve">, kai pirkimą atlieka vienas asmuo ir jį patvirtinantys dokumentai yra saugomi to asmens elektroniniame pašte ar </w:t>
      </w:r>
      <w:r w:rsidR="005F6F39" w:rsidRPr="00A47615">
        <w:rPr>
          <w:b/>
        </w:rPr>
        <w:t>CVP IS</w:t>
      </w:r>
      <w:r w:rsidR="005F6F39">
        <w:t xml:space="preserve"> naudotojo paskyroje, </w:t>
      </w:r>
      <w:r w:rsidR="00DA237F">
        <w:t>bendrovė</w:t>
      </w:r>
      <w:r w:rsidR="005F6F39">
        <w:t xml:space="preserve"> užtikrina</w:t>
      </w:r>
      <w:r w:rsidR="000C5F4C">
        <w:t xml:space="preserve"> tokių dokumentų prieinamumą, iškilus tokiam poreikiui</w:t>
      </w:r>
      <w:r w:rsidR="005F6F39">
        <w:t>.</w:t>
      </w:r>
    </w:p>
    <w:p w14:paraId="20CAF215" w14:textId="77777777" w:rsidR="008E1C90" w:rsidRDefault="008E1C90" w:rsidP="008E1C90">
      <w:pPr>
        <w:tabs>
          <w:tab w:val="left" w:pos="720"/>
          <w:tab w:val="left" w:pos="1440"/>
        </w:tabs>
        <w:jc w:val="both"/>
        <w:textAlignment w:val="center"/>
      </w:pPr>
      <w:r>
        <w:tab/>
      </w:r>
      <w:r w:rsidR="00DA237F">
        <w:rPr>
          <w:rFonts w:eastAsia="Calibri"/>
        </w:rPr>
        <w:t xml:space="preserve">19. </w:t>
      </w:r>
      <w:r w:rsidR="002331E4">
        <w:t xml:space="preserve">Perkantysis subjektas turi teisę atlikti planinius ir neplaninius pirkimus. Neplaniniai pirkimai gali būti atliekami </w:t>
      </w:r>
      <w:bookmarkStart w:id="0" w:name="OLE_LINK4"/>
      <w:r w:rsidR="002331E4">
        <w:t xml:space="preserve">dėl aplinkybių (įvykių), kurių perkantysis subjektas negalėjo iš anksto numatyti </w:t>
      </w:r>
      <w:bookmarkStart w:id="1" w:name="OLE_LINK25"/>
      <w:r w:rsidR="002331E4">
        <w:t>ir tinkamam įmonės funkcijų vykdymo užtikrinimui yra būtina skubiai įsigyti reikalingų prekių, paslaugų ar darbų</w:t>
      </w:r>
      <w:bookmarkEnd w:id="1"/>
      <w:r w:rsidR="002331E4">
        <w:t>. Aplinkybės (įvykiai), kuriomis grindžiama ypatinga skuba, negali priklausyti nuo</w:t>
      </w:r>
      <w:bookmarkEnd w:id="0"/>
      <w:r w:rsidR="002331E4">
        <w:t xml:space="preserve"> perkančiojo subjekto.</w:t>
      </w:r>
    </w:p>
    <w:p w14:paraId="25D26B7E" w14:textId="77777777" w:rsidR="008E1C90" w:rsidRDefault="008E1C90" w:rsidP="008E1C90">
      <w:pPr>
        <w:tabs>
          <w:tab w:val="left" w:pos="720"/>
          <w:tab w:val="left" w:pos="1440"/>
        </w:tabs>
        <w:jc w:val="both"/>
        <w:textAlignment w:val="center"/>
      </w:pPr>
      <w:r>
        <w:tab/>
      </w:r>
      <w:r w:rsidR="005F6F39" w:rsidRPr="00DA237F">
        <w:rPr>
          <w:rFonts w:eastAsia="Calibri"/>
        </w:rPr>
        <w:t>Planavimo ir pasirengimo pirkimams dokumentai, pirkimo dokumentai, pasiūlymai bei jų nagrinėjimo ir vertinimo dokumentai, Komisijos sprendimų priėmimo, derybų ar kiti protokolai, susirašinėjimo su tiekėjais dokumentai, kiti su pirkimu susiję dokumentai saugomi ne trumpiau kaip 4 metus nuo pirkimo pabaigos. Preliminariosios sutartys, pirkimo sutartys, jų pakeitimai ir su jų vykdymu susiję dokumentai – ne trumpiau kaip 4 metus nuo pirkimo sutarties įvykdymo. Visi nurodyti dokumentai saugomi Lietuvos Respublikos dokumentų ir archyvų įstatymo nustatyta tvarka.</w:t>
      </w:r>
    </w:p>
    <w:p w14:paraId="5277DA00" w14:textId="40EDAB14" w:rsidR="0081346E" w:rsidRDefault="008E1C90" w:rsidP="008E1C90">
      <w:pPr>
        <w:tabs>
          <w:tab w:val="left" w:pos="720"/>
          <w:tab w:val="left" w:pos="1440"/>
        </w:tabs>
        <w:jc w:val="both"/>
        <w:textAlignment w:val="center"/>
      </w:pPr>
      <w:r>
        <w:tab/>
        <w:t>20.</w:t>
      </w:r>
      <w:r w:rsidR="000C0F5C">
        <w:t xml:space="preserve"> </w:t>
      </w:r>
      <w:r w:rsidR="002B2851">
        <w:t>Bendrovė</w:t>
      </w:r>
      <w:r w:rsidR="005F6F39" w:rsidRPr="006B33C1">
        <w:t xml:space="preserve"> </w:t>
      </w:r>
      <w:r w:rsidR="005F6F39" w:rsidRPr="00237873">
        <w:rPr>
          <w:b/>
        </w:rPr>
        <w:t>CVP IS</w:t>
      </w:r>
      <w:r w:rsidR="005F6F39" w:rsidRPr="006B33C1">
        <w:t xml:space="preserve"> priemonėmis</w:t>
      </w:r>
      <w:r w:rsidR="005F6F39" w:rsidRPr="006B33C1">
        <w:rPr>
          <w:rStyle w:val="apple-converted-space"/>
        </w:rPr>
        <w:t> </w:t>
      </w:r>
      <w:r w:rsidR="005F6F39" w:rsidRPr="006B33C1">
        <w:t>Viešųjų pirkimų tarnybai jos nustatyta tvarka</w:t>
      </w:r>
      <w:r w:rsidR="002B2851">
        <w:t xml:space="preserve"> </w:t>
      </w:r>
      <w:r w:rsidR="005F6F39" w:rsidRPr="006B33C1">
        <w:t xml:space="preserve">pateikia per kalendorinius metus sudarytų pirkimo sutarčių, </w:t>
      </w:r>
      <w:r w:rsidR="002B2851">
        <w:t>atlikus mažos vertės pirkimą, ataskaitą.</w:t>
      </w:r>
      <w:r w:rsidR="007A3947">
        <w:t xml:space="preserve"> </w:t>
      </w:r>
      <w:r w:rsidR="005F6F39" w:rsidRPr="006B33C1">
        <w:t xml:space="preserve">Ataskaita </w:t>
      </w:r>
      <w:r w:rsidR="005F6F39">
        <w:t>pa</w:t>
      </w:r>
      <w:r w:rsidR="005F6F39" w:rsidRPr="006B33C1">
        <w:t>teikiama per 30 dienų, pasibaigus ataskaitiniams kalendoriniams metams.</w:t>
      </w:r>
    </w:p>
    <w:p w14:paraId="5AF31EF2" w14:textId="6C72CAD5" w:rsidR="002B2851" w:rsidRDefault="002B2851" w:rsidP="007A3947">
      <w:pPr>
        <w:ind w:firstLine="720"/>
        <w:jc w:val="both"/>
        <w:rPr>
          <w:rFonts w:eastAsia="Calibri"/>
          <w:bCs/>
          <w:szCs w:val="24"/>
        </w:rPr>
      </w:pPr>
      <w:r>
        <w:rPr>
          <w:rFonts w:eastAsia="Calibri"/>
          <w:bCs/>
          <w:szCs w:val="24"/>
        </w:rPr>
        <w:t xml:space="preserve">21. </w:t>
      </w:r>
      <w:r w:rsidR="007A3947" w:rsidRPr="00D240F5">
        <w:rPr>
          <w:rFonts w:eastAsia="Calibri"/>
          <w:b/>
          <w:bCs/>
          <w:szCs w:val="24"/>
        </w:rPr>
        <w:t>Pirkimo iniciatoriai</w:t>
      </w:r>
      <w:r w:rsidR="007A3947">
        <w:rPr>
          <w:rFonts w:eastAsia="Calibri"/>
          <w:bCs/>
          <w:szCs w:val="24"/>
        </w:rPr>
        <w:t xml:space="preserve">, kurie numato kalendoriniais metais atlikti prekių, paslaugų ar darbų pirkimus, </w:t>
      </w:r>
      <w:r w:rsidR="00D240F5">
        <w:rPr>
          <w:rFonts w:eastAsia="Calibri"/>
          <w:bCs/>
          <w:szCs w:val="24"/>
        </w:rPr>
        <w:t xml:space="preserve">jų kiekius, sąlygas bei kitą svarbią informaciją, </w:t>
      </w:r>
      <w:r w:rsidR="007A3947">
        <w:rPr>
          <w:rFonts w:eastAsia="Calibri"/>
          <w:bCs/>
          <w:szCs w:val="24"/>
        </w:rPr>
        <w:t xml:space="preserve">atsižvelgiant į tiems kalendoriniams metams numatomas skirti </w:t>
      </w:r>
      <w:r w:rsidR="00D240F5">
        <w:rPr>
          <w:rFonts w:eastAsia="Calibri"/>
          <w:bCs/>
          <w:szCs w:val="24"/>
        </w:rPr>
        <w:t xml:space="preserve">ir </w:t>
      </w:r>
      <w:r w:rsidR="007A3947">
        <w:rPr>
          <w:rFonts w:eastAsia="Calibri"/>
          <w:bCs/>
          <w:szCs w:val="24"/>
        </w:rPr>
        <w:t>biudžeto lėšas, iki kiekvienų kalendorinių metų sausio 30 d. pateikia atsakingam asmeniui informaciją apie poreikį įsigyti prekių, paslaugų ar darbų ateinančiais kalendoriniais metais.</w:t>
      </w:r>
      <w:r w:rsidR="00D240F5">
        <w:rPr>
          <w:rFonts w:eastAsia="Calibri"/>
          <w:bCs/>
          <w:szCs w:val="24"/>
        </w:rPr>
        <w:t xml:space="preserve"> Tiek </w:t>
      </w:r>
      <w:r w:rsidR="00D240F5" w:rsidRPr="00EA2DF2">
        <w:rPr>
          <w:rFonts w:eastAsia="Calibri"/>
          <w:b/>
          <w:bCs/>
          <w:szCs w:val="24"/>
        </w:rPr>
        <w:t>pirkimo iniciatoriai</w:t>
      </w:r>
      <w:r w:rsidR="00D240F5">
        <w:rPr>
          <w:rFonts w:eastAsia="Calibri"/>
          <w:bCs/>
          <w:szCs w:val="24"/>
        </w:rPr>
        <w:t xml:space="preserve">, tiek </w:t>
      </w:r>
      <w:r w:rsidR="00D240F5" w:rsidRPr="00EA2DF2">
        <w:rPr>
          <w:rFonts w:eastAsia="Calibri"/>
          <w:b/>
          <w:bCs/>
          <w:szCs w:val="24"/>
        </w:rPr>
        <w:t>pirkimo organizatoriai</w:t>
      </w:r>
      <w:r w:rsidR="00D240F5">
        <w:rPr>
          <w:rFonts w:eastAsia="Calibri"/>
          <w:bCs/>
          <w:szCs w:val="24"/>
        </w:rPr>
        <w:t xml:space="preserve"> gali konsultuotis bei pasitelkti specialistus-dalyko žinovus, kai reikia specialių žinių. </w:t>
      </w:r>
      <w:r w:rsidR="007A3947" w:rsidRPr="00EA2DF2">
        <w:rPr>
          <w:rFonts w:eastAsia="Calibri"/>
          <w:b/>
          <w:bCs/>
          <w:szCs w:val="24"/>
        </w:rPr>
        <w:t>Pirkimų organizatorius</w:t>
      </w:r>
      <w:r w:rsidR="00D240F5">
        <w:rPr>
          <w:rFonts w:eastAsia="Calibri"/>
          <w:bCs/>
          <w:szCs w:val="24"/>
        </w:rPr>
        <w:t xml:space="preserve"> arba bendrovės vadovo paskirtas asmuo</w:t>
      </w:r>
      <w:r w:rsidR="007A3947">
        <w:rPr>
          <w:rFonts w:eastAsia="Calibri"/>
          <w:bCs/>
          <w:szCs w:val="24"/>
        </w:rPr>
        <w:t xml:space="preserve"> rengia, o bendrovės vadovas ar jo įgaliotas asmuo tvirtina planuojamų atlikti einamaisiais metais viešųjų pirkimų planus. Bendrovė turi teisę tikslinti patvirtintus pirkimų planus, ir iškilus poreikiui, įtraukti naujus pirkimus.</w:t>
      </w:r>
      <w:r>
        <w:rPr>
          <w:rFonts w:eastAsia="Calibri"/>
          <w:bCs/>
          <w:szCs w:val="24"/>
        </w:rPr>
        <w:t xml:space="preserve"> </w:t>
      </w:r>
      <w:r w:rsidR="007A3947">
        <w:rPr>
          <w:rFonts w:eastAsia="Calibri"/>
          <w:bCs/>
          <w:szCs w:val="24"/>
        </w:rPr>
        <w:t>Viešųjų pirkimų planai</w:t>
      </w:r>
      <w:r>
        <w:rPr>
          <w:rFonts w:eastAsia="Calibri"/>
          <w:bCs/>
          <w:szCs w:val="24"/>
        </w:rPr>
        <w:t xml:space="preserve"> turi būti paskelbt</w:t>
      </w:r>
      <w:r w:rsidR="007A3947">
        <w:rPr>
          <w:rFonts w:eastAsia="Calibri"/>
          <w:bCs/>
          <w:szCs w:val="24"/>
        </w:rPr>
        <w:t>i</w:t>
      </w:r>
      <w:r>
        <w:rPr>
          <w:rFonts w:eastAsia="Calibri"/>
          <w:bCs/>
          <w:szCs w:val="24"/>
        </w:rPr>
        <w:t xml:space="preserve"> kiekvienais metais ne vėliau kaip iki kovo 15 dienos, o patikslinus planuojamų atlikti einamaisiais kalendoriniais metais pirkimų planus, – ne vėliau kaip per 5 darbo dienas.</w:t>
      </w:r>
      <w:r w:rsidR="00961726" w:rsidRPr="00961726">
        <w:t xml:space="preserve"> </w:t>
      </w:r>
      <w:r w:rsidR="00961726">
        <w:rPr>
          <w:rFonts w:eastAsia="Calibri"/>
          <w:bCs/>
          <w:szCs w:val="24"/>
        </w:rPr>
        <w:t xml:space="preserve">Pirkimų organizatorius </w:t>
      </w:r>
      <w:r w:rsidR="00961726">
        <w:t>turi teisę tikslinti patvirtintus pirkimų planus ir, iškilus poreikiui, įtraukti naujus pirkimus.</w:t>
      </w:r>
    </w:p>
    <w:p w14:paraId="3BF707CD" w14:textId="16A206F6" w:rsidR="00E172E2" w:rsidRDefault="008E1C90" w:rsidP="008E1C90">
      <w:pPr>
        <w:jc w:val="both"/>
        <w:rPr>
          <w:rFonts w:eastAsia="Calibri"/>
          <w:bCs/>
          <w:szCs w:val="24"/>
        </w:rPr>
      </w:pPr>
      <w:r>
        <w:rPr>
          <w:rFonts w:eastAsia="Calibri"/>
          <w:bCs/>
          <w:szCs w:val="24"/>
        </w:rPr>
        <w:lastRenderedPageBreak/>
        <w:tab/>
      </w:r>
      <w:r w:rsidR="007A3947">
        <w:rPr>
          <w:rFonts w:eastAsia="Calibri"/>
          <w:bCs/>
          <w:szCs w:val="24"/>
        </w:rPr>
        <w:t>22. Pirkimo iniciatori</w:t>
      </w:r>
      <w:r w:rsidR="00F906EB">
        <w:rPr>
          <w:rFonts w:eastAsia="Calibri"/>
          <w:bCs/>
          <w:szCs w:val="24"/>
        </w:rPr>
        <w:t>ai</w:t>
      </w:r>
      <w:r w:rsidR="007A3947">
        <w:rPr>
          <w:rFonts w:eastAsia="Calibri"/>
          <w:bCs/>
          <w:szCs w:val="24"/>
        </w:rPr>
        <w:t xml:space="preserve"> </w:t>
      </w:r>
      <w:r w:rsidR="00F906EB">
        <w:rPr>
          <w:rFonts w:eastAsia="Calibri"/>
          <w:bCs/>
          <w:szCs w:val="24"/>
        </w:rPr>
        <w:t xml:space="preserve">parengia mažos vertės </w:t>
      </w:r>
      <w:r w:rsidR="00F906EB" w:rsidRPr="00F906EB">
        <w:rPr>
          <w:rFonts w:eastAsia="Calibri"/>
          <w:b/>
          <w:bCs/>
          <w:szCs w:val="24"/>
        </w:rPr>
        <w:t xml:space="preserve">pirkimo paraišką </w:t>
      </w:r>
      <w:r w:rsidR="00F906EB" w:rsidRPr="008E1C90">
        <w:rPr>
          <w:rFonts w:eastAsia="Calibri"/>
          <w:szCs w:val="24"/>
        </w:rPr>
        <w:t>(</w:t>
      </w:r>
      <w:r w:rsidRPr="008E1C90">
        <w:rPr>
          <w:rFonts w:eastAsia="Calibri"/>
          <w:szCs w:val="24"/>
        </w:rPr>
        <w:t>2 priedas</w:t>
      </w:r>
      <w:r w:rsidR="00F906EB" w:rsidRPr="008E1C90">
        <w:rPr>
          <w:rFonts w:eastAsia="Calibri"/>
          <w:szCs w:val="24"/>
        </w:rPr>
        <w:t>),</w:t>
      </w:r>
      <w:r w:rsidR="00F906EB">
        <w:rPr>
          <w:rFonts w:eastAsia="Calibri"/>
          <w:bCs/>
          <w:szCs w:val="24"/>
        </w:rPr>
        <w:t xml:space="preserve"> jei pirkimas nenumatytas patvirtintame pirkimų plane arba </w:t>
      </w:r>
      <w:r w:rsidR="007A3947">
        <w:rPr>
          <w:rFonts w:eastAsia="Calibri"/>
          <w:bCs/>
          <w:szCs w:val="24"/>
        </w:rPr>
        <w:t>numatyta, kad pirkimą atlieka Viešųjų pirkimų komisija</w:t>
      </w:r>
      <w:r w:rsidR="00F906EB">
        <w:rPr>
          <w:rFonts w:eastAsia="Calibri"/>
          <w:bCs/>
          <w:szCs w:val="24"/>
        </w:rPr>
        <w:t xml:space="preserve"> ir trūksta informacijos apie perkamų prekių, paslaugų ar darbų savybes</w:t>
      </w:r>
      <w:r>
        <w:rPr>
          <w:rFonts w:eastAsia="Calibri"/>
          <w:bCs/>
          <w:szCs w:val="24"/>
        </w:rPr>
        <w:t xml:space="preserve"> </w:t>
      </w:r>
      <w:r w:rsidR="00F906EB">
        <w:rPr>
          <w:rFonts w:eastAsia="Calibri"/>
          <w:bCs/>
          <w:szCs w:val="24"/>
        </w:rPr>
        <w:t>(techninę specifikaciją) jų kiekius, pagrindines pirkimo sąlygas, pageidaujamus prekių prista</w:t>
      </w:r>
      <w:r w:rsidR="00657D0D">
        <w:rPr>
          <w:rFonts w:eastAsia="Calibri"/>
          <w:bCs/>
          <w:szCs w:val="24"/>
        </w:rPr>
        <w:t>t</w:t>
      </w:r>
      <w:r w:rsidR="00F906EB">
        <w:rPr>
          <w:rFonts w:eastAsia="Calibri"/>
          <w:bCs/>
          <w:szCs w:val="24"/>
        </w:rPr>
        <w:t xml:space="preserve">ymo, paslaugų teikimo, darbų atlikimo terminus, </w:t>
      </w:r>
      <w:r w:rsidR="00F36042">
        <w:rPr>
          <w:rFonts w:eastAsia="Calibri"/>
          <w:bCs/>
          <w:szCs w:val="24"/>
        </w:rPr>
        <w:t>pasiūlymo vertinimo kriterijus bei kitą svarbią informaciją.</w:t>
      </w:r>
    </w:p>
    <w:p w14:paraId="0EF30DCE" w14:textId="77777777" w:rsidR="00E172E2" w:rsidRDefault="00E172E2" w:rsidP="007A3947">
      <w:pPr>
        <w:ind w:firstLine="720"/>
        <w:jc w:val="both"/>
        <w:rPr>
          <w:rFonts w:eastAsia="Calibri"/>
          <w:bCs/>
          <w:szCs w:val="24"/>
        </w:rPr>
      </w:pPr>
    </w:p>
    <w:p w14:paraId="1D655282" w14:textId="60F1D22C" w:rsidR="00E172E2" w:rsidRDefault="00E172E2" w:rsidP="008E1C90">
      <w:pPr>
        <w:pStyle w:val="Sraopastraipa"/>
        <w:keepLines/>
        <w:ind w:left="810"/>
        <w:jc w:val="center"/>
        <w:textAlignment w:val="center"/>
        <w:rPr>
          <w:rFonts w:eastAsia="Calibri"/>
          <w:bCs/>
          <w:szCs w:val="24"/>
        </w:rPr>
      </w:pPr>
      <w:r>
        <w:rPr>
          <w:b/>
        </w:rPr>
        <w:t>III. PIRKIMO VYKDYMAS</w:t>
      </w:r>
    </w:p>
    <w:p w14:paraId="531B0151" w14:textId="77777777" w:rsidR="00E172E2" w:rsidRDefault="00E172E2" w:rsidP="007A3947">
      <w:pPr>
        <w:ind w:firstLine="720"/>
        <w:jc w:val="both"/>
        <w:rPr>
          <w:rFonts w:eastAsia="Calibri"/>
          <w:bCs/>
          <w:szCs w:val="24"/>
        </w:rPr>
      </w:pPr>
    </w:p>
    <w:p w14:paraId="4E0E7431" w14:textId="56EF8A22" w:rsidR="00B153CF" w:rsidRDefault="008E1C90" w:rsidP="008E1C90">
      <w:pPr>
        <w:jc w:val="both"/>
        <w:rPr>
          <w:rFonts w:eastAsia="Calibri"/>
          <w:bCs/>
          <w:szCs w:val="24"/>
        </w:rPr>
      </w:pPr>
      <w:r>
        <w:rPr>
          <w:rFonts w:eastAsia="Calibri"/>
          <w:bCs/>
          <w:szCs w:val="24"/>
        </w:rPr>
        <w:tab/>
      </w:r>
      <w:r w:rsidR="00B153CF">
        <w:rPr>
          <w:rFonts w:eastAsia="Calibri"/>
          <w:bCs/>
          <w:szCs w:val="24"/>
        </w:rPr>
        <w:t>23. Mažos vertės pirkimai atliekami šiais būdais:</w:t>
      </w:r>
    </w:p>
    <w:p w14:paraId="1175C34A" w14:textId="78C8FE2C" w:rsidR="008E1C90" w:rsidRDefault="008E1C90" w:rsidP="008E1C90">
      <w:pPr>
        <w:jc w:val="both"/>
        <w:rPr>
          <w:rFonts w:eastAsia="Calibri"/>
          <w:bCs/>
          <w:szCs w:val="24"/>
        </w:rPr>
      </w:pPr>
      <w:r>
        <w:rPr>
          <w:rFonts w:eastAsia="Calibri"/>
          <w:bCs/>
          <w:szCs w:val="24"/>
        </w:rPr>
        <w:tab/>
      </w:r>
      <w:r w:rsidR="00B153CF">
        <w:rPr>
          <w:rFonts w:eastAsia="Calibri"/>
          <w:bCs/>
          <w:szCs w:val="24"/>
        </w:rPr>
        <w:t xml:space="preserve">23.1. neskelbiama </w:t>
      </w:r>
      <w:r w:rsidR="0081346E">
        <w:rPr>
          <w:rFonts w:eastAsia="Calibri"/>
          <w:bCs/>
          <w:szCs w:val="24"/>
        </w:rPr>
        <w:t>ap</w:t>
      </w:r>
      <w:r w:rsidR="00B153CF">
        <w:rPr>
          <w:rFonts w:eastAsia="Calibri"/>
          <w:bCs/>
          <w:szCs w:val="24"/>
        </w:rPr>
        <w:t>klausa;</w:t>
      </w:r>
    </w:p>
    <w:p w14:paraId="3124646D" w14:textId="5C2D787F" w:rsidR="008E1C90" w:rsidRDefault="008E1C90" w:rsidP="008E1C90">
      <w:pPr>
        <w:jc w:val="both"/>
        <w:rPr>
          <w:rFonts w:eastAsia="Calibri"/>
          <w:bCs/>
          <w:szCs w:val="24"/>
        </w:rPr>
      </w:pPr>
      <w:r>
        <w:rPr>
          <w:rFonts w:eastAsia="Calibri"/>
          <w:bCs/>
          <w:szCs w:val="24"/>
        </w:rPr>
        <w:tab/>
      </w:r>
      <w:r w:rsidR="00B153CF">
        <w:rPr>
          <w:rFonts w:eastAsia="Calibri"/>
          <w:bCs/>
          <w:szCs w:val="24"/>
        </w:rPr>
        <w:t>23.2. skelbiama apklausa;</w:t>
      </w:r>
    </w:p>
    <w:p w14:paraId="1BD2BB5B" w14:textId="77777777" w:rsidR="008E1C90" w:rsidRDefault="008E1C90" w:rsidP="008E1C90">
      <w:pPr>
        <w:jc w:val="both"/>
        <w:rPr>
          <w:rFonts w:eastAsia="Calibri"/>
          <w:bCs/>
          <w:szCs w:val="24"/>
        </w:rPr>
      </w:pPr>
      <w:r>
        <w:rPr>
          <w:rFonts w:eastAsia="Calibri"/>
          <w:bCs/>
          <w:szCs w:val="24"/>
        </w:rPr>
        <w:tab/>
      </w:r>
      <w:r w:rsidR="00B153CF">
        <w:rPr>
          <w:rFonts w:eastAsia="Calibri"/>
          <w:bCs/>
          <w:szCs w:val="24"/>
        </w:rPr>
        <w:t xml:space="preserve">23.3. </w:t>
      </w:r>
      <w:r w:rsidR="0081346E" w:rsidRPr="00237873">
        <w:rPr>
          <w:rFonts w:eastAsia="Calibri"/>
          <w:b/>
          <w:bCs/>
          <w:szCs w:val="24"/>
        </w:rPr>
        <w:t>KĮ</w:t>
      </w:r>
      <w:r w:rsidR="0081346E">
        <w:rPr>
          <w:rFonts w:eastAsia="Calibri"/>
          <w:bCs/>
          <w:szCs w:val="24"/>
        </w:rPr>
        <w:t xml:space="preserve"> numatytais pirkimo būdais (atviras konkursas, ribotas konkursas, skelbiamos derybos, neskelbiamos derybos, konkurencinis dialogas, inovacijų partnerystė). </w:t>
      </w:r>
    </w:p>
    <w:p w14:paraId="6CDD24B1" w14:textId="77777777" w:rsidR="008E1C90" w:rsidRPr="008E1C90" w:rsidRDefault="008E1C90" w:rsidP="008E1C90">
      <w:pPr>
        <w:jc w:val="both"/>
        <w:rPr>
          <w:rFonts w:eastAsia="Calibri"/>
          <w:bCs/>
          <w:szCs w:val="24"/>
        </w:rPr>
      </w:pPr>
      <w:r>
        <w:rPr>
          <w:rFonts w:eastAsia="Calibri"/>
          <w:bCs/>
          <w:szCs w:val="24"/>
        </w:rPr>
        <w:tab/>
      </w:r>
      <w:r w:rsidR="0081346E" w:rsidRPr="008E1C90">
        <w:rPr>
          <w:rFonts w:eastAsia="Calibri"/>
          <w:bCs/>
          <w:szCs w:val="24"/>
        </w:rPr>
        <w:t xml:space="preserve">24. </w:t>
      </w:r>
      <w:r w:rsidR="00352785" w:rsidRPr="008E1C90">
        <w:rPr>
          <w:szCs w:val="24"/>
        </w:rPr>
        <w:t>Pirkimus apklausos būdu vykdo komisija ir/arba pirkimo organizatorius, atsižvelgiant į konkretaus prekių, paslaugų ar darbų pirkimo vertę:</w:t>
      </w:r>
    </w:p>
    <w:p w14:paraId="6E69E223" w14:textId="77777777" w:rsidR="008E1C90" w:rsidRPr="008E1C90" w:rsidRDefault="008E1C90" w:rsidP="008E1C90">
      <w:pPr>
        <w:jc w:val="both"/>
        <w:rPr>
          <w:rFonts w:eastAsia="Calibri"/>
          <w:bCs/>
          <w:szCs w:val="24"/>
        </w:rPr>
      </w:pPr>
      <w:r w:rsidRPr="008E1C90">
        <w:tab/>
      </w:r>
      <w:r w:rsidR="00352785" w:rsidRPr="008E1C90">
        <w:t xml:space="preserve">23.1. pirkimus vykdo komisija, kai numatomų konkrečių prekių, paslaugų sutarties pirkimo vertė </w:t>
      </w:r>
      <w:r w:rsidR="00352785" w:rsidRPr="008E1C90">
        <w:rPr>
          <w:b/>
          <w:i/>
        </w:rPr>
        <w:t xml:space="preserve">didesnė kaip </w:t>
      </w:r>
      <w:r w:rsidR="00B15865" w:rsidRPr="008E1C90">
        <w:rPr>
          <w:b/>
          <w:i/>
        </w:rPr>
        <w:t>30</w:t>
      </w:r>
      <w:r w:rsidR="00352785" w:rsidRPr="008E1C90">
        <w:rPr>
          <w:b/>
          <w:i/>
        </w:rPr>
        <w:t xml:space="preserve"> 000 </w:t>
      </w:r>
      <w:r w:rsidR="00CC61A6" w:rsidRPr="008E1C90">
        <w:rPr>
          <w:b/>
          <w:i/>
        </w:rPr>
        <w:t>Eur</w:t>
      </w:r>
      <w:r w:rsidR="009D2B08" w:rsidRPr="008E1C90">
        <w:rPr>
          <w:b/>
          <w:i/>
        </w:rPr>
        <w:t>ų</w:t>
      </w:r>
      <w:r w:rsidR="00CC61A6" w:rsidRPr="008E1C90">
        <w:rPr>
          <w:b/>
          <w:i/>
        </w:rPr>
        <w:t xml:space="preserve"> (</w:t>
      </w:r>
      <w:r w:rsidR="00B15865" w:rsidRPr="008E1C90">
        <w:rPr>
          <w:b/>
          <w:i/>
        </w:rPr>
        <w:t>Trisdešimt</w:t>
      </w:r>
      <w:r w:rsidR="00CC61A6" w:rsidRPr="008E1C90">
        <w:rPr>
          <w:b/>
          <w:i/>
        </w:rPr>
        <w:t xml:space="preserve"> tūkstančių Eurų) </w:t>
      </w:r>
      <w:r w:rsidR="00352785" w:rsidRPr="008E1C90">
        <w:rPr>
          <w:b/>
          <w:i/>
          <w:szCs w:val="22"/>
        </w:rPr>
        <w:t xml:space="preserve">be </w:t>
      </w:r>
      <w:r w:rsidR="00CC61A6" w:rsidRPr="008E1C90">
        <w:rPr>
          <w:b/>
          <w:i/>
          <w:szCs w:val="22"/>
        </w:rPr>
        <w:t>PVM</w:t>
      </w:r>
      <w:r w:rsidR="00352785" w:rsidRPr="008E1C90">
        <w:rPr>
          <w:b/>
          <w:i/>
          <w:szCs w:val="22"/>
        </w:rPr>
        <w:t xml:space="preserve"> ir darbų didesnė kaip </w:t>
      </w:r>
      <w:r w:rsidR="00B15865" w:rsidRPr="008E1C90">
        <w:rPr>
          <w:b/>
          <w:i/>
          <w:szCs w:val="22"/>
        </w:rPr>
        <w:t>50 000</w:t>
      </w:r>
      <w:r w:rsidR="00352785" w:rsidRPr="008E1C90">
        <w:rPr>
          <w:b/>
          <w:i/>
          <w:szCs w:val="22"/>
        </w:rPr>
        <w:t xml:space="preserve"> eurų </w:t>
      </w:r>
      <w:r w:rsidR="00CC61A6" w:rsidRPr="008E1C90">
        <w:rPr>
          <w:b/>
          <w:i/>
          <w:szCs w:val="22"/>
        </w:rPr>
        <w:t>(</w:t>
      </w:r>
      <w:r w:rsidR="00B15865" w:rsidRPr="008E1C90">
        <w:rPr>
          <w:b/>
          <w:i/>
          <w:szCs w:val="22"/>
        </w:rPr>
        <w:t>Penkias</w:t>
      </w:r>
      <w:r w:rsidR="00CC61A6" w:rsidRPr="008E1C90">
        <w:rPr>
          <w:b/>
          <w:i/>
          <w:szCs w:val="22"/>
        </w:rPr>
        <w:t xml:space="preserve">dešimt tūkstančių Eurų) </w:t>
      </w:r>
      <w:r w:rsidR="00352785" w:rsidRPr="008E1C90">
        <w:rPr>
          <w:b/>
          <w:i/>
          <w:szCs w:val="22"/>
        </w:rPr>
        <w:t xml:space="preserve">be </w:t>
      </w:r>
      <w:r w:rsidR="00CC61A6" w:rsidRPr="008E1C90">
        <w:rPr>
          <w:b/>
          <w:i/>
          <w:szCs w:val="22"/>
        </w:rPr>
        <w:t>PVM</w:t>
      </w:r>
      <w:r w:rsidR="00352785" w:rsidRPr="008E1C90">
        <w:t>;</w:t>
      </w:r>
    </w:p>
    <w:p w14:paraId="2CFBB34A" w14:textId="77777777" w:rsidR="008E1C90" w:rsidRPr="008E1C90" w:rsidRDefault="008E1C90" w:rsidP="008E1C90">
      <w:pPr>
        <w:jc w:val="both"/>
        <w:rPr>
          <w:rFonts w:eastAsia="Calibri"/>
          <w:bCs/>
          <w:szCs w:val="24"/>
        </w:rPr>
      </w:pPr>
      <w:r w:rsidRPr="008E1C90">
        <w:tab/>
      </w:r>
      <w:r w:rsidR="00352785" w:rsidRPr="008E1C90">
        <w:t xml:space="preserve">23.2. pirkimus vykdo pirkimų organizatorius, kai konkrečių prekių, paslaugų sutarties pirkimo vertė </w:t>
      </w:r>
      <w:r w:rsidR="00352785" w:rsidRPr="008E1C90">
        <w:rPr>
          <w:b/>
          <w:i/>
        </w:rPr>
        <w:t xml:space="preserve">mažesnė kaip </w:t>
      </w:r>
      <w:r w:rsidR="00B15865" w:rsidRPr="008E1C90">
        <w:rPr>
          <w:b/>
          <w:i/>
        </w:rPr>
        <w:t>30</w:t>
      </w:r>
      <w:r w:rsidR="00352785" w:rsidRPr="008E1C90">
        <w:rPr>
          <w:b/>
          <w:i/>
        </w:rPr>
        <w:t xml:space="preserve"> 000 </w:t>
      </w:r>
      <w:r w:rsidR="00CC61A6" w:rsidRPr="008E1C90">
        <w:rPr>
          <w:b/>
          <w:i/>
        </w:rPr>
        <w:t>Eur</w:t>
      </w:r>
      <w:r w:rsidR="009D2B08" w:rsidRPr="008E1C90">
        <w:rPr>
          <w:b/>
          <w:i/>
        </w:rPr>
        <w:t>ų</w:t>
      </w:r>
      <w:r w:rsidR="00CC61A6" w:rsidRPr="008E1C90">
        <w:rPr>
          <w:b/>
          <w:i/>
        </w:rPr>
        <w:t xml:space="preserve"> (</w:t>
      </w:r>
      <w:r w:rsidR="00B15865" w:rsidRPr="008E1C90">
        <w:rPr>
          <w:b/>
          <w:i/>
        </w:rPr>
        <w:t>Trisdešimt</w:t>
      </w:r>
      <w:r w:rsidR="00CC61A6" w:rsidRPr="008E1C90">
        <w:rPr>
          <w:b/>
          <w:i/>
        </w:rPr>
        <w:t xml:space="preserve"> tūkstančių Eurų) </w:t>
      </w:r>
      <w:r w:rsidR="00CC61A6" w:rsidRPr="008E1C90">
        <w:rPr>
          <w:b/>
          <w:i/>
          <w:szCs w:val="22"/>
        </w:rPr>
        <w:t>be PVM</w:t>
      </w:r>
      <w:r w:rsidR="00352785" w:rsidRPr="008E1C90">
        <w:rPr>
          <w:b/>
          <w:i/>
          <w:szCs w:val="22"/>
        </w:rPr>
        <w:t xml:space="preserve"> </w:t>
      </w:r>
      <w:r w:rsidR="00352785" w:rsidRPr="008E1C90">
        <w:rPr>
          <w:b/>
          <w:i/>
        </w:rPr>
        <w:t xml:space="preserve">ir </w:t>
      </w:r>
      <w:r w:rsidR="00B15865" w:rsidRPr="008E1C90">
        <w:rPr>
          <w:b/>
          <w:i/>
        </w:rPr>
        <w:t>5</w:t>
      </w:r>
      <w:r w:rsidR="00352785" w:rsidRPr="008E1C90">
        <w:rPr>
          <w:b/>
          <w:i/>
        </w:rPr>
        <w:t xml:space="preserve">0 000 </w:t>
      </w:r>
      <w:r w:rsidR="00CC61A6" w:rsidRPr="008E1C90">
        <w:rPr>
          <w:b/>
          <w:i/>
        </w:rPr>
        <w:t>Eur</w:t>
      </w:r>
      <w:r w:rsidR="00352785" w:rsidRPr="008E1C90">
        <w:rPr>
          <w:b/>
          <w:i/>
        </w:rPr>
        <w:t xml:space="preserve"> </w:t>
      </w:r>
      <w:bookmarkStart w:id="2" w:name="OLE_LINK29"/>
      <w:r w:rsidR="00CC61A6" w:rsidRPr="008E1C90">
        <w:rPr>
          <w:b/>
          <w:i/>
          <w:szCs w:val="22"/>
        </w:rPr>
        <w:t>(</w:t>
      </w:r>
      <w:r w:rsidR="00B15865" w:rsidRPr="008E1C90">
        <w:rPr>
          <w:b/>
          <w:i/>
          <w:szCs w:val="22"/>
        </w:rPr>
        <w:t>Penkiasdešimt</w:t>
      </w:r>
      <w:r w:rsidR="00CC61A6" w:rsidRPr="008E1C90">
        <w:rPr>
          <w:b/>
          <w:i/>
          <w:szCs w:val="22"/>
        </w:rPr>
        <w:t xml:space="preserve"> tūkstančių Eurų) be PVM </w:t>
      </w:r>
      <w:bookmarkEnd w:id="2"/>
      <w:r w:rsidR="00352785" w:rsidRPr="008E1C90">
        <w:rPr>
          <w:b/>
          <w:i/>
        </w:rPr>
        <w:t>darbams pirkti;</w:t>
      </w:r>
    </w:p>
    <w:p w14:paraId="2EC0E8C9" w14:textId="4F19DD32" w:rsidR="00352785" w:rsidRPr="008E1C90" w:rsidRDefault="008E1C90" w:rsidP="008E1C90">
      <w:pPr>
        <w:jc w:val="both"/>
        <w:rPr>
          <w:rFonts w:eastAsia="Calibri"/>
          <w:bCs/>
          <w:szCs w:val="24"/>
        </w:rPr>
      </w:pPr>
      <w:r w:rsidRPr="008E1C90">
        <w:rPr>
          <w:szCs w:val="24"/>
        </w:rPr>
        <w:tab/>
      </w:r>
      <w:r w:rsidR="00352785" w:rsidRPr="008E1C90">
        <w:rPr>
          <w:szCs w:val="24"/>
        </w:rPr>
        <w:t xml:space="preserve">23.3. bendrovės vadovas ar jo įgaliotas asmuo turi teisę mažos vertės pirkimą, kurio sutarties vertė, perkant prekes ir/ ar paslaugas, neviršija </w:t>
      </w:r>
      <w:r w:rsidR="00B15865" w:rsidRPr="008E1C90">
        <w:rPr>
          <w:b/>
          <w:i/>
        </w:rPr>
        <w:t>30</w:t>
      </w:r>
      <w:r w:rsidR="00CC61A6" w:rsidRPr="008E1C90">
        <w:rPr>
          <w:b/>
          <w:i/>
        </w:rPr>
        <w:t xml:space="preserve"> 000 Eur</w:t>
      </w:r>
      <w:r w:rsidR="009D2B08" w:rsidRPr="008E1C90">
        <w:rPr>
          <w:b/>
          <w:i/>
        </w:rPr>
        <w:t>ų</w:t>
      </w:r>
      <w:r w:rsidR="00CC61A6" w:rsidRPr="008E1C90">
        <w:rPr>
          <w:b/>
          <w:i/>
        </w:rPr>
        <w:t xml:space="preserve"> (</w:t>
      </w:r>
      <w:r w:rsidR="00B15865" w:rsidRPr="008E1C90">
        <w:rPr>
          <w:b/>
          <w:i/>
        </w:rPr>
        <w:t>Trisdešimt</w:t>
      </w:r>
      <w:r w:rsidR="00CC61A6" w:rsidRPr="008E1C90">
        <w:rPr>
          <w:b/>
          <w:i/>
        </w:rPr>
        <w:t xml:space="preserve"> tūkstančių Eurų) </w:t>
      </w:r>
      <w:r w:rsidR="00CC61A6" w:rsidRPr="008E1C90">
        <w:rPr>
          <w:b/>
          <w:i/>
          <w:szCs w:val="22"/>
        </w:rPr>
        <w:t>be PVM</w:t>
      </w:r>
      <w:r w:rsidR="00352785" w:rsidRPr="008E1C90">
        <w:rPr>
          <w:szCs w:val="24"/>
        </w:rPr>
        <w:t xml:space="preserve">, o perkant darbus, sutarties vertė neviršija </w:t>
      </w:r>
      <w:r w:rsidR="00B15865" w:rsidRPr="008E1C90">
        <w:rPr>
          <w:b/>
          <w:i/>
        </w:rPr>
        <w:t>50</w:t>
      </w:r>
      <w:r w:rsidR="00CC61A6" w:rsidRPr="008E1C90">
        <w:rPr>
          <w:b/>
          <w:i/>
          <w:szCs w:val="22"/>
        </w:rPr>
        <w:t> 000 Eur (</w:t>
      </w:r>
      <w:r w:rsidR="00B15865" w:rsidRPr="008E1C90">
        <w:rPr>
          <w:b/>
          <w:i/>
          <w:szCs w:val="22"/>
        </w:rPr>
        <w:t>Penkiasdešimt</w:t>
      </w:r>
      <w:r w:rsidR="00CC61A6" w:rsidRPr="008E1C90">
        <w:rPr>
          <w:b/>
          <w:i/>
          <w:szCs w:val="22"/>
        </w:rPr>
        <w:t xml:space="preserve"> tūkstančių Eurų) be PVM</w:t>
      </w:r>
      <w:r w:rsidR="00352785" w:rsidRPr="008E1C90">
        <w:rPr>
          <w:szCs w:val="24"/>
        </w:rPr>
        <w:t>, pavesti atlikti komisijai</w:t>
      </w:r>
      <w:r w:rsidR="00CC61A6" w:rsidRPr="008E1C90">
        <w:rPr>
          <w:szCs w:val="24"/>
        </w:rPr>
        <w:t>.</w:t>
      </w:r>
    </w:p>
    <w:p w14:paraId="39AF2DFA" w14:textId="45A430A4" w:rsidR="0081346E" w:rsidRPr="008E1C90" w:rsidRDefault="008E1C90" w:rsidP="008E1C90">
      <w:pPr>
        <w:jc w:val="both"/>
        <w:rPr>
          <w:rFonts w:eastAsia="Calibri"/>
          <w:bCs/>
          <w:szCs w:val="24"/>
        </w:rPr>
      </w:pPr>
      <w:r>
        <w:rPr>
          <w:rFonts w:eastAsia="Calibri"/>
          <w:bCs/>
          <w:szCs w:val="24"/>
        </w:rPr>
        <w:tab/>
        <w:t xml:space="preserve">24. </w:t>
      </w:r>
      <w:r w:rsidR="0081346E" w:rsidRPr="008E1C90">
        <w:rPr>
          <w:rFonts w:eastAsia="Calibri"/>
          <w:bCs/>
          <w:szCs w:val="24"/>
        </w:rPr>
        <w:t xml:space="preserve">Jei bendrovė nusprendžia vykdyti pirkimą kuriuo nors iš pirkimo būdų, numatytų </w:t>
      </w:r>
      <w:r w:rsidR="00E172E2" w:rsidRPr="008E1C90">
        <w:rPr>
          <w:rFonts w:eastAsia="Calibri"/>
          <w:b/>
          <w:bCs/>
          <w:szCs w:val="24"/>
        </w:rPr>
        <w:t>K</w:t>
      </w:r>
      <w:r w:rsidR="0081346E" w:rsidRPr="008E1C90">
        <w:rPr>
          <w:rFonts w:eastAsia="Calibri"/>
          <w:b/>
          <w:bCs/>
          <w:szCs w:val="24"/>
        </w:rPr>
        <w:t>Į</w:t>
      </w:r>
      <w:r w:rsidR="0081346E" w:rsidRPr="008E1C90">
        <w:rPr>
          <w:rFonts w:eastAsia="Calibri"/>
          <w:bCs/>
          <w:szCs w:val="24"/>
        </w:rPr>
        <w:t xml:space="preserve">, pirkimas vykdomas, vadovaujantis atitinkamą pirkimo būdą reglamentuojančiomis </w:t>
      </w:r>
      <w:r w:rsidR="0081346E" w:rsidRPr="008E1C90">
        <w:rPr>
          <w:rFonts w:eastAsia="Calibri"/>
          <w:b/>
          <w:bCs/>
          <w:szCs w:val="24"/>
        </w:rPr>
        <w:t>KĮ</w:t>
      </w:r>
      <w:r w:rsidR="0081346E" w:rsidRPr="008E1C90">
        <w:rPr>
          <w:rFonts w:eastAsia="Calibri"/>
          <w:bCs/>
          <w:szCs w:val="24"/>
        </w:rPr>
        <w:t xml:space="preserve"> nuostatomis.</w:t>
      </w:r>
    </w:p>
    <w:p w14:paraId="1083AA30" w14:textId="77777777" w:rsidR="00E172E2" w:rsidRDefault="00E172E2" w:rsidP="008E1C90">
      <w:pPr>
        <w:ind w:firstLine="720"/>
        <w:jc w:val="center"/>
        <w:rPr>
          <w:rFonts w:eastAsia="Calibri"/>
          <w:bCs/>
          <w:szCs w:val="24"/>
        </w:rPr>
      </w:pPr>
    </w:p>
    <w:p w14:paraId="2624A92A" w14:textId="1237CA4B" w:rsidR="00E172E2" w:rsidRDefault="00E172E2" w:rsidP="008E1C90">
      <w:pPr>
        <w:jc w:val="center"/>
        <w:rPr>
          <w:b/>
        </w:rPr>
      </w:pPr>
      <w:r>
        <w:rPr>
          <w:b/>
        </w:rPr>
        <w:t>I</w:t>
      </w:r>
      <w:r w:rsidR="000C0F5C">
        <w:rPr>
          <w:b/>
        </w:rPr>
        <w:t>V</w:t>
      </w:r>
      <w:r>
        <w:rPr>
          <w:b/>
        </w:rPr>
        <w:t xml:space="preserve">. </w:t>
      </w:r>
      <w:r w:rsidR="00415953">
        <w:rPr>
          <w:b/>
        </w:rPr>
        <w:t>NE</w:t>
      </w:r>
      <w:r w:rsidR="00242508">
        <w:rPr>
          <w:b/>
        </w:rPr>
        <w:t>SKELBIAMA APKLAUSA</w:t>
      </w:r>
    </w:p>
    <w:p w14:paraId="677A6CCC" w14:textId="77777777" w:rsidR="00E172E2" w:rsidRDefault="00E172E2" w:rsidP="008E1C90">
      <w:pPr>
        <w:ind w:firstLine="720"/>
        <w:jc w:val="both"/>
        <w:rPr>
          <w:rFonts w:eastAsia="Calibri"/>
          <w:bCs/>
          <w:szCs w:val="24"/>
        </w:rPr>
      </w:pPr>
    </w:p>
    <w:p w14:paraId="5EACC552" w14:textId="46EAE06A" w:rsidR="00134AEE" w:rsidRDefault="008E1C90" w:rsidP="008E1C90">
      <w:pPr>
        <w:jc w:val="both"/>
        <w:rPr>
          <w:szCs w:val="24"/>
        </w:rPr>
      </w:pPr>
      <w:r>
        <w:rPr>
          <w:rFonts w:eastAsia="Calibri"/>
          <w:szCs w:val="24"/>
        </w:rPr>
        <w:tab/>
      </w:r>
      <w:r w:rsidR="0081346E" w:rsidRPr="00E41BAE">
        <w:rPr>
          <w:rFonts w:eastAsia="Calibri"/>
          <w:szCs w:val="24"/>
        </w:rPr>
        <w:t>25.</w:t>
      </w:r>
      <w:r w:rsidR="00E172E2" w:rsidRPr="00E41BAE">
        <w:rPr>
          <w:rFonts w:eastAsia="Calibri"/>
          <w:szCs w:val="24"/>
        </w:rPr>
        <w:t xml:space="preserve"> </w:t>
      </w:r>
      <w:r w:rsidR="0081346E" w:rsidRPr="00E41BAE">
        <w:rPr>
          <w:rFonts w:eastAsia="Calibri"/>
          <w:szCs w:val="24"/>
        </w:rPr>
        <w:t>Neskelbiama apklausa</w:t>
      </w:r>
      <w:r w:rsidR="00E172E2" w:rsidRPr="00E41BAE">
        <w:rPr>
          <w:rFonts w:eastAsia="Calibri"/>
          <w:szCs w:val="24"/>
        </w:rPr>
        <w:t xml:space="preserve"> atliekama apklausiant vieną ir daugiau tiekėjų (Aprašo 29 punktas) arba tris ir daugiau tiekėjų (Aprašo 30</w:t>
      </w:r>
      <w:r w:rsidR="00E172E2">
        <w:rPr>
          <w:szCs w:val="24"/>
        </w:rPr>
        <w:t xml:space="preserve"> punktas).</w:t>
      </w:r>
      <w:r w:rsidR="00E172E2" w:rsidRPr="00E4373C">
        <w:rPr>
          <w:szCs w:val="24"/>
        </w:rPr>
        <w:t xml:space="preserve"> </w:t>
      </w:r>
    </w:p>
    <w:p w14:paraId="251AB441" w14:textId="01586C6D" w:rsidR="00134AEE" w:rsidRDefault="008E1C90" w:rsidP="008E1C90">
      <w:pPr>
        <w:jc w:val="both"/>
      </w:pPr>
      <w:r>
        <w:rPr>
          <w:szCs w:val="24"/>
        </w:rPr>
        <w:tab/>
      </w:r>
      <w:r w:rsidR="00E172E2">
        <w:rPr>
          <w:szCs w:val="24"/>
        </w:rPr>
        <w:t xml:space="preserve">26. </w:t>
      </w:r>
      <w:r w:rsidR="00E172E2">
        <w:rPr>
          <w:rFonts w:eastAsia="Calibri"/>
          <w:bCs/>
          <w:szCs w:val="24"/>
        </w:rPr>
        <w:t>Neskelbiama apklausa</w:t>
      </w:r>
      <w:r w:rsidR="00E172E2">
        <w:rPr>
          <w:szCs w:val="24"/>
        </w:rPr>
        <w:t xml:space="preserve"> a</w:t>
      </w:r>
      <w:r w:rsidR="00E172E2" w:rsidRPr="00E4373C">
        <w:rPr>
          <w:szCs w:val="24"/>
        </w:rPr>
        <w:t xml:space="preserve">tliekama žodžiu </w:t>
      </w:r>
      <w:r w:rsidR="00E172E2" w:rsidRPr="00E4373C">
        <w:rPr>
          <w:rFonts w:eastAsia="Calibri"/>
          <w:szCs w:val="24"/>
          <w:lang w:eastAsia="lt-LT"/>
        </w:rPr>
        <w:t>(</w:t>
      </w:r>
      <w:r w:rsidR="00E172E2" w:rsidRPr="00E4373C">
        <w:t>telefonu, tiesiogiai prekybos vietoje, vertinama internete tiekėjų skelbiama informacija apie prekių, paslaugų ar darbų kainą ir kitaip)</w:t>
      </w:r>
      <w:r w:rsidR="00E172E2" w:rsidRPr="00E4373C">
        <w:rPr>
          <w:rFonts w:eastAsia="Calibri"/>
          <w:szCs w:val="24"/>
          <w:lang w:eastAsia="lt-LT"/>
        </w:rPr>
        <w:t xml:space="preserve"> arba raštu (</w:t>
      </w:r>
      <w:r w:rsidR="00E172E2" w:rsidRPr="00E4373C">
        <w:t>elektroniniu paštu, paštu</w:t>
      </w:r>
      <w:r w:rsidR="00E172E2">
        <w:t>, fak</w:t>
      </w:r>
      <w:r w:rsidR="00134AEE">
        <w:t>su ar kitomis priemonėmis), kai</w:t>
      </w:r>
      <w:r w:rsidR="0039632D">
        <w:t>:</w:t>
      </w:r>
    </w:p>
    <w:p w14:paraId="7686FDCC" w14:textId="33C376E4" w:rsidR="008E1C90" w:rsidRDefault="008E1C90" w:rsidP="008E1C90">
      <w:pPr>
        <w:jc w:val="both"/>
        <w:rPr>
          <w:szCs w:val="24"/>
        </w:rPr>
      </w:pPr>
      <w:r>
        <w:tab/>
      </w:r>
      <w:r w:rsidR="00E172E2">
        <w:t>26.1.</w:t>
      </w:r>
      <w:r w:rsidR="002F1707">
        <w:t xml:space="preserve"> kreipiam</w:t>
      </w:r>
      <w:r w:rsidR="009C63B2">
        <w:t>a</w:t>
      </w:r>
      <w:r w:rsidR="002F1707">
        <w:t xml:space="preserve">si į vieną tiekėją šio Aprašo numatytais atvejais </w:t>
      </w:r>
      <w:r w:rsidR="002F1707">
        <w:rPr>
          <w:szCs w:val="24"/>
        </w:rPr>
        <w:t>(Aprašo 29 punktas);</w:t>
      </w:r>
    </w:p>
    <w:p w14:paraId="0F4A061A" w14:textId="77777777" w:rsidR="008E1C90" w:rsidRDefault="008E1C90" w:rsidP="008E1C90">
      <w:pPr>
        <w:jc w:val="both"/>
        <w:rPr>
          <w:szCs w:val="24"/>
        </w:rPr>
      </w:pPr>
      <w:r>
        <w:rPr>
          <w:szCs w:val="24"/>
        </w:rPr>
        <w:tab/>
      </w:r>
      <w:r w:rsidR="002F1707">
        <w:rPr>
          <w:szCs w:val="24"/>
        </w:rPr>
        <w:t>26.2. jeigu prekes patiekti, paslaugas suteikti ar darbus atlikti gali tik konkretus tiekėjas dėl vienos iš šių priežasčių</w:t>
      </w:r>
      <w:r w:rsidR="00947CA3">
        <w:rPr>
          <w:szCs w:val="24"/>
        </w:rPr>
        <w:t>:</w:t>
      </w:r>
    </w:p>
    <w:p w14:paraId="15F500B4" w14:textId="7328C5BD" w:rsidR="008E1C90" w:rsidRDefault="008E1C90" w:rsidP="008E1C90">
      <w:pPr>
        <w:jc w:val="both"/>
        <w:rPr>
          <w:szCs w:val="24"/>
        </w:rPr>
      </w:pPr>
      <w:r>
        <w:rPr>
          <w:szCs w:val="24"/>
        </w:rPr>
        <w:tab/>
      </w:r>
      <w:r w:rsidR="00947CA3">
        <w:rPr>
          <w:szCs w:val="24"/>
        </w:rPr>
        <w:t xml:space="preserve">26.2.1. pirkimo tikslas yra sukurti ar įsigyti unikalų meno </w:t>
      </w:r>
      <w:r w:rsidR="00134AEE">
        <w:rPr>
          <w:szCs w:val="24"/>
        </w:rPr>
        <w:t>kūrinį ar meninį atlikimą;</w:t>
      </w:r>
    </w:p>
    <w:p w14:paraId="5E0D7C25" w14:textId="38444885" w:rsidR="008E1C90" w:rsidRDefault="008E1C90" w:rsidP="008E1C90">
      <w:pPr>
        <w:jc w:val="both"/>
        <w:rPr>
          <w:szCs w:val="24"/>
        </w:rPr>
      </w:pPr>
      <w:r>
        <w:rPr>
          <w:szCs w:val="24"/>
        </w:rPr>
        <w:tab/>
      </w:r>
      <w:r w:rsidR="00947CA3">
        <w:rPr>
          <w:szCs w:val="24"/>
        </w:rPr>
        <w:t>26.2.2. konkurencijos</w:t>
      </w:r>
      <w:r w:rsidR="00134AEE">
        <w:rPr>
          <w:szCs w:val="24"/>
        </w:rPr>
        <w:t xml:space="preserve"> nėra dėl techninių priežasčių;</w:t>
      </w:r>
    </w:p>
    <w:p w14:paraId="4CF5EF95" w14:textId="77777777" w:rsidR="008E1C90" w:rsidRDefault="008E1C90" w:rsidP="008E1C90">
      <w:pPr>
        <w:jc w:val="both"/>
        <w:rPr>
          <w:szCs w:val="24"/>
        </w:rPr>
      </w:pPr>
      <w:r>
        <w:rPr>
          <w:szCs w:val="24"/>
        </w:rPr>
        <w:tab/>
      </w:r>
      <w:r w:rsidR="00947CA3">
        <w:rPr>
          <w:szCs w:val="24"/>
        </w:rPr>
        <w:t>26.2.3. dėl išimtinių teis</w:t>
      </w:r>
      <w:r w:rsidR="00E3433A">
        <w:rPr>
          <w:szCs w:val="24"/>
        </w:rPr>
        <w:t>i</w:t>
      </w:r>
      <w:r w:rsidR="00947CA3">
        <w:rPr>
          <w:szCs w:val="24"/>
        </w:rPr>
        <w:t>ų, įskaitant intelektinės nuosavybės teises</w:t>
      </w:r>
      <w:r w:rsidR="00E04B08">
        <w:rPr>
          <w:szCs w:val="24"/>
        </w:rPr>
        <w:t>,</w:t>
      </w:r>
      <w:r w:rsidR="00E41BAE">
        <w:rPr>
          <w:szCs w:val="24"/>
        </w:rPr>
        <w:t xml:space="preserve"> apsaugos;</w:t>
      </w:r>
    </w:p>
    <w:p w14:paraId="138B40CF" w14:textId="77777777" w:rsidR="008E1C90" w:rsidRDefault="008E1C90" w:rsidP="008E1C90">
      <w:pPr>
        <w:jc w:val="both"/>
        <w:rPr>
          <w:szCs w:val="24"/>
        </w:rPr>
      </w:pPr>
      <w:r>
        <w:rPr>
          <w:szCs w:val="24"/>
        </w:rPr>
        <w:tab/>
      </w:r>
      <w:r w:rsidR="00947CA3" w:rsidRPr="00E41BAE">
        <w:rPr>
          <w:szCs w:val="24"/>
        </w:rPr>
        <w:t>26.3. jeigu bendrovė pagal ankstesnę pirkimo sutartį</w:t>
      </w:r>
      <w:r w:rsidR="00947CA3" w:rsidRPr="00E41BAE">
        <w:rPr>
          <w:rFonts w:eastAsia="Calibri"/>
          <w:szCs w:val="24"/>
        </w:rPr>
        <w:t xml:space="preserve"> iš kok</w:t>
      </w:r>
      <w:r w:rsidR="000A461F">
        <w:rPr>
          <w:rFonts w:eastAsia="Calibri"/>
          <w:szCs w:val="24"/>
        </w:rPr>
        <w:t xml:space="preserve">io nors tiekėjo pirko prekių ir </w:t>
      </w:r>
      <w:r>
        <w:rPr>
          <w:szCs w:val="24"/>
        </w:rPr>
        <w:t xml:space="preserve"> </w:t>
      </w:r>
      <w:r w:rsidR="000A461F">
        <w:rPr>
          <w:rFonts w:eastAsia="Calibri"/>
          <w:szCs w:val="24"/>
        </w:rPr>
        <w:t>n</w:t>
      </w:r>
      <w:r w:rsidR="000A461F" w:rsidRPr="00E41BAE">
        <w:rPr>
          <w:rFonts w:eastAsia="Calibri"/>
          <w:szCs w:val="24"/>
        </w:rPr>
        <w:t>ustatė, kad</w:t>
      </w:r>
      <w:r w:rsidR="000A461F">
        <w:rPr>
          <w:rFonts w:eastAsia="Calibri"/>
          <w:szCs w:val="24"/>
        </w:rPr>
        <w:t xml:space="preserve"> iš jo verta pirkti papildomai, </w:t>
      </w:r>
      <w:r w:rsidR="000A461F" w:rsidRPr="00E41BAE">
        <w:rPr>
          <w:rFonts w:eastAsia="Calibri"/>
          <w:szCs w:val="24"/>
        </w:rPr>
        <w:t>siekiant iš dalies pakeisti turimas prekes ar įrenginius arba</w:t>
      </w:r>
      <w:r>
        <w:rPr>
          <w:szCs w:val="24"/>
        </w:rPr>
        <w:t xml:space="preserve"> </w:t>
      </w:r>
      <w:r w:rsidR="000A461F" w:rsidRPr="00E41BAE">
        <w:rPr>
          <w:rFonts w:eastAsia="Calibri"/>
          <w:szCs w:val="24"/>
        </w:rPr>
        <w:t xml:space="preserve">padidinti turimų prekių ar įrenginių kiekį, kai, pakeitus tiekėją, </w:t>
      </w:r>
      <w:r w:rsidR="000A461F">
        <w:rPr>
          <w:rFonts w:eastAsia="Calibri"/>
          <w:szCs w:val="24"/>
        </w:rPr>
        <w:t>bendrovei</w:t>
      </w:r>
      <w:r w:rsidR="002D1CEF" w:rsidRPr="00E41BAE">
        <w:rPr>
          <w:rFonts w:eastAsia="Calibri"/>
          <w:szCs w:val="24"/>
        </w:rPr>
        <w:t xml:space="preserve"> reikėtų įsigyti medžiagų, turinčių kitokias technines charakteristikas, ir dėl to atsirastų nesuderinamumas arba per didelių</w:t>
      </w:r>
      <w:r>
        <w:rPr>
          <w:szCs w:val="24"/>
        </w:rPr>
        <w:t xml:space="preserve"> </w:t>
      </w:r>
      <w:r w:rsidR="002D1CEF" w:rsidRPr="00E41BAE">
        <w:rPr>
          <w:rFonts w:eastAsia="Calibri"/>
          <w:szCs w:val="24"/>
        </w:rPr>
        <w:t>techninių eksploatavimo ir priežiūros sunkumų;</w:t>
      </w:r>
    </w:p>
    <w:p w14:paraId="7BB836FE" w14:textId="604212C0" w:rsidR="001765A7" w:rsidRPr="008E1C90" w:rsidRDefault="008E1C90" w:rsidP="008E1C90">
      <w:pPr>
        <w:jc w:val="both"/>
        <w:rPr>
          <w:szCs w:val="24"/>
        </w:rPr>
      </w:pPr>
      <w:r>
        <w:rPr>
          <w:rFonts w:eastAsia="Calibri"/>
          <w:szCs w:val="24"/>
        </w:rPr>
        <w:tab/>
      </w:r>
      <w:r w:rsidR="002D1CEF">
        <w:rPr>
          <w:rFonts w:eastAsia="Calibri"/>
          <w:szCs w:val="24"/>
        </w:rPr>
        <w:t>2</w:t>
      </w:r>
      <w:r w:rsidR="001765A7" w:rsidRPr="001765A7">
        <w:rPr>
          <w:rFonts w:eastAsia="Calibri"/>
          <w:szCs w:val="24"/>
        </w:rPr>
        <w:t xml:space="preserve">6.4. </w:t>
      </w:r>
      <w:r w:rsidR="001765A7" w:rsidRPr="001D436E">
        <w:t>jeigu prekės kotiruojamos ir perkamos prekių biržoje</w:t>
      </w:r>
      <w:r w:rsidR="001765A7">
        <w:t>;</w:t>
      </w:r>
    </w:p>
    <w:p w14:paraId="6522A7F4" w14:textId="6802B358" w:rsidR="001765A7" w:rsidRPr="001765A7" w:rsidRDefault="008E1C90" w:rsidP="008E1C90">
      <w:pPr>
        <w:tabs>
          <w:tab w:val="left" w:pos="720"/>
        </w:tabs>
        <w:jc w:val="both"/>
        <w:textAlignment w:val="center"/>
        <w:rPr>
          <w:rFonts w:eastAsia="Calibri"/>
          <w:szCs w:val="24"/>
        </w:rPr>
      </w:pPr>
      <w:r>
        <w:rPr>
          <w:rFonts w:eastAsia="Calibri"/>
          <w:szCs w:val="24"/>
        </w:rPr>
        <w:lastRenderedPageBreak/>
        <w:tab/>
      </w:r>
      <w:r w:rsidR="001765A7">
        <w:rPr>
          <w:rFonts w:eastAsia="Calibri"/>
          <w:szCs w:val="24"/>
        </w:rPr>
        <w:t>26.5.</w:t>
      </w:r>
      <w:r w:rsidR="00C93899">
        <w:rPr>
          <w:rFonts w:eastAsia="Calibri"/>
          <w:szCs w:val="24"/>
        </w:rPr>
        <w:t xml:space="preserve"> </w:t>
      </w:r>
      <w:r w:rsidR="001765A7" w:rsidRPr="001765A7">
        <w:rPr>
          <w:rFonts w:eastAsia="Calibri"/>
          <w:szCs w:val="24"/>
        </w:rPr>
        <w:t>kai ypač palankiomis sąlygomis perkama iš tiekėjo, kuris yra likviduojamas, restruktūrizuojamas, bankrutuojantis, bankrutavęs ar su kreditoriais sudaręs taikos sutartį, arba tiekėjo atžvilgiu taikomos panašios procedūros pagal šalies, kurioje jis registruotas, teisės aktus;</w:t>
      </w:r>
    </w:p>
    <w:p w14:paraId="25450C91" w14:textId="59996ED5" w:rsidR="008E1C90" w:rsidRDefault="008E1C90" w:rsidP="0008224C">
      <w:pPr>
        <w:tabs>
          <w:tab w:val="left" w:pos="720"/>
        </w:tabs>
        <w:jc w:val="both"/>
        <w:textAlignment w:val="center"/>
        <w:rPr>
          <w:rFonts w:eastAsia="Calibri"/>
          <w:szCs w:val="24"/>
        </w:rPr>
      </w:pPr>
      <w:r>
        <w:rPr>
          <w:rFonts w:eastAsia="Calibri"/>
          <w:szCs w:val="24"/>
        </w:rPr>
        <w:tab/>
      </w:r>
      <w:r w:rsidR="001765A7" w:rsidRPr="008E1C90">
        <w:rPr>
          <w:rFonts w:eastAsia="Calibri"/>
          <w:szCs w:val="24"/>
        </w:rPr>
        <w:t>26.6 kai iš to paties tiekėjo perkamos naujos paslaugos ar dar</w:t>
      </w:r>
      <w:r w:rsidR="00C93899" w:rsidRPr="008E1C90">
        <w:rPr>
          <w:rFonts w:eastAsia="Calibri"/>
          <w:szCs w:val="24"/>
        </w:rPr>
        <w:t xml:space="preserve">bai, panašūs į tuos, kurie buvo </w:t>
      </w:r>
      <w:r w:rsidR="00C93899" w:rsidRPr="00C93899">
        <w:rPr>
          <w:rFonts w:eastAsia="Calibri"/>
          <w:szCs w:val="24"/>
        </w:rPr>
        <w:t xml:space="preserve">pirkti pagal pirminę </w:t>
      </w:r>
      <w:r w:rsidR="00E04B08">
        <w:rPr>
          <w:rFonts w:eastAsia="Calibri"/>
          <w:szCs w:val="24"/>
        </w:rPr>
        <w:t>p</w:t>
      </w:r>
      <w:r w:rsidR="00E04B08" w:rsidRPr="00E04B08">
        <w:rPr>
          <w:rFonts w:eastAsia="Calibri"/>
          <w:szCs w:val="24"/>
        </w:rPr>
        <w:t>irkimo</w:t>
      </w:r>
      <w:r w:rsidR="00E04B08">
        <w:rPr>
          <w:rFonts w:eastAsia="Calibri"/>
          <w:szCs w:val="24"/>
        </w:rPr>
        <w:t xml:space="preserve"> </w:t>
      </w:r>
      <w:r w:rsidR="00E04B08" w:rsidRPr="00E04B08">
        <w:rPr>
          <w:rFonts w:eastAsia="Calibri"/>
          <w:szCs w:val="24"/>
        </w:rPr>
        <w:t>sutartį, kai yra visos šios sąlygos kartu</w:t>
      </w:r>
      <w:r w:rsidR="00E04B08">
        <w:rPr>
          <w:rFonts w:eastAsia="Calibri"/>
          <w:szCs w:val="24"/>
        </w:rPr>
        <w:t>:</w:t>
      </w:r>
    </w:p>
    <w:p w14:paraId="1286E57C" w14:textId="55D61061" w:rsidR="008E1C90" w:rsidRDefault="008E1C90" w:rsidP="0008224C">
      <w:pPr>
        <w:tabs>
          <w:tab w:val="left" w:pos="720"/>
          <w:tab w:val="left" w:pos="880"/>
        </w:tabs>
        <w:jc w:val="both"/>
        <w:textAlignment w:val="center"/>
        <w:rPr>
          <w:rFonts w:eastAsia="Calibri"/>
          <w:szCs w:val="24"/>
        </w:rPr>
      </w:pPr>
      <w:r>
        <w:rPr>
          <w:rFonts w:eastAsia="Calibri"/>
          <w:szCs w:val="24"/>
        </w:rPr>
        <w:tab/>
      </w:r>
      <w:r w:rsidR="001765A7">
        <w:rPr>
          <w:rFonts w:eastAsia="Calibri"/>
          <w:szCs w:val="24"/>
        </w:rPr>
        <w:t>26.6.1.</w:t>
      </w:r>
      <w:r w:rsidR="001765A7" w:rsidRPr="001D436E">
        <w:rPr>
          <w:rFonts w:eastAsia="Calibri"/>
          <w:szCs w:val="24"/>
        </w:rPr>
        <w:t xml:space="preserve"> visi nauji pirkimai yra skirti tam pačiam projektui, dėl kurio buvo sudaryta pirmi</w:t>
      </w:r>
      <w:r w:rsidR="00C93899">
        <w:rPr>
          <w:rFonts w:eastAsia="Calibri"/>
          <w:szCs w:val="24"/>
        </w:rPr>
        <w:t>nė</w:t>
      </w:r>
      <w:r w:rsidR="0008224C">
        <w:rPr>
          <w:rFonts w:eastAsia="Calibri"/>
          <w:szCs w:val="24"/>
        </w:rPr>
        <w:t xml:space="preserve"> </w:t>
      </w:r>
      <w:r w:rsidR="00C93899">
        <w:rPr>
          <w:rFonts w:eastAsia="Calibri"/>
          <w:szCs w:val="24"/>
        </w:rPr>
        <w:t xml:space="preserve">pirkimo sutartis, </w:t>
      </w:r>
      <w:r w:rsidR="001765A7">
        <w:rPr>
          <w:rFonts w:eastAsia="Calibri"/>
          <w:szCs w:val="24"/>
        </w:rPr>
        <w:t>vykdyti,</w:t>
      </w:r>
      <w:r w:rsidR="009252D7">
        <w:rPr>
          <w:rFonts w:eastAsia="Calibri"/>
          <w:szCs w:val="24"/>
        </w:rPr>
        <w:t xml:space="preserve"> </w:t>
      </w:r>
      <w:r w:rsidR="001765A7" w:rsidRPr="001D436E">
        <w:rPr>
          <w:rFonts w:eastAsia="Calibri"/>
          <w:szCs w:val="24"/>
        </w:rPr>
        <w:t>pagrindiniame projekte buvo numatyta galimų papildomų paslaugų ar darbų pirkimo apimtis ir sąlygos, kurio</w:t>
      </w:r>
      <w:r w:rsidR="00E41BAE">
        <w:rPr>
          <w:rFonts w:eastAsia="Calibri"/>
          <w:szCs w:val="24"/>
        </w:rPr>
        <w:t>ms esant bus perkama papild</w:t>
      </w:r>
      <w:r w:rsidR="00C93899">
        <w:rPr>
          <w:rFonts w:eastAsia="Calibri"/>
          <w:szCs w:val="24"/>
        </w:rPr>
        <w:t>omai;</w:t>
      </w:r>
    </w:p>
    <w:p w14:paraId="23539BD9" w14:textId="57F016F9" w:rsidR="0008224C" w:rsidRDefault="008E1C90" w:rsidP="0008224C">
      <w:pPr>
        <w:tabs>
          <w:tab w:val="left" w:pos="720"/>
        </w:tabs>
        <w:ind w:right="170"/>
        <w:jc w:val="both"/>
        <w:rPr>
          <w:rFonts w:eastAsia="Calibri"/>
          <w:szCs w:val="24"/>
        </w:rPr>
      </w:pPr>
      <w:r>
        <w:rPr>
          <w:rFonts w:eastAsia="Calibri"/>
          <w:szCs w:val="24"/>
        </w:rPr>
        <w:tab/>
      </w:r>
      <w:r w:rsidR="001765A7">
        <w:rPr>
          <w:rFonts w:eastAsia="Calibri"/>
          <w:szCs w:val="24"/>
        </w:rPr>
        <w:t>26.6.2.</w:t>
      </w:r>
      <w:r w:rsidR="001765A7" w:rsidRPr="001D436E">
        <w:rPr>
          <w:rFonts w:eastAsia="Calibri"/>
          <w:szCs w:val="24"/>
        </w:rPr>
        <w:t xml:space="preserve"> pirminė pirkimo sutartis buvo sudaryta paskelbus apie pirkimą </w:t>
      </w:r>
      <w:r w:rsidR="001765A7" w:rsidRPr="00425B56">
        <w:rPr>
          <w:rFonts w:eastAsia="Calibri"/>
          <w:b/>
          <w:szCs w:val="24"/>
        </w:rPr>
        <w:t>KĮ</w:t>
      </w:r>
      <w:r w:rsidR="001765A7" w:rsidRPr="001D436E">
        <w:rPr>
          <w:rFonts w:eastAsia="Calibri"/>
          <w:szCs w:val="24"/>
        </w:rPr>
        <w:t xml:space="preserve"> nusta</w:t>
      </w:r>
      <w:r w:rsidR="001765A7">
        <w:rPr>
          <w:rFonts w:eastAsia="Calibri"/>
          <w:szCs w:val="24"/>
        </w:rPr>
        <w:t>tyta tvarka,</w:t>
      </w:r>
      <w:r w:rsidR="0008224C">
        <w:rPr>
          <w:rFonts w:eastAsia="Calibri"/>
          <w:szCs w:val="24"/>
        </w:rPr>
        <w:t xml:space="preserve"> </w:t>
      </w:r>
      <w:r w:rsidR="001765A7">
        <w:rPr>
          <w:rFonts w:eastAsia="Calibri"/>
          <w:szCs w:val="24"/>
        </w:rPr>
        <w:t xml:space="preserve">skelbime nurodžius </w:t>
      </w:r>
      <w:r w:rsidR="001765A7" w:rsidRPr="001D436E">
        <w:rPr>
          <w:rFonts w:eastAsia="Calibri"/>
          <w:szCs w:val="24"/>
        </w:rPr>
        <w:t>apie galimybę pirkti papildomai ir atsižvelgus į papildomų pirkimų vertę;</w:t>
      </w:r>
    </w:p>
    <w:p w14:paraId="3C20D91D" w14:textId="77777777" w:rsidR="0008224C" w:rsidRDefault="0008224C" w:rsidP="0008224C">
      <w:pPr>
        <w:tabs>
          <w:tab w:val="left" w:pos="720"/>
        </w:tabs>
        <w:jc w:val="both"/>
        <w:rPr>
          <w:rFonts w:eastAsia="Calibri"/>
          <w:szCs w:val="24"/>
        </w:rPr>
      </w:pPr>
      <w:r>
        <w:tab/>
      </w:r>
      <w:r w:rsidR="001765A7">
        <w:t xml:space="preserve">26.7. </w:t>
      </w:r>
      <w:r w:rsidR="001765A7" w:rsidRPr="001D436E">
        <w:t xml:space="preserve">jei </w:t>
      </w:r>
      <w:r w:rsidR="001765A7" w:rsidRPr="001765A7">
        <w:rPr>
          <w:rFonts w:eastAsia="Calibri"/>
          <w:szCs w:val="24"/>
        </w:rPr>
        <w:t>perkamos prekės ir paslaugos naudojant reprezentacinėms išlaidoms skirtas lėšas;</w:t>
      </w:r>
    </w:p>
    <w:p w14:paraId="27913713" w14:textId="77777777" w:rsidR="0008224C" w:rsidRDefault="0008224C" w:rsidP="003B258B">
      <w:pPr>
        <w:tabs>
          <w:tab w:val="left" w:pos="720"/>
        </w:tabs>
        <w:jc w:val="both"/>
        <w:rPr>
          <w:rFonts w:eastAsia="Calibri"/>
          <w:szCs w:val="24"/>
        </w:rPr>
      </w:pPr>
      <w:r>
        <w:rPr>
          <w:rFonts w:eastAsia="Calibri"/>
          <w:szCs w:val="24"/>
        </w:rPr>
        <w:tab/>
      </w:r>
      <w:r w:rsidR="001765A7">
        <w:t>26.8</w:t>
      </w:r>
      <w:r>
        <w:t xml:space="preserve">. </w:t>
      </w:r>
      <w:r w:rsidR="001765A7" w:rsidRPr="001D436E">
        <w:t xml:space="preserve">jei </w:t>
      </w:r>
      <w:r w:rsidR="001765A7" w:rsidRPr="001765A7">
        <w:rPr>
          <w:rFonts w:eastAsia="Calibri"/>
          <w:szCs w:val="24"/>
        </w:rPr>
        <w:t>perkami muziejų eksponatai, archyvų ir bibliotekų dokumentai, prenumeruojami laikraščiai ir žurnalai;</w:t>
      </w:r>
    </w:p>
    <w:p w14:paraId="2033EBCC" w14:textId="77777777" w:rsidR="0008224C" w:rsidRDefault="0008224C" w:rsidP="003B258B">
      <w:pPr>
        <w:tabs>
          <w:tab w:val="left" w:pos="720"/>
        </w:tabs>
        <w:jc w:val="both"/>
        <w:rPr>
          <w:rFonts w:eastAsia="Calibri"/>
          <w:szCs w:val="24"/>
        </w:rPr>
      </w:pPr>
      <w:r>
        <w:rPr>
          <w:rFonts w:eastAsia="Calibri"/>
          <w:szCs w:val="24"/>
        </w:rPr>
        <w:tab/>
      </w:r>
      <w:r w:rsidR="001765A7">
        <w:rPr>
          <w:rFonts w:eastAsia="Calibri"/>
          <w:szCs w:val="24"/>
        </w:rPr>
        <w:t xml:space="preserve">26.9. </w:t>
      </w:r>
      <w:r w:rsidR="001765A7" w:rsidRPr="001765A7">
        <w:rPr>
          <w:rFonts w:eastAsia="Calibri"/>
          <w:szCs w:val="24"/>
        </w:rPr>
        <w:t>jei perkamos prekės iš valstybės rezervo;</w:t>
      </w:r>
    </w:p>
    <w:p w14:paraId="458E3B2B" w14:textId="77777777" w:rsidR="0008224C" w:rsidRDefault="0008224C" w:rsidP="003B258B">
      <w:pPr>
        <w:tabs>
          <w:tab w:val="left" w:pos="720"/>
        </w:tabs>
        <w:jc w:val="both"/>
        <w:rPr>
          <w:rFonts w:eastAsia="Calibri"/>
          <w:szCs w:val="24"/>
        </w:rPr>
      </w:pPr>
      <w:r>
        <w:rPr>
          <w:rFonts w:eastAsia="Calibri"/>
          <w:szCs w:val="24"/>
        </w:rPr>
        <w:tab/>
      </w:r>
      <w:r w:rsidR="00C93899">
        <w:rPr>
          <w:rFonts w:eastAsia="Calibri"/>
          <w:szCs w:val="24"/>
        </w:rPr>
        <w:t>26.10.</w:t>
      </w:r>
      <w:r>
        <w:rPr>
          <w:rFonts w:eastAsia="Calibri"/>
          <w:szCs w:val="24"/>
        </w:rPr>
        <w:t xml:space="preserve"> </w:t>
      </w:r>
      <w:r w:rsidR="001765A7" w:rsidRPr="00E41BAE">
        <w:rPr>
          <w:rFonts w:eastAsia="Calibri"/>
          <w:szCs w:val="24"/>
        </w:rPr>
        <w:t>jei perkamos licencijos naudotis bibliotekiniais dokumentais ar duomenų (informacinėmis) bazėmis;</w:t>
      </w:r>
    </w:p>
    <w:p w14:paraId="54C24BF6" w14:textId="77777777" w:rsidR="0008224C" w:rsidRDefault="0008224C" w:rsidP="003B258B">
      <w:pPr>
        <w:tabs>
          <w:tab w:val="left" w:pos="720"/>
        </w:tabs>
        <w:jc w:val="both"/>
        <w:rPr>
          <w:rFonts w:eastAsia="Calibri"/>
          <w:szCs w:val="24"/>
        </w:rPr>
      </w:pPr>
      <w:r>
        <w:rPr>
          <w:rFonts w:eastAsia="Calibri"/>
          <w:szCs w:val="24"/>
        </w:rPr>
        <w:tab/>
      </w:r>
      <w:r w:rsidR="001765A7">
        <w:rPr>
          <w:rFonts w:eastAsia="Calibri"/>
          <w:szCs w:val="24"/>
        </w:rPr>
        <w:t>26.11. jei perkamos bendrovės darbuotojų mokymo ir konferencijos paslaugos;</w:t>
      </w:r>
    </w:p>
    <w:p w14:paraId="6B6A420B" w14:textId="4A888586" w:rsidR="0008224C" w:rsidRDefault="0008224C" w:rsidP="003B258B">
      <w:pPr>
        <w:tabs>
          <w:tab w:val="left" w:pos="720"/>
        </w:tabs>
        <w:jc w:val="both"/>
        <w:rPr>
          <w:rFonts w:eastAsia="Calibri"/>
          <w:szCs w:val="24"/>
        </w:rPr>
      </w:pPr>
      <w:r>
        <w:rPr>
          <w:rFonts w:eastAsia="Calibri"/>
          <w:szCs w:val="24"/>
        </w:rPr>
        <w:tab/>
      </w:r>
      <w:r w:rsidR="009252D7">
        <w:rPr>
          <w:rFonts w:eastAsia="Calibri"/>
          <w:szCs w:val="24"/>
        </w:rPr>
        <w:t>26.12.</w:t>
      </w:r>
      <w:r w:rsidR="001765A7">
        <w:rPr>
          <w:rFonts w:eastAsia="Calibri"/>
          <w:szCs w:val="24"/>
        </w:rPr>
        <w:t xml:space="preserve"> </w:t>
      </w:r>
      <w:r w:rsidR="001765A7" w:rsidRPr="001D436E">
        <w:rPr>
          <w:rFonts w:eastAsia="Calibri"/>
          <w:szCs w:val="24"/>
        </w:rPr>
        <w:t xml:space="preserve">jei perkamos teisėjų, prokurorų, profesinės karo tarnybos karių, </w:t>
      </w:r>
      <w:r w:rsidR="009252D7">
        <w:rPr>
          <w:rFonts w:eastAsia="Calibri"/>
          <w:szCs w:val="24"/>
        </w:rPr>
        <w:t>ekspertų komisijų, taip</w:t>
      </w:r>
      <w:r>
        <w:rPr>
          <w:rFonts w:eastAsia="Calibri"/>
          <w:szCs w:val="24"/>
        </w:rPr>
        <w:t xml:space="preserve"> </w:t>
      </w:r>
      <w:r w:rsidR="00C93899">
        <w:rPr>
          <w:rFonts w:eastAsia="Calibri"/>
          <w:szCs w:val="24"/>
        </w:rPr>
        <w:t xml:space="preserve">pat pasitelkiamų ekspertų teikiamos </w:t>
      </w:r>
      <w:r w:rsidR="004E179B">
        <w:rPr>
          <w:rFonts w:eastAsia="Calibri"/>
          <w:szCs w:val="24"/>
        </w:rPr>
        <w:t>nematerialaus pobūdžio (intelektinės) paslaugos</w:t>
      </w:r>
      <w:r w:rsidR="00C93899">
        <w:rPr>
          <w:rFonts w:eastAsia="Calibri"/>
          <w:szCs w:val="24"/>
        </w:rPr>
        <w:t>;</w:t>
      </w:r>
    </w:p>
    <w:p w14:paraId="0B747ACE" w14:textId="5DF2FFDF" w:rsidR="0008224C" w:rsidRDefault="0008224C" w:rsidP="0008224C">
      <w:pPr>
        <w:tabs>
          <w:tab w:val="left" w:pos="720"/>
        </w:tabs>
        <w:jc w:val="both"/>
        <w:rPr>
          <w:rFonts w:eastAsia="Calibri"/>
          <w:szCs w:val="24"/>
        </w:rPr>
      </w:pPr>
      <w:r>
        <w:rPr>
          <w:rFonts w:eastAsia="Calibri"/>
          <w:szCs w:val="24"/>
        </w:rPr>
        <w:tab/>
      </w:r>
      <w:r w:rsidR="00E41BAE">
        <w:rPr>
          <w:rFonts w:eastAsia="Calibri"/>
          <w:szCs w:val="24"/>
        </w:rPr>
        <w:t xml:space="preserve">26.13. </w:t>
      </w:r>
      <w:r w:rsidR="009252D7">
        <w:rPr>
          <w:rFonts w:eastAsia="Calibri"/>
          <w:szCs w:val="24"/>
        </w:rPr>
        <w:t xml:space="preserve">jei perkamos prekės, gaminamos tik mokslinių tyrimų, eksperimentų, studijų ar </w:t>
      </w:r>
      <w:r w:rsidR="00C93899">
        <w:rPr>
          <w:rFonts w:eastAsia="Calibri"/>
          <w:szCs w:val="24"/>
        </w:rPr>
        <w:t xml:space="preserve">eksperimentinės plėtros tikslais ir yra </w:t>
      </w:r>
      <w:r w:rsidR="004E179B">
        <w:rPr>
          <w:rFonts w:eastAsia="Calibri"/>
          <w:szCs w:val="24"/>
        </w:rPr>
        <w:t>ženklinamos kaip išimtinai mokslo tikslams;</w:t>
      </w:r>
    </w:p>
    <w:p w14:paraId="2E80FCD2" w14:textId="10304AE6" w:rsidR="0008224C" w:rsidRDefault="0008224C" w:rsidP="0008224C">
      <w:pPr>
        <w:tabs>
          <w:tab w:val="left" w:pos="720"/>
        </w:tabs>
        <w:jc w:val="both"/>
        <w:rPr>
          <w:rFonts w:eastAsia="Calibri"/>
          <w:szCs w:val="24"/>
        </w:rPr>
      </w:pPr>
      <w:r>
        <w:rPr>
          <w:rFonts w:eastAsia="Calibri"/>
          <w:szCs w:val="24"/>
        </w:rPr>
        <w:tab/>
      </w:r>
      <w:r w:rsidR="009252D7">
        <w:rPr>
          <w:rFonts w:eastAsia="Calibri"/>
          <w:szCs w:val="24"/>
        </w:rPr>
        <w:t xml:space="preserve">26.14. jei perkamos keleivių pervežimo, nakvynės ir kitos su tarnybine komandiruote susijusios </w:t>
      </w:r>
      <w:r w:rsidR="00C93899">
        <w:rPr>
          <w:rFonts w:eastAsia="Calibri"/>
          <w:szCs w:val="24"/>
        </w:rPr>
        <w:t xml:space="preserve">paslaugos, kai jos įsigyjamos iš </w:t>
      </w:r>
      <w:r w:rsidR="004E179B">
        <w:rPr>
          <w:rFonts w:eastAsia="Calibri"/>
          <w:szCs w:val="24"/>
        </w:rPr>
        <w:t>tiesioginio paslaugos tiekėjo</w:t>
      </w:r>
      <w:r w:rsidR="003B258B">
        <w:rPr>
          <w:rFonts w:eastAsia="Calibri"/>
          <w:szCs w:val="24"/>
        </w:rPr>
        <w:t>.</w:t>
      </w:r>
    </w:p>
    <w:p w14:paraId="1E11C2BF" w14:textId="77777777" w:rsidR="0008224C" w:rsidRDefault="0008224C" w:rsidP="0008224C">
      <w:pPr>
        <w:tabs>
          <w:tab w:val="left" w:pos="720"/>
        </w:tabs>
        <w:jc w:val="both"/>
        <w:rPr>
          <w:rFonts w:eastAsia="Calibri"/>
          <w:szCs w:val="24"/>
        </w:rPr>
      </w:pPr>
      <w:r>
        <w:rPr>
          <w:rFonts w:eastAsia="Calibri"/>
          <w:szCs w:val="24"/>
        </w:rPr>
        <w:tab/>
      </w:r>
      <w:r w:rsidR="00ED25B6">
        <w:rPr>
          <w:rFonts w:eastAsia="Calibri"/>
          <w:szCs w:val="24"/>
        </w:rPr>
        <w:t xml:space="preserve">27. Neskelbiama apklausa turi būti vykdoma </w:t>
      </w:r>
      <w:r w:rsidR="00ED25B6" w:rsidRPr="00237873">
        <w:rPr>
          <w:rFonts w:eastAsia="Calibri"/>
          <w:b/>
          <w:szCs w:val="24"/>
        </w:rPr>
        <w:t>CVP IS</w:t>
      </w:r>
      <w:r w:rsidR="00ED25B6">
        <w:rPr>
          <w:rFonts w:eastAsia="Calibri"/>
          <w:szCs w:val="24"/>
        </w:rPr>
        <w:t xml:space="preserve"> priemonėmis šiais atvejais:</w:t>
      </w:r>
    </w:p>
    <w:p w14:paraId="71E596F5" w14:textId="2EFA2FE1" w:rsidR="0008224C" w:rsidRDefault="0008224C" w:rsidP="0008224C">
      <w:pPr>
        <w:tabs>
          <w:tab w:val="left" w:pos="720"/>
        </w:tabs>
        <w:jc w:val="both"/>
        <w:rPr>
          <w:rFonts w:eastAsia="Calibri"/>
          <w:szCs w:val="24"/>
        </w:rPr>
      </w:pPr>
      <w:r>
        <w:rPr>
          <w:rFonts w:eastAsia="Calibri"/>
          <w:szCs w:val="24"/>
        </w:rPr>
        <w:tab/>
      </w:r>
      <w:r w:rsidR="009F04BD">
        <w:rPr>
          <w:rFonts w:eastAsia="Calibri"/>
          <w:szCs w:val="24"/>
        </w:rPr>
        <w:t xml:space="preserve">27.1. jei pirkime, apie kurį buvo skelbta </w:t>
      </w:r>
      <w:r w:rsidR="009F04BD" w:rsidRPr="00237873">
        <w:rPr>
          <w:rFonts w:eastAsia="Calibri"/>
          <w:b/>
          <w:szCs w:val="24"/>
        </w:rPr>
        <w:t>CVP IS</w:t>
      </w:r>
      <w:r w:rsidR="009F04BD">
        <w:rPr>
          <w:rFonts w:eastAsia="Calibri"/>
          <w:szCs w:val="24"/>
        </w:rPr>
        <w:t xml:space="preserve">, nebuvo gauta paraiškų ar pasiūlymų arba </w:t>
      </w:r>
      <w:r w:rsidR="00C93899">
        <w:rPr>
          <w:rFonts w:eastAsia="Calibri"/>
          <w:szCs w:val="24"/>
        </w:rPr>
        <w:t>visos pateiktos paraiškos ar pasiūlymai n</w:t>
      </w:r>
      <w:r w:rsidR="004E179B">
        <w:rPr>
          <w:rFonts w:eastAsia="Calibri"/>
          <w:szCs w:val="24"/>
        </w:rPr>
        <w:t>etinkami, o pirminės pirkimo sąlygos iš esmės nekeičiamos;</w:t>
      </w:r>
    </w:p>
    <w:p w14:paraId="73C37855" w14:textId="5F0A7367" w:rsidR="004E179B" w:rsidRDefault="0008224C" w:rsidP="008E1C90">
      <w:pPr>
        <w:tabs>
          <w:tab w:val="left" w:pos="720"/>
        </w:tabs>
        <w:jc w:val="both"/>
        <w:rPr>
          <w:rFonts w:eastAsia="Calibri"/>
          <w:szCs w:val="24"/>
        </w:rPr>
      </w:pPr>
      <w:r>
        <w:rPr>
          <w:rFonts w:eastAsia="Calibri"/>
          <w:szCs w:val="24"/>
        </w:rPr>
        <w:tab/>
      </w:r>
      <w:r w:rsidR="009F04BD">
        <w:rPr>
          <w:rFonts w:eastAsia="Calibri"/>
          <w:szCs w:val="24"/>
        </w:rPr>
        <w:t xml:space="preserve">27.2. kai paslaugos perkamos po projekto konkurso, apie kurį buvo skelbta </w:t>
      </w:r>
      <w:r w:rsidR="009F04BD" w:rsidRPr="00237873">
        <w:rPr>
          <w:rFonts w:eastAsia="Calibri"/>
          <w:b/>
          <w:szCs w:val="24"/>
        </w:rPr>
        <w:t>CVP IS</w:t>
      </w:r>
      <w:r w:rsidR="009F04BD">
        <w:rPr>
          <w:rFonts w:eastAsia="Calibri"/>
          <w:szCs w:val="24"/>
        </w:rPr>
        <w:t xml:space="preserve">, jeigu </w:t>
      </w:r>
      <w:r w:rsidR="00C93899">
        <w:rPr>
          <w:rFonts w:eastAsia="Calibri"/>
          <w:szCs w:val="24"/>
        </w:rPr>
        <w:t xml:space="preserve">pirkimo sutartis sudaroma pagal projekto </w:t>
      </w:r>
      <w:r w:rsidR="004E179B">
        <w:rPr>
          <w:rFonts w:eastAsia="Calibri"/>
          <w:szCs w:val="24"/>
        </w:rPr>
        <w:t>konkurse numatytas taisykles ir perkama iš projekto konkurso laimėtojo</w:t>
      </w:r>
      <w:r>
        <w:rPr>
          <w:rFonts w:eastAsia="Calibri"/>
          <w:szCs w:val="24"/>
        </w:rPr>
        <w:t xml:space="preserve"> </w:t>
      </w:r>
      <w:r w:rsidR="004E179B">
        <w:rPr>
          <w:rFonts w:eastAsia="Calibri"/>
          <w:szCs w:val="24"/>
        </w:rPr>
        <w:t>arba vieno iš jų. Pastaruoju atveju į derybas į derybas kviečiami visi laimėtojai;</w:t>
      </w:r>
    </w:p>
    <w:p w14:paraId="2CEC5AED" w14:textId="1EEF6002" w:rsidR="004E179B" w:rsidRDefault="0008224C" w:rsidP="0008224C">
      <w:pPr>
        <w:tabs>
          <w:tab w:val="left" w:pos="720"/>
        </w:tabs>
        <w:jc w:val="both"/>
        <w:rPr>
          <w:rFonts w:eastAsia="Calibri"/>
          <w:szCs w:val="24"/>
        </w:rPr>
      </w:pPr>
      <w:r>
        <w:rPr>
          <w:rFonts w:eastAsia="Calibri"/>
          <w:szCs w:val="24"/>
        </w:rPr>
        <w:tab/>
      </w:r>
      <w:r w:rsidR="009F04BD">
        <w:rPr>
          <w:rFonts w:eastAsia="Calibri"/>
          <w:szCs w:val="24"/>
        </w:rPr>
        <w:t>27.3. apklausiant daugiau nei 1 tiekėją, išskyru</w:t>
      </w:r>
      <w:r w:rsidR="009664E4">
        <w:rPr>
          <w:rFonts w:eastAsia="Calibri"/>
          <w:szCs w:val="24"/>
        </w:rPr>
        <w:t>s</w:t>
      </w:r>
      <w:r w:rsidR="009F04BD">
        <w:rPr>
          <w:rFonts w:eastAsia="Calibri"/>
          <w:szCs w:val="24"/>
        </w:rPr>
        <w:t xml:space="preserve"> aprašo</w:t>
      </w:r>
      <w:r w:rsidR="004E179B">
        <w:rPr>
          <w:rFonts w:eastAsia="Calibri"/>
          <w:szCs w:val="24"/>
        </w:rPr>
        <w:t xml:space="preserve"> 26.2 - 26.14 numatytus atvejus;</w:t>
      </w:r>
    </w:p>
    <w:p w14:paraId="1355FEB5" w14:textId="6042E7C5" w:rsidR="00C93899" w:rsidRDefault="0008224C" w:rsidP="0008224C">
      <w:pPr>
        <w:jc w:val="both"/>
        <w:rPr>
          <w:rFonts w:eastAsia="Calibri"/>
          <w:szCs w:val="24"/>
        </w:rPr>
      </w:pPr>
      <w:r>
        <w:rPr>
          <w:rFonts w:eastAsia="Calibri"/>
          <w:szCs w:val="24"/>
        </w:rPr>
        <w:tab/>
      </w:r>
      <w:r w:rsidR="009F04BD">
        <w:rPr>
          <w:rFonts w:eastAsia="Calibri"/>
          <w:szCs w:val="24"/>
        </w:rPr>
        <w:t>27.4. nors tenkinamos aprašo 27.1 - 27.3 punktų sąlyg</w:t>
      </w:r>
      <w:r w:rsidR="00C93899">
        <w:rPr>
          <w:rFonts w:eastAsia="Calibri"/>
          <w:szCs w:val="24"/>
        </w:rPr>
        <w:t xml:space="preserve">os, neskelbiama apklausa </w:t>
      </w:r>
      <w:r w:rsidR="00C93899" w:rsidRPr="00237873">
        <w:rPr>
          <w:rFonts w:eastAsia="Calibri"/>
          <w:b/>
          <w:szCs w:val="24"/>
        </w:rPr>
        <w:t>CVP IS</w:t>
      </w:r>
      <w:r>
        <w:rPr>
          <w:rFonts w:eastAsia="Calibri"/>
          <w:szCs w:val="24"/>
        </w:rPr>
        <w:t xml:space="preserve"> </w:t>
      </w:r>
      <w:r w:rsidR="00C93899">
        <w:rPr>
          <w:rFonts w:eastAsia="Calibri"/>
          <w:szCs w:val="24"/>
        </w:rPr>
        <w:t>priemonėmis gali būti neatliekama, kai:</w:t>
      </w:r>
    </w:p>
    <w:p w14:paraId="10EF3DD5" w14:textId="01C24F81" w:rsidR="00C93899" w:rsidRDefault="0008224C" w:rsidP="0008224C">
      <w:pPr>
        <w:jc w:val="both"/>
        <w:rPr>
          <w:rFonts w:eastAsia="Calibri"/>
          <w:szCs w:val="24"/>
        </w:rPr>
      </w:pPr>
      <w:r>
        <w:rPr>
          <w:rFonts w:eastAsia="Calibri"/>
          <w:szCs w:val="24"/>
        </w:rPr>
        <w:tab/>
      </w:r>
      <w:r w:rsidR="009F04BD">
        <w:rPr>
          <w:rFonts w:eastAsia="Calibri"/>
          <w:szCs w:val="24"/>
        </w:rPr>
        <w:t>27.4.1. dėl specialaus pirkimo pobūdžio reikėtų elektroninių priemonių, įrangos</w:t>
      </w:r>
      <w:r w:rsidR="00C93899">
        <w:rPr>
          <w:rFonts w:eastAsia="Calibri"/>
          <w:szCs w:val="24"/>
        </w:rPr>
        <w:t xml:space="preserve"> ar rinkmenų </w:t>
      </w:r>
      <w:r>
        <w:rPr>
          <w:rFonts w:eastAsia="Calibri"/>
          <w:szCs w:val="24"/>
        </w:rPr>
        <w:t xml:space="preserve"> </w:t>
      </w:r>
      <w:r w:rsidR="00C93899">
        <w:rPr>
          <w:rFonts w:eastAsia="Calibri"/>
          <w:szCs w:val="24"/>
        </w:rPr>
        <w:t>formatų, kurie nėra visuotinai prieinami ar palaikomi visuotinai prieinamomis programomis;</w:t>
      </w:r>
    </w:p>
    <w:p w14:paraId="4523D7D0" w14:textId="1670C0A9" w:rsidR="004E179B" w:rsidRDefault="0008224C" w:rsidP="0008224C">
      <w:pPr>
        <w:tabs>
          <w:tab w:val="left" w:pos="720"/>
        </w:tabs>
        <w:jc w:val="both"/>
        <w:rPr>
          <w:rFonts w:eastAsia="Calibri"/>
          <w:szCs w:val="24"/>
        </w:rPr>
      </w:pPr>
      <w:r>
        <w:rPr>
          <w:rFonts w:eastAsia="Calibri"/>
          <w:szCs w:val="24"/>
        </w:rPr>
        <w:tab/>
      </w:r>
      <w:r w:rsidR="009F04BD">
        <w:rPr>
          <w:rFonts w:eastAsia="Calibri"/>
          <w:szCs w:val="24"/>
        </w:rPr>
        <w:t>27.4.2. tiekėjo dokumentams parengti reikėtų naudoti rinkmenų formatus, kuriuos galima perskaityti tik naudojant patentuotas programas ar programas, kurios nėra atviros ar visuotinai prieinamos ir kurių bendrovė negali sudaryti sąlygų atsisiųsti ar</w:t>
      </w:r>
      <w:r w:rsidR="00E3496E">
        <w:rPr>
          <w:rFonts w:eastAsia="Calibri"/>
          <w:szCs w:val="24"/>
        </w:rPr>
        <w:t xml:space="preserve"> jomis naudotis nuotoliniu būdu;</w:t>
      </w:r>
    </w:p>
    <w:p w14:paraId="0B1B32B0" w14:textId="7E9BE118" w:rsidR="004E179B" w:rsidRDefault="0008224C" w:rsidP="0008224C">
      <w:pPr>
        <w:tabs>
          <w:tab w:val="left" w:pos="720"/>
        </w:tabs>
        <w:jc w:val="both"/>
        <w:rPr>
          <w:rFonts w:eastAsia="Calibri"/>
          <w:szCs w:val="24"/>
        </w:rPr>
      </w:pPr>
      <w:r>
        <w:rPr>
          <w:rFonts w:eastAsia="Calibri"/>
          <w:szCs w:val="24"/>
        </w:rPr>
        <w:tab/>
      </w:r>
      <w:r w:rsidR="00E3496E">
        <w:rPr>
          <w:rFonts w:eastAsia="Calibri"/>
          <w:szCs w:val="24"/>
        </w:rPr>
        <w:t>27.4.3. elektroninių priemonių naudojimas pareikalautų specialios įrangos, kuri nėra</w:t>
      </w:r>
      <w:r w:rsidR="004E179B">
        <w:rPr>
          <w:rFonts w:eastAsia="Calibri"/>
          <w:szCs w:val="24"/>
        </w:rPr>
        <w:t xml:space="preserve"> visuotinai prieinama bendrovei;</w:t>
      </w:r>
    </w:p>
    <w:p w14:paraId="2D744189" w14:textId="6F6294E2" w:rsidR="004E179B" w:rsidRDefault="0008224C" w:rsidP="0008224C">
      <w:pPr>
        <w:tabs>
          <w:tab w:val="left" w:pos="720"/>
        </w:tabs>
        <w:jc w:val="both"/>
        <w:rPr>
          <w:rFonts w:eastAsia="Calibri"/>
          <w:szCs w:val="24"/>
        </w:rPr>
      </w:pPr>
      <w:r>
        <w:rPr>
          <w:rFonts w:eastAsia="Calibri"/>
          <w:szCs w:val="24"/>
        </w:rPr>
        <w:tab/>
      </w:r>
      <w:r w:rsidR="00E3496E">
        <w:rPr>
          <w:rFonts w:eastAsia="Calibri"/>
          <w:szCs w:val="24"/>
        </w:rPr>
        <w:t>27.4.4. pirkimo dokumentuose reikalaujama pateikti modelius ar maketus, kurių neįmanoma perduoti elektroninėmis priemonėmis</w:t>
      </w:r>
      <w:r w:rsidR="003B258B">
        <w:rPr>
          <w:rFonts w:eastAsia="Calibri"/>
          <w:szCs w:val="24"/>
        </w:rPr>
        <w:t>.</w:t>
      </w:r>
    </w:p>
    <w:p w14:paraId="6002F611" w14:textId="430E9311" w:rsidR="004E179B" w:rsidRDefault="0008224C" w:rsidP="0008224C">
      <w:pPr>
        <w:tabs>
          <w:tab w:val="left" w:pos="720"/>
        </w:tabs>
        <w:jc w:val="both"/>
        <w:rPr>
          <w:rFonts w:eastAsia="Calibri"/>
          <w:szCs w:val="24"/>
        </w:rPr>
      </w:pPr>
      <w:r>
        <w:rPr>
          <w:rFonts w:eastAsia="Calibri"/>
          <w:bCs/>
          <w:szCs w:val="24"/>
        </w:rPr>
        <w:tab/>
      </w:r>
      <w:r w:rsidR="004E179B">
        <w:rPr>
          <w:rFonts w:eastAsia="Calibri"/>
          <w:bCs/>
          <w:szCs w:val="24"/>
        </w:rPr>
        <w:t>28. Neskelbiamos apklausos vykdymas kai kreipiamasi į vieną tiekėją (Aprašo 29 punktas):</w:t>
      </w:r>
    </w:p>
    <w:p w14:paraId="6CA6C716" w14:textId="401B6DBB" w:rsidR="004E179B" w:rsidRDefault="0008224C" w:rsidP="0008224C">
      <w:pPr>
        <w:tabs>
          <w:tab w:val="left" w:pos="720"/>
        </w:tabs>
        <w:jc w:val="both"/>
        <w:rPr>
          <w:b/>
          <w:szCs w:val="24"/>
        </w:rPr>
      </w:pPr>
      <w:r>
        <w:rPr>
          <w:rFonts w:eastAsia="Calibri"/>
          <w:bCs/>
          <w:szCs w:val="24"/>
        </w:rPr>
        <w:tab/>
      </w:r>
      <w:r w:rsidR="00AC142C">
        <w:rPr>
          <w:rFonts w:eastAsia="Calibri"/>
          <w:bCs/>
          <w:szCs w:val="24"/>
        </w:rPr>
        <w:t>28.</w:t>
      </w:r>
      <w:r w:rsidR="00AC142C">
        <w:rPr>
          <w:szCs w:val="24"/>
        </w:rPr>
        <w:t>1.</w:t>
      </w:r>
      <w:r w:rsidR="00AC142C">
        <w:rPr>
          <w:b/>
          <w:szCs w:val="24"/>
        </w:rPr>
        <w:t xml:space="preserve"> </w:t>
      </w:r>
      <w:r>
        <w:rPr>
          <w:szCs w:val="24"/>
        </w:rPr>
        <w:t>p</w:t>
      </w:r>
      <w:r w:rsidR="00AC142C" w:rsidRPr="00AC142C">
        <w:rPr>
          <w:szCs w:val="24"/>
        </w:rPr>
        <w:t>irkimo dokumentai gali būti nerengiami</w:t>
      </w:r>
      <w:r w:rsidR="004E179B">
        <w:rPr>
          <w:b/>
          <w:szCs w:val="24"/>
        </w:rPr>
        <w:t>;</w:t>
      </w:r>
    </w:p>
    <w:p w14:paraId="553079D2" w14:textId="70394B74" w:rsidR="004E179B" w:rsidRDefault="0008224C" w:rsidP="0008224C">
      <w:pPr>
        <w:tabs>
          <w:tab w:val="left" w:pos="720"/>
        </w:tabs>
        <w:jc w:val="both"/>
        <w:rPr>
          <w:rFonts w:eastAsia="Calibri"/>
          <w:szCs w:val="24"/>
        </w:rPr>
      </w:pPr>
      <w:r>
        <w:rPr>
          <w:szCs w:val="24"/>
        </w:rPr>
        <w:tab/>
      </w:r>
      <w:r w:rsidR="00AC142C">
        <w:rPr>
          <w:szCs w:val="24"/>
        </w:rPr>
        <w:t xml:space="preserve">28.2. </w:t>
      </w:r>
      <w:r>
        <w:rPr>
          <w:szCs w:val="24"/>
        </w:rPr>
        <w:t>j</w:t>
      </w:r>
      <w:r w:rsidR="00AC142C" w:rsidRPr="00E4373C">
        <w:rPr>
          <w:szCs w:val="24"/>
        </w:rPr>
        <w:t xml:space="preserve">ei nusprendžiama juos rengti, </w:t>
      </w:r>
      <w:r w:rsidR="00AC142C">
        <w:rPr>
          <w:szCs w:val="24"/>
        </w:rPr>
        <w:t xml:space="preserve">jų </w:t>
      </w:r>
      <w:r w:rsidR="00AC142C" w:rsidRPr="00E4373C">
        <w:rPr>
          <w:szCs w:val="24"/>
        </w:rPr>
        <w:t xml:space="preserve">reikalavimai nustatomi </w:t>
      </w:r>
      <w:r w:rsidR="00AC142C">
        <w:rPr>
          <w:szCs w:val="24"/>
        </w:rPr>
        <w:t xml:space="preserve">bendrovės </w:t>
      </w:r>
      <w:r w:rsidR="00AC142C" w:rsidRPr="00E4373C">
        <w:rPr>
          <w:szCs w:val="24"/>
        </w:rPr>
        <w:t>nuožiūra</w:t>
      </w:r>
      <w:r w:rsidR="00C93899">
        <w:rPr>
          <w:szCs w:val="24"/>
        </w:rPr>
        <w:t>;</w:t>
      </w:r>
      <w:r w:rsidR="00AC142C" w:rsidRPr="00E4373C">
        <w:rPr>
          <w:szCs w:val="24"/>
        </w:rPr>
        <w:t xml:space="preserve"> </w:t>
      </w:r>
    </w:p>
    <w:p w14:paraId="3FBE5D9B" w14:textId="78A8182C" w:rsidR="004E179B" w:rsidRDefault="0008224C" w:rsidP="0008224C">
      <w:pPr>
        <w:tabs>
          <w:tab w:val="left" w:pos="720"/>
        </w:tabs>
        <w:jc w:val="both"/>
        <w:rPr>
          <w:rFonts w:eastAsia="Calibri"/>
          <w:szCs w:val="24"/>
        </w:rPr>
      </w:pPr>
      <w:r>
        <w:rPr>
          <w:szCs w:val="24"/>
        </w:rPr>
        <w:tab/>
      </w:r>
      <w:r w:rsidR="00AC142C">
        <w:rPr>
          <w:szCs w:val="24"/>
        </w:rPr>
        <w:t>28.</w:t>
      </w:r>
      <w:r w:rsidR="00AC142C" w:rsidRPr="00A95F93">
        <w:rPr>
          <w:szCs w:val="24"/>
        </w:rPr>
        <w:t>3.</w:t>
      </w:r>
      <w:r w:rsidR="00AC142C">
        <w:rPr>
          <w:szCs w:val="24"/>
        </w:rPr>
        <w:t xml:space="preserve"> </w:t>
      </w:r>
      <w:r>
        <w:rPr>
          <w:szCs w:val="24"/>
        </w:rPr>
        <w:t>k</w:t>
      </w:r>
      <w:r w:rsidR="00AC142C" w:rsidRPr="00AC142C">
        <w:rPr>
          <w:szCs w:val="24"/>
        </w:rPr>
        <w:t>reipiamasi į tiekėją (-us) žodžiu ar raštu</w:t>
      </w:r>
      <w:r w:rsidR="00AC142C" w:rsidRPr="00FD4631">
        <w:rPr>
          <w:b/>
          <w:szCs w:val="24"/>
        </w:rPr>
        <w:t>.</w:t>
      </w:r>
      <w:r w:rsidR="00AC142C">
        <w:rPr>
          <w:b/>
          <w:szCs w:val="24"/>
        </w:rPr>
        <w:t xml:space="preserve"> </w:t>
      </w:r>
      <w:r w:rsidR="00AC142C" w:rsidRPr="00706835">
        <w:rPr>
          <w:szCs w:val="24"/>
        </w:rPr>
        <w:t xml:space="preserve">Jei kreipiamasi raštu – nurodomas </w:t>
      </w:r>
      <w:r w:rsidR="00AC142C">
        <w:rPr>
          <w:szCs w:val="24"/>
        </w:rPr>
        <w:t>pasiūlymų</w:t>
      </w:r>
      <w:r>
        <w:rPr>
          <w:szCs w:val="24"/>
        </w:rPr>
        <w:t xml:space="preserve"> </w:t>
      </w:r>
      <w:r w:rsidR="00AC142C">
        <w:rPr>
          <w:szCs w:val="24"/>
        </w:rPr>
        <w:t xml:space="preserve">pateikimo terminas. </w:t>
      </w:r>
      <w:r w:rsidR="00AC142C" w:rsidRPr="00601FB8">
        <w:rPr>
          <w:szCs w:val="24"/>
        </w:rPr>
        <w:t>Jis nustatomas toks, kad tiekėjui pakaktų laiko parengti pasiūlym</w:t>
      </w:r>
      <w:r w:rsidR="00AC142C">
        <w:rPr>
          <w:szCs w:val="24"/>
        </w:rPr>
        <w:t>ą</w:t>
      </w:r>
      <w:r>
        <w:rPr>
          <w:szCs w:val="24"/>
        </w:rPr>
        <w:t>;</w:t>
      </w:r>
    </w:p>
    <w:p w14:paraId="0519E7DE" w14:textId="71BA3D7E" w:rsidR="002D1CEF" w:rsidRDefault="0008224C" w:rsidP="0008224C">
      <w:pPr>
        <w:tabs>
          <w:tab w:val="left" w:pos="720"/>
        </w:tabs>
        <w:jc w:val="both"/>
        <w:rPr>
          <w:rFonts w:eastAsia="Calibri"/>
          <w:szCs w:val="24"/>
        </w:rPr>
      </w:pPr>
      <w:r>
        <w:rPr>
          <w:szCs w:val="24"/>
        </w:rPr>
        <w:tab/>
      </w:r>
      <w:r w:rsidR="00AC142C">
        <w:rPr>
          <w:szCs w:val="24"/>
        </w:rPr>
        <w:t>28.4.</w:t>
      </w:r>
      <w:r w:rsidR="00AC142C">
        <w:rPr>
          <w:b/>
          <w:szCs w:val="24"/>
        </w:rPr>
        <w:t xml:space="preserve"> </w:t>
      </w:r>
      <w:r>
        <w:rPr>
          <w:szCs w:val="24"/>
        </w:rPr>
        <w:t>s</w:t>
      </w:r>
      <w:r w:rsidR="00AC142C" w:rsidRPr="00AC142C">
        <w:rPr>
          <w:szCs w:val="24"/>
        </w:rPr>
        <w:t>usipažinimo su pateiktais pasiūlymais procedūra gali nevykti</w:t>
      </w:r>
      <w:r w:rsidR="00AC142C" w:rsidRPr="00B85E04">
        <w:rPr>
          <w:b/>
          <w:szCs w:val="24"/>
        </w:rPr>
        <w:t xml:space="preserve"> </w:t>
      </w:r>
      <w:r w:rsidR="00AC142C" w:rsidRPr="00B85E04">
        <w:rPr>
          <w:szCs w:val="24"/>
        </w:rPr>
        <w:t xml:space="preserve">– </w:t>
      </w:r>
      <w:r w:rsidR="00AC142C">
        <w:rPr>
          <w:szCs w:val="24"/>
        </w:rPr>
        <w:t>bendrovė</w:t>
      </w:r>
      <w:r w:rsidR="00AC142C" w:rsidRPr="00B85E04">
        <w:rPr>
          <w:szCs w:val="24"/>
        </w:rPr>
        <w:t xml:space="preserve"> gali išsyk patikrinti tiekėjo siūlomą objektą ir vertinti jo kainos priimtinumą</w:t>
      </w:r>
      <w:r w:rsidR="00C93899">
        <w:rPr>
          <w:szCs w:val="24"/>
        </w:rPr>
        <w:t>;</w:t>
      </w:r>
    </w:p>
    <w:p w14:paraId="4DE0D9FB" w14:textId="6241D74D" w:rsidR="002D1CEF" w:rsidRDefault="0008224C" w:rsidP="0008224C">
      <w:pPr>
        <w:tabs>
          <w:tab w:val="left" w:pos="720"/>
        </w:tabs>
        <w:jc w:val="both"/>
        <w:rPr>
          <w:b/>
          <w:szCs w:val="24"/>
        </w:rPr>
      </w:pPr>
      <w:r>
        <w:rPr>
          <w:szCs w:val="24"/>
        </w:rPr>
        <w:lastRenderedPageBreak/>
        <w:tab/>
      </w:r>
      <w:r w:rsidR="00AC142C">
        <w:rPr>
          <w:szCs w:val="24"/>
        </w:rPr>
        <w:t>28.5</w:t>
      </w:r>
      <w:r w:rsidR="00AC142C" w:rsidRPr="00A95F93">
        <w:rPr>
          <w:szCs w:val="24"/>
        </w:rPr>
        <w:t>.</w:t>
      </w:r>
      <w:r w:rsidR="00AC142C">
        <w:rPr>
          <w:szCs w:val="24"/>
        </w:rPr>
        <w:t xml:space="preserve"> </w:t>
      </w:r>
      <w:r>
        <w:rPr>
          <w:szCs w:val="24"/>
        </w:rPr>
        <w:t>p</w:t>
      </w:r>
      <w:r w:rsidR="00AC142C" w:rsidRPr="00AC142C">
        <w:rPr>
          <w:szCs w:val="24"/>
        </w:rPr>
        <w:t xml:space="preserve">atikrinama, ar tiekėjo siūlomas pirkimo objektas atitinka </w:t>
      </w:r>
      <w:r w:rsidR="00AC142C">
        <w:rPr>
          <w:szCs w:val="24"/>
        </w:rPr>
        <w:t>bendrovės</w:t>
      </w:r>
      <w:r w:rsidR="00AC142C" w:rsidRPr="00AC142C">
        <w:rPr>
          <w:szCs w:val="24"/>
        </w:rPr>
        <w:t xml:space="preserve"> poreikius ir ar tiekėjo siūloma kaina </w:t>
      </w:r>
      <w:r w:rsidR="00AC142C" w:rsidRPr="00AC142C">
        <w:rPr>
          <w:rFonts w:eastAsia="Calibri"/>
          <w:szCs w:val="24"/>
        </w:rPr>
        <w:t xml:space="preserve">nėra per didelė ir </w:t>
      </w:r>
      <w:r w:rsidR="00AC142C">
        <w:rPr>
          <w:rFonts w:eastAsia="Calibri"/>
          <w:szCs w:val="24"/>
        </w:rPr>
        <w:t>bendrovei</w:t>
      </w:r>
      <w:r w:rsidR="00AC142C" w:rsidRPr="00AC142C">
        <w:rPr>
          <w:rFonts w:eastAsia="Calibri"/>
          <w:szCs w:val="24"/>
        </w:rPr>
        <w:t xml:space="preserve"> nepriimtina</w:t>
      </w:r>
      <w:r w:rsidR="00C93899">
        <w:rPr>
          <w:rFonts w:eastAsia="Calibri"/>
          <w:szCs w:val="24"/>
        </w:rPr>
        <w:t>;</w:t>
      </w:r>
    </w:p>
    <w:p w14:paraId="46176413" w14:textId="09D03F29" w:rsidR="002D1CEF" w:rsidRDefault="0008224C" w:rsidP="0008224C">
      <w:pPr>
        <w:tabs>
          <w:tab w:val="left" w:pos="720"/>
        </w:tabs>
        <w:jc w:val="both"/>
      </w:pPr>
      <w:r>
        <w:tab/>
      </w:r>
      <w:r w:rsidR="00AC142C">
        <w:t>28.6</w:t>
      </w:r>
      <w:r>
        <w:t>.</w:t>
      </w:r>
      <w:r w:rsidR="00AC142C">
        <w:t xml:space="preserve"> </w:t>
      </w:r>
      <w:r>
        <w:t>b</w:t>
      </w:r>
      <w:r w:rsidR="00AC142C">
        <w:t>endrovė</w:t>
      </w:r>
      <w:r w:rsidR="00AC142C" w:rsidRPr="002650B5">
        <w:t xml:space="preserve"> gali nevertinti viso tiekėjo pasiūlymo, jeigu patikrinusi jo dalį nustato, kad pasiūlymas, vadovaujantis jam nustatytais reikalavimais, turi būti atmetamas</w:t>
      </w:r>
      <w:r w:rsidR="00C93899">
        <w:t>;</w:t>
      </w:r>
    </w:p>
    <w:p w14:paraId="0A670A57" w14:textId="17F3F9B4" w:rsidR="002D1CEF" w:rsidRDefault="0008224C" w:rsidP="0008224C">
      <w:pPr>
        <w:tabs>
          <w:tab w:val="left" w:pos="720"/>
        </w:tabs>
        <w:jc w:val="both"/>
        <w:rPr>
          <w:szCs w:val="24"/>
        </w:rPr>
      </w:pPr>
      <w:r>
        <w:rPr>
          <w:szCs w:val="24"/>
        </w:rPr>
        <w:tab/>
      </w:r>
      <w:r w:rsidR="00AC142C">
        <w:rPr>
          <w:szCs w:val="24"/>
        </w:rPr>
        <w:t>28.7</w:t>
      </w:r>
      <w:r>
        <w:rPr>
          <w:szCs w:val="24"/>
        </w:rPr>
        <w:t>.</w:t>
      </w:r>
      <w:r w:rsidR="00AC142C">
        <w:rPr>
          <w:szCs w:val="24"/>
        </w:rPr>
        <w:t xml:space="preserve"> </w:t>
      </w:r>
      <w:r>
        <w:rPr>
          <w:szCs w:val="24"/>
        </w:rPr>
        <w:t>j</w:t>
      </w:r>
      <w:r w:rsidR="00AC142C" w:rsidRPr="002650B5">
        <w:rPr>
          <w:szCs w:val="24"/>
        </w:rPr>
        <w:t>ei buvo numatyta, kad pirkimo metu bus deramasi – vykdomos derybos</w:t>
      </w:r>
      <w:r w:rsidR="003B258B">
        <w:rPr>
          <w:szCs w:val="24"/>
        </w:rPr>
        <w:t>;</w:t>
      </w:r>
    </w:p>
    <w:p w14:paraId="2E04727D" w14:textId="367D9A9E" w:rsidR="002D1CEF" w:rsidRDefault="0008224C" w:rsidP="0008224C">
      <w:pPr>
        <w:tabs>
          <w:tab w:val="left" w:pos="720"/>
        </w:tabs>
        <w:jc w:val="both"/>
      </w:pPr>
      <w:r>
        <w:tab/>
      </w:r>
      <w:r w:rsidR="00AC142C">
        <w:t xml:space="preserve">28.8. </w:t>
      </w:r>
      <w:r>
        <w:t>p</w:t>
      </w:r>
      <w:r w:rsidR="00AC142C" w:rsidRPr="00AC142C">
        <w:t>riimamas sprendimas dėl laimėtojo:</w:t>
      </w:r>
    </w:p>
    <w:p w14:paraId="7BA8F8CD" w14:textId="0BA176FE" w:rsidR="002D1CEF" w:rsidRDefault="0008224C" w:rsidP="0008224C">
      <w:pPr>
        <w:tabs>
          <w:tab w:val="left" w:pos="720"/>
        </w:tabs>
        <w:jc w:val="both"/>
        <w:rPr>
          <w:szCs w:val="24"/>
        </w:rPr>
      </w:pPr>
      <w:r>
        <w:tab/>
      </w:r>
      <w:r w:rsidR="002D1CEF">
        <w:t>2</w:t>
      </w:r>
      <w:r w:rsidR="00AC142C">
        <w:t xml:space="preserve">8.8.1. </w:t>
      </w:r>
      <w:r>
        <w:t>l</w:t>
      </w:r>
      <w:r w:rsidR="00AC142C" w:rsidRPr="00E4373C">
        <w:t xml:space="preserve">aimėtoju </w:t>
      </w:r>
      <w:r w:rsidR="00AC142C">
        <w:t xml:space="preserve">gali būti </w:t>
      </w:r>
      <w:r w:rsidR="00AC142C" w:rsidRPr="00E4373C">
        <w:t xml:space="preserve">pasirenkamas </w:t>
      </w:r>
      <w:r w:rsidR="00AC142C">
        <w:t xml:space="preserve">tik toks </w:t>
      </w:r>
      <w:r w:rsidR="00AC142C" w:rsidRPr="00E4373C">
        <w:t xml:space="preserve">tiekėjas, kurio pasiūlymas </w:t>
      </w:r>
      <w:r w:rsidR="00AC142C" w:rsidRPr="00E4373C">
        <w:rPr>
          <w:szCs w:val="24"/>
        </w:rPr>
        <w:t>atitinka</w:t>
      </w:r>
      <w:r w:rsidR="00AC142C">
        <w:rPr>
          <w:szCs w:val="24"/>
        </w:rPr>
        <w:t xml:space="preserve"> bendrovės</w:t>
      </w:r>
      <w:r w:rsidR="00AC142C" w:rsidRPr="00E4373C">
        <w:rPr>
          <w:szCs w:val="24"/>
        </w:rPr>
        <w:t xml:space="preserve"> poreikius</w:t>
      </w:r>
      <w:r w:rsidR="00AC142C">
        <w:rPr>
          <w:szCs w:val="24"/>
        </w:rPr>
        <w:t xml:space="preserve"> (o jei rengiami pirkimo dokumentai – juose nustatytus reikalavimus)</w:t>
      </w:r>
      <w:r w:rsidR="00AC142C" w:rsidRPr="00E4373C">
        <w:rPr>
          <w:szCs w:val="24"/>
        </w:rPr>
        <w:t xml:space="preserve"> ir tiekėjo siūloma kaina </w:t>
      </w:r>
      <w:r w:rsidR="00AC142C" w:rsidRPr="00E4373C">
        <w:rPr>
          <w:rFonts w:eastAsia="Calibri"/>
          <w:szCs w:val="24"/>
        </w:rPr>
        <w:t xml:space="preserve">nėra per didelė ir </w:t>
      </w:r>
      <w:r w:rsidR="00AC142C">
        <w:rPr>
          <w:rFonts w:eastAsia="Calibri"/>
          <w:szCs w:val="24"/>
        </w:rPr>
        <w:t>bendrovei</w:t>
      </w:r>
      <w:r w:rsidR="00AC142C" w:rsidRPr="00E4373C">
        <w:rPr>
          <w:rFonts w:eastAsia="Calibri"/>
          <w:szCs w:val="24"/>
        </w:rPr>
        <w:t xml:space="preserve"> nepriimtina</w:t>
      </w:r>
      <w:r w:rsidR="002D1CEF">
        <w:rPr>
          <w:szCs w:val="24"/>
        </w:rPr>
        <w:t>;</w:t>
      </w:r>
    </w:p>
    <w:p w14:paraId="570FA387" w14:textId="408FC933" w:rsidR="002D1CEF" w:rsidRDefault="0008224C" w:rsidP="0008224C">
      <w:pPr>
        <w:tabs>
          <w:tab w:val="left" w:pos="720"/>
        </w:tabs>
        <w:jc w:val="both"/>
        <w:rPr>
          <w:szCs w:val="24"/>
        </w:rPr>
      </w:pPr>
      <w:r>
        <w:rPr>
          <w:szCs w:val="24"/>
        </w:rPr>
        <w:tab/>
      </w:r>
      <w:r w:rsidR="00AC142C">
        <w:rPr>
          <w:szCs w:val="24"/>
        </w:rPr>
        <w:t xml:space="preserve">28.8.2. </w:t>
      </w:r>
      <w:r>
        <w:rPr>
          <w:szCs w:val="24"/>
        </w:rPr>
        <w:t>j</w:t>
      </w:r>
      <w:r w:rsidR="00AC142C" w:rsidRPr="00E4373C">
        <w:rPr>
          <w:szCs w:val="24"/>
        </w:rPr>
        <w:t xml:space="preserve">ei buvo apklausti keli tiekėjai, laimėtoju išrenkamas </w:t>
      </w:r>
      <w:r w:rsidR="00AC142C">
        <w:rPr>
          <w:szCs w:val="24"/>
        </w:rPr>
        <w:t>tas, kurio pasiūlymas</w:t>
      </w:r>
      <w:r w:rsidR="00AC142C" w:rsidRPr="00E4373C">
        <w:rPr>
          <w:szCs w:val="24"/>
        </w:rPr>
        <w:t xml:space="preserve"> </w:t>
      </w:r>
      <w:r w:rsidR="00AC142C">
        <w:rPr>
          <w:szCs w:val="24"/>
        </w:rPr>
        <w:t xml:space="preserve">geriausiai </w:t>
      </w:r>
      <w:r w:rsidR="00C93899">
        <w:rPr>
          <w:szCs w:val="24"/>
        </w:rPr>
        <w:t>tenkina bendrovės</w:t>
      </w:r>
      <w:r w:rsidR="00C93899" w:rsidRPr="00E4373C">
        <w:rPr>
          <w:szCs w:val="24"/>
        </w:rPr>
        <w:t xml:space="preserve"> poreikius </w:t>
      </w:r>
      <w:r w:rsidR="00C93899">
        <w:rPr>
          <w:szCs w:val="24"/>
        </w:rPr>
        <w:t xml:space="preserve">(o jei buvo </w:t>
      </w:r>
      <w:r w:rsidR="002D1CEF">
        <w:rPr>
          <w:szCs w:val="24"/>
        </w:rPr>
        <w:t>rengiami pirkimo dokumentai – juose nustatytus reikalavimus)</w:t>
      </w:r>
      <w:r w:rsidR="002D1CEF" w:rsidRPr="00E4373C">
        <w:rPr>
          <w:szCs w:val="24"/>
        </w:rPr>
        <w:t xml:space="preserve"> </w:t>
      </w:r>
      <w:r w:rsidR="002D1CEF" w:rsidRPr="0053311A">
        <w:rPr>
          <w:szCs w:val="24"/>
        </w:rPr>
        <w:t xml:space="preserve">ir tiekėjo siūloma kaina </w:t>
      </w:r>
      <w:r w:rsidR="002D1CEF" w:rsidRPr="0053311A">
        <w:rPr>
          <w:rFonts w:eastAsia="Calibri"/>
          <w:szCs w:val="24"/>
        </w:rPr>
        <w:t xml:space="preserve">nėra per didelė ir </w:t>
      </w:r>
      <w:r w:rsidR="002D1CEF">
        <w:rPr>
          <w:rFonts w:eastAsia="Calibri"/>
          <w:szCs w:val="24"/>
        </w:rPr>
        <w:t>bendrovei</w:t>
      </w:r>
      <w:r w:rsidR="002D1CEF" w:rsidRPr="0053311A">
        <w:rPr>
          <w:rFonts w:eastAsia="Calibri"/>
          <w:szCs w:val="24"/>
        </w:rPr>
        <w:t xml:space="preserve"> nepriimtina</w:t>
      </w:r>
      <w:r>
        <w:rPr>
          <w:szCs w:val="24"/>
        </w:rPr>
        <w:t>;</w:t>
      </w:r>
      <w:r w:rsidR="002D1CEF">
        <w:rPr>
          <w:szCs w:val="24"/>
        </w:rPr>
        <w:t xml:space="preserve"> </w:t>
      </w:r>
    </w:p>
    <w:p w14:paraId="61F71836" w14:textId="124C1EC3" w:rsidR="002D1CEF" w:rsidRPr="0008224C" w:rsidRDefault="0008224C" w:rsidP="0008224C">
      <w:pPr>
        <w:tabs>
          <w:tab w:val="left" w:pos="720"/>
        </w:tabs>
        <w:jc w:val="both"/>
        <w:rPr>
          <w:color w:val="FF0000"/>
          <w:szCs w:val="24"/>
        </w:rPr>
      </w:pPr>
      <w:r>
        <w:rPr>
          <w:szCs w:val="24"/>
        </w:rPr>
        <w:tab/>
      </w:r>
      <w:r w:rsidR="00AC142C">
        <w:rPr>
          <w:szCs w:val="24"/>
        </w:rPr>
        <w:t>28.9</w:t>
      </w:r>
      <w:r w:rsidR="00AC142C" w:rsidRPr="003B258B">
        <w:rPr>
          <w:szCs w:val="24"/>
        </w:rPr>
        <w:t xml:space="preserve">. </w:t>
      </w:r>
      <w:r w:rsidRPr="003B258B">
        <w:rPr>
          <w:szCs w:val="24"/>
        </w:rPr>
        <w:t>s</w:t>
      </w:r>
      <w:r w:rsidR="00AC142C" w:rsidRPr="003B258B">
        <w:rPr>
          <w:szCs w:val="24"/>
        </w:rPr>
        <w:t>uinteresuotieji dalyviai ne vėliau kaip per 5 dar</w:t>
      </w:r>
      <w:r w:rsidR="005B5E6C" w:rsidRPr="003B258B">
        <w:rPr>
          <w:szCs w:val="24"/>
        </w:rPr>
        <w:t>bo dienas nuo sprendimo priėmimo</w:t>
      </w:r>
      <w:r w:rsidR="00AC142C" w:rsidRPr="003B258B">
        <w:rPr>
          <w:szCs w:val="24"/>
        </w:rPr>
        <w:t xml:space="preserve"> raštu </w:t>
      </w:r>
      <w:r w:rsidR="005B5E6C" w:rsidRPr="003B258B">
        <w:rPr>
          <w:szCs w:val="24"/>
        </w:rPr>
        <w:t xml:space="preserve">informuojami apie procedūros </w:t>
      </w:r>
      <w:r w:rsidR="002D1CEF" w:rsidRPr="003B258B">
        <w:rPr>
          <w:szCs w:val="24"/>
        </w:rPr>
        <w:t xml:space="preserve">rezultatus </w:t>
      </w:r>
      <w:r w:rsidRPr="003B258B">
        <w:rPr>
          <w:szCs w:val="24"/>
        </w:rPr>
        <w:t>(</w:t>
      </w:r>
      <w:r w:rsidR="002D1CEF" w:rsidRPr="003B258B">
        <w:rPr>
          <w:szCs w:val="24"/>
        </w:rPr>
        <w:t>Aprašo 41 punktas), išskyrus atvejus, kai pirkimo sutartis sudaroma žodžiu</w:t>
      </w:r>
      <w:r w:rsidR="003B258B" w:rsidRPr="003B258B">
        <w:rPr>
          <w:szCs w:val="24"/>
        </w:rPr>
        <w:t>;</w:t>
      </w:r>
    </w:p>
    <w:p w14:paraId="51FF6836" w14:textId="6694E5A6" w:rsidR="002D1CEF" w:rsidRPr="0008224C" w:rsidRDefault="0008224C" w:rsidP="0008224C">
      <w:pPr>
        <w:tabs>
          <w:tab w:val="left" w:pos="720"/>
        </w:tabs>
        <w:jc w:val="both"/>
        <w:rPr>
          <w:szCs w:val="24"/>
        </w:rPr>
      </w:pPr>
      <w:r>
        <w:rPr>
          <w:szCs w:val="24"/>
        </w:rPr>
        <w:tab/>
      </w:r>
      <w:r w:rsidR="000D1264">
        <w:rPr>
          <w:szCs w:val="24"/>
        </w:rPr>
        <w:t>28.10.</w:t>
      </w:r>
      <w:r w:rsidR="00AC142C">
        <w:rPr>
          <w:szCs w:val="24"/>
        </w:rPr>
        <w:t xml:space="preserve"> </w:t>
      </w:r>
      <w:r w:rsidR="003B258B">
        <w:rPr>
          <w:szCs w:val="24"/>
        </w:rPr>
        <w:t>s</w:t>
      </w:r>
      <w:r w:rsidR="00AC142C" w:rsidRPr="000D1264">
        <w:rPr>
          <w:szCs w:val="24"/>
        </w:rPr>
        <w:t xml:space="preserve">u dalyviu, kurio pasiūlymas nustatytas laimėjęs, sudaroma pirkimo ar preliminarioji </w:t>
      </w:r>
      <w:r w:rsidR="005B5E6C" w:rsidRPr="000D1264">
        <w:rPr>
          <w:szCs w:val="24"/>
        </w:rPr>
        <w:t>sutartis</w:t>
      </w:r>
      <w:r w:rsidR="005B5E6C" w:rsidRPr="00E4373C">
        <w:rPr>
          <w:szCs w:val="24"/>
        </w:rPr>
        <w:t>.</w:t>
      </w:r>
    </w:p>
    <w:p w14:paraId="18BC1910" w14:textId="79EA41BD" w:rsidR="002D1CEF" w:rsidRPr="0008224C" w:rsidRDefault="0008224C" w:rsidP="0008224C">
      <w:pPr>
        <w:tabs>
          <w:tab w:val="left" w:pos="720"/>
        </w:tabs>
        <w:jc w:val="both"/>
        <w:rPr>
          <w:b/>
          <w:i/>
          <w:color w:val="000000" w:themeColor="text1"/>
        </w:rPr>
      </w:pPr>
      <w:r w:rsidRPr="0008224C">
        <w:rPr>
          <w:color w:val="000000" w:themeColor="text1"/>
        </w:rPr>
        <w:tab/>
      </w:r>
      <w:r w:rsidR="000D1264" w:rsidRPr="0008224C">
        <w:rPr>
          <w:color w:val="000000" w:themeColor="text1"/>
        </w:rPr>
        <w:t>29. Neskelbiant apie mažos vertės pirkimą</w:t>
      </w:r>
      <w:r w:rsidR="00D779D5" w:rsidRPr="0008224C">
        <w:rPr>
          <w:color w:val="000000" w:themeColor="text1"/>
        </w:rPr>
        <w:t xml:space="preserve">, kai prekių ar paslaugų ar darbų pirkimo vertė </w:t>
      </w:r>
      <w:r w:rsidR="00D779D5" w:rsidRPr="0008224C">
        <w:rPr>
          <w:b/>
          <w:i/>
          <w:color w:val="000000" w:themeColor="text1"/>
        </w:rPr>
        <w:t>ne didesnė kaip 1</w:t>
      </w:r>
      <w:r w:rsidR="00FF2BF3">
        <w:rPr>
          <w:b/>
          <w:i/>
          <w:color w:val="000000" w:themeColor="text1"/>
        </w:rPr>
        <w:t>0</w:t>
      </w:r>
      <w:r w:rsidR="00D779D5" w:rsidRPr="0008224C">
        <w:rPr>
          <w:b/>
          <w:i/>
          <w:color w:val="000000" w:themeColor="text1"/>
        </w:rPr>
        <w:t xml:space="preserve"> 000 Eur</w:t>
      </w:r>
      <w:r w:rsidR="009D2B08" w:rsidRPr="0008224C">
        <w:rPr>
          <w:b/>
          <w:i/>
          <w:color w:val="000000" w:themeColor="text1"/>
        </w:rPr>
        <w:t>ų</w:t>
      </w:r>
      <w:r w:rsidR="00D779D5" w:rsidRPr="0008224C">
        <w:rPr>
          <w:b/>
          <w:i/>
          <w:color w:val="000000" w:themeColor="text1"/>
        </w:rPr>
        <w:t xml:space="preserve"> (</w:t>
      </w:r>
      <w:r w:rsidR="00FF2BF3">
        <w:rPr>
          <w:b/>
          <w:i/>
          <w:color w:val="000000" w:themeColor="text1"/>
        </w:rPr>
        <w:t>dešimt</w:t>
      </w:r>
      <w:r w:rsidR="00D779D5" w:rsidRPr="0008224C">
        <w:rPr>
          <w:b/>
          <w:i/>
          <w:color w:val="000000" w:themeColor="text1"/>
        </w:rPr>
        <w:t xml:space="preserve"> tūkstančių eurų) be PVM</w:t>
      </w:r>
      <w:r w:rsidR="00D779D5" w:rsidRPr="0008224C">
        <w:rPr>
          <w:color w:val="000000" w:themeColor="text1"/>
        </w:rPr>
        <w:t xml:space="preserve"> </w:t>
      </w:r>
      <w:r w:rsidR="000D1264" w:rsidRPr="0008224C">
        <w:rPr>
          <w:color w:val="000000" w:themeColor="text1"/>
        </w:rPr>
        <w:t>kreipiantis į vieną tiekėją, gali būti perkama šiai</w:t>
      </w:r>
      <w:r w:rsidR="00D779D5" w:rsidRPr="0008224C">
        <w:rPr>
          <w:color w:val="000000" w:themeColor="text1"/>
        </w:rPr>
        <w:t xml:space="preserve">s </w:t>
      </w:r>
      <w:r w:rsidR="005B5E6C" w:rsidRPr="0008224C">
        <w:rPr>
          <w:color w:val="000000" w:themeColor="text1"/>
        </w:rPr>
        <w:t>atvejais:</w:t>
      </w:r>
    </w:p>
    <w:p w14:paraId="6568A23B" w14:textId="77777777" w:rsidR="0008224C" w:rsidRDefault="0008224C" w:rsidP="0008224C">
      <w:pPr>
        <w:tabs>
          <w:tab w:val="left" w:pos="720"/>
        </w:tabs>
        <w:jc w:val="both"/>
      </w:pPr>
      <w:r>
        <w:rPr>
          <w:color w:val="000000" w:themeColor="text1"/>
        </w:rPr>
        <w:tab/>
      </w:r>
      <w:r w:rsidR="00E04B08" w:rsidRPr="0008224C">
        <w:rPr>
          <w:color w:val="000000" w:themeColor="text1"/>
        </w:rPr>
        <w:t>29.</w:t>
      </w:r>
      <w:r w:rsidR="00D779D5" w:rsidRPr="0008224C">
        <w:rPr>
          <w:color w:val="000000" w:themeColor="text1"/>
        </w:rPr>
        <w:t>1</w:t>
      </w:r>
      <w:r w:rsidR="00E04B08" w:rsidRPr="0008224C">
        <w:rPr>
          <w:color w:val="000000" w:themeColor="text1"/>
        </w:rPr>
        <w:t xml:space="preserve">. jei mažos vertės pirkime, apie kurį </w:t>
      </w:r>
      <w:r w:rsidR="00E04B08">
        <w:t xml:space="preserve">buvo skelbta, nebuvo gauta paraiškų ar pasiūlymų arba </w:t>
      </w:r>
      <w:r w:rsidR="005B5E6C">
        <w:t xml:space="preserve">viso pateiktos paraiškos ir </w:t>
      </w:r>
      <w:r w:rsidR="002D1CEF">
        <w:t>pasiūlymai yra netinkami, o pirminės pirkimo sąlygos nekeičiamos;</w:t>
      </w:r>
    </w:p>
    <w:p w14:paraId="0E575A54" w14:textId="7A248D4B" w:rsidR="002D1CEF" w:rsidRDefault="00E04B08" w:rsidP="0008224C">
      <w:pPr>
        <w:tabs>
          <w:tab w:val="left" w:pos="720"/>
        </w:tabs>
        <w:ind w:firstLine="720"/>
        <w:jc w:val="both"/>
      </w:pPr>
      <w:r>
        <w:t>29.</w:t>
      </w:r>
      <w:r w:rsidR="00D779D5">
        <w:t>2</w:t>
      </w:r>
      <w:r>
        <w:t>. kai dėl įvykių, kurių bendrovė neg</w:t>
      </w:r>
      <w:r w:rsidR="00415953">
        <w:t>a</w:t>
      </w:r>
      <w:r>
        <w:t xml:space="preserve">lėjo iš anksto numatyti, būtina ypač skubiai įsigyti </w:t>
      </w:r>
      <w:r w:rsidR="005B5E6C">
        <w:t>prekių, paslaugų ar darbų. Aplinkybės</w:t>
      </w:r>
      <w:r>
        <w:t xml:space="preserve">, </w:t>
      </w:r>
      <w:r w:rsidR="002D1CEF">
        <w:t>kuriomis grindžiama ypatinga skuba, negali priklausyti nuo bendrovės;</w:t>
      </w:r>
    </w:p>
    <w:p w14:paraId="1BF4FD4A" w14:textId="674D6A9C" w:rsidR="002D1CEF" w:rsidRDefault="00E04B08" w:rsidP="0008224C">
      <w:pPr>
        <w:tabs>
          <w:tab w:val="left" w:pos="720"/>
        </w:tabs>
        <w:ind w:firstLine="720"/>
        <w:jc w:val="both"/>
        <w:rPr>
          <w:szCs w:val="24"/>
        </w:rPr>
      </w:pPr>
      <w:r>
        <w:t>29.</w:t>
      </w:r>
      <w:r w:rsidR="00D779D5">
        <w:t>3</w:t>
      </w:r>
      <w:r>
        <w:rPr>
          <w:szCs w:val="24"/>
        </w:rPr>
        <w:t xml:space="preserve">. jeigu prekes patiekti, paslaugas suteikti ar darbus atlikti gali tik konkretus tiekėjas dėl </w:t>
      </w:r>
      <w:r w:rsidR="005B5E6C">
        <w:rPr>
          <w:szCs w:val="24"/>
        </w:rPr>
        <w:t>vienos iš šių priežasčių</w:t>
      </w:r>
      <w:r>
        <w:rPr>
          <w:szCs w:val="24"/>
        </w:rPr>
        <w:t>:</w:t>
      </w:r>
    </w:p>
    <w:p w14:paraId="20A5CCB0" w14:textId="1FFFBFF6" w:rsidR="002D1CEF" w:rsidRDefault="00E04B08" w:rsidP="0008224C">
      <w:pPr>
        <w:tabs>
          <w:tab w:val="left" w:pos="720"/>
        </w:tabs>
        <w:ind w:left="720"/>
        <w:jc w:val="both"/>
        <w:rPr>
          <w:szCs w:val="24"/>
        </w:rPr>
      </w:pPr>
      <w:r>
        <w:rPr>
          <w:szCs w:val="24"/>
        </w:rPr>
        <w:t>29.</w:t>
      </w:r>
      <w:r w:rsidR="00D779D5">
        <w:rPr>
          <w:szCs w:val="24"/>
        </w:rPr>
        <w:t>3</w:t>
      </w:r>
      <w:r>
        <w:rPr>
          <w:szCs w:val="24"/>
        </w:rPr>
        <w:t>.1. pirkimo tikslas yra sukurti ar įsigyti unikalų meno kūrinį ar meninį atlikimą;</w:t>
      </w:r>
    </w:p>
    <w:p w14:paraId="13AA3662" w14:textId="3173F950" w:rsidR="002D1CEF" w:rsidRDefault="00E04B08" w:rsidP="0008224C">
      <w:pPr>
        <w:tabs>
          <w:tab w:val="left" w:pos="720"/>
        </w:tabs>
        <w:ind w:left="720"/>
        <w:jc w:val="both"/>
        <w:rPr>
          <w:szCs w:val="24"/>
        </w:rPr>
      </w:pPr>
      <w:r>
        <w:rPr>
          <w:szCs w:val="24"/>
        </w:rPr>
        <w:t>29.</w:t>
      </w:r>
      <w:r w:rsidR="00D779D5">
        <w:rPr>
          <w:szCs w:val="24"/>
        </w:rPr>
        <w:t>3</w:t>
      </w:r>
      <w:r>
        <w:rPr>
          <w:szCs w:val="24"/>
        </w:rPr>
        <w:t>.2. konkurencijos nėra dėl techninių priežasčių;</w:t>
      </w:r>
    </w:p>
    <w:p w14:paraId="03F51B28" w14:textId="77777777" w:rsidR="002D1CEF" w:rsidRDefault="00E04B08" w:rsidP="0008224C">
      <w:pPr>
        <w:tabs>
          <w:tab w:val="left" w:pos="720"/>
        </w:tabs>
        <w:ind w:left="720"/>
        <w:jc w:val="both"/>
        <w:rPr>
          <w:szCs w:val="24"/>
        </w:rPr>
      </w:pPr>
      <w:r>
        <w:rPr>
          <w:szCs w:val="24"/>
        </w:rPr>
        <w:t>29.</w:t>
      </w:r>
      <w:r w:rsidR="00D779D5">
        <w:rPr>
          <w:szCs w:val="24"/>
        </w:rPr>
        <w:t>3</w:t>
      </w:r>
      <w:r>
        <w:rPr>
          <w:szCs w:val="24"/>
        </w:rPr>
        <w:t>.3. dėl išimtinių teis</w:t>
      </w:r>
      <w:r w:rsidR="005B5E6C">
        <w:rPr>
          <w:szCs w:val="24"/>
        </w:rPr>
        <w:t>i</w:t>
      </w:r>
      <w:r>
        <w:rPr>
          <w:szCs w:val="24"/>
        </w:rPr>
        <w:t>ų, įskaitant intelektinės nuosavybės teises, apsaugos;</w:t>
      </w:r>
    </w:p>
    <w:p w14:paraId="6CA21B86" w14:textId="49304DB3" w:rsidR="002D1CEF" w:rsidRDefault="00E04B08" w:rsidP="0008224C">
      <w:pPr>
        <w:tabs>
          <w:tab w:val="left" w:pos="720"/>
        </w:tabs>
        <w:ind w:firstLine="720"/>
        <w:jc w:val="both"/>
        <w:rPr>
          <w:szCs w:val="24"/>
        </w:rPr>
      </w:pPr>
      <w:r>
        <w:rPr>
          <w:szCs w:val="24"/>
        </w:rPr>
        <w:t>29.</w:t>
      </w:r>
      <w:r w:rsidR="00D779D5">
        <w:rPr>
          <w:szCs w:val="24"/>
        </w:rPr>
        <w:t>3</w:t>
      </w:r>
      <w:r>
        <w:rPr>
          <w:szCs w:val="24"/>
        </w:rPr>
        <w:t>.4. šio punkto 29.</w:t>
      </w:r>
      <w:r w:rsidR="00D779D5">
        <w:rPr>
          <w:szCs w:val="24"/>
        </w:rPr>
        <w:t>3</w:t>
      </w:r>
      <w:r>
        <w:rPr>
          <w:szCs w:val="24"/>
        </w:rPr>
        <w:t>.2 ir 29.</w:t>
      </w:r>
      <w:r w:rsidR="00D779D5">
        <w:rPr>
          <w:szCs w:val="24"/>
        </w:rPr>
        <w:t>3</w:t>
      </w:r>
      <w:r>
        <w:rPr>
          <w:szCs w:val="24"/>
        </w:rPr>
        <w:t xml:space="preserve">.3 papunkčiai gali būti taikomi tik tuo atveju, kai nėra pagrįstos </w:t>
      </w:r>
      <w:r w:rsidR="005B5E6C">
        <w:rPr>
          <w:szCs w:val="24"/>
        </w:rPr>
        <w:t xml:space="preserve">alternatyvos ar pakaitalo ir </w:t>
      </w:r>
      <w:r w:rsidR="002D1CEF">
        <w:rPr>
          <w:szCs w:val="24"/>
        </w:rPr>
        <w:t>konkurencijos nebuvimas nėra sukurtas bendrovės, dirbtinai sugriežtinus pirkimo reikalavimus;</w:t>
      </w:r>
    </w:p>
    <w:p w14:paraId="79F39B12" w14:textId="77777777" w:rsidR="0008224C" w:rsidRDefault="0008224C" w:rsidP="0008224C">
      <w:pPr>
        <w:tabs>
          <w:tab w:val="left" w:pos="720"/>
        </w:tabs>
        <w:jc w:val="both"/>
        <w:rPr>
          <w:rFonts w:eastAsia="Calibri"/>
          <w:szCs w:val="24"/>
        </w:rPr>
      </w:pPr>
      <w:r>
        <w:rPr>
          <w:szCs w:val="24"/>
        </w:rPr>
        <w:tab/>
      </w:r>
      <w:r w:rsidR="00887596">
        <w:rPr>
          <w:szCs w:val="24"/>
        </w:rPr>
        <w:t>29.</w:t>
      </w:r>
      <w:r w:rsidR="00D779D5">
        <w:rPr>
          <w:szCs w:val="24"/>
        </w:rPr>
        <w:t>4</w:t>
      </w:r>
      <w:r w:rsidR="00887596">
        <w:rPr>
          <w:szCs w:val="24"/>
        </w:rPr>
        <w:t xml:space="preserve">. </w:t>
      </w:r>
      <w:r w:rsidR="00887596" w:rsidRPr="00E41BAE">
        <w:rPr>
          <w:szCs w:val="24"/>
        </w:rPr>
        <w:t>jeigu bendrovė pagal ankstesnę pirkimo sutartį</w:t>
      </w:r>
      <w:r w:rsidR="00887596" w:rsidRPr="00E41BAE">
        <w:rPr>
          <w:rFonts w:eastAsia="Calibri"/>
          <w:szCs w:val="24"/>
        </w:rPr>
        <w:t xml:space="preserve"> iš kokio nors tiekėjo pirko prekių ir nustatė, kad</w:t>
      </w:r>
      <w:r w:rsidR="00887596">
        <w:rPr>
          <w:rFonts w:eastAsia="Calibri"/>
          <w:szCs w:val="24"/>
        </w:rPr>
        <w:t xml:space="preserve"> iš jo verta pirkti papildomai</w:t>
      </w:r>
      <w:r w:rsidR="005B5E6C">
        <w:rPr>
          <w:rFonts w:eastAsia="Calibri"/>
          <w:szCs w:val="24"/>
        </w:rPr>
        <w:t xml:space="preserve"> </w:t>
      </w:r>
      <w:r w:rsidR="00887596" w:rsidRPr="00E41BAE">
        <w:rPr>
          <w:rFonts w:eastAsia="Calibri"/>
          <w:szCs w:val="24"/>
        </w:rPr>
        <w:t xml:space="preserve">siekiant iš dalies pakeisti turimas prekes ar įrenginius arba padidinti turimų prekių ar įrenginių kiekį, kai, pakeitus tiekėją, </w:t>
      </w:r>
      <w:r w:rsidR="000A461F">
        <w:rPr>
          <w:rFonts w:eastAsia="Calibri"/>
          <w:szCs w:val="24"/>
        </w:rPr>
        <w:t>bendrovei</w:t>
      </w:r>
      <w:r w:rsidR="00887596" w:rsidRPr="00E41BAE">
        <w:rPr>
          <w:rFonts w:eastAsia="Calibri"/>
          <w:szCs w:val="24"/>
        </w:rPr>
        <w:t xml:space="preserve"> reikėtų įsigyti medžiagų, turinčių kitokias technines charakteristikas, ir dėl to atsirastų nesuderinamumas arba per didelių</w:t>
      </w:r>
      <w:r>
        <w:rPr>
          <w:rFonts w:eastAsia="Calibri"/>
          <w:szCs w:val="24"/>
        </w:rPr>
        <w:t xml:space="preserve"> t</w:t>
      </w:r>
      <w:r w:rsidR="00887596" w:rsidRPr="00E41BAE">
        <w:rPr>
          <w:rFonts w:eastAsia="Calibri"/>
          <w:szCs w:val="24"/>
        </w:rPr>
        <w:t>echninių eksploatavimo ir priežiūros sunkumų;</w:t>
      </w:r>
    </w:p>
    <w:p w14:paraId="3474F53D" w14:textId="77777777" w:rsidR="0008224C" w:rsidRDefault="0008224C" w:rsidP="0008224C">
      <w:pPr>
        <w:tabs>
          <w:tab w:val="left" w:pos="720"/>
        </w:tabs>
        <w:jc w:val="both"/>
        <w:rPr>
          <w:rFonts w:eastAsia="Calibri"/>
          <w:szCs w:val="24"/>
        </w:rPr>
      </w:pPr>
      <w:r>
        <w:rPr>
          <w:rFonts w:eastAsia="Calibri"/>
          <w:szCs w:val="24"/>
        </w:rPr>
        <w:tab/>
      </w:r>
      <w:r w:rsidR="00887596">
        <w:rPr>
          <w:rFonts w:eastAsia="Calibri"/>
          <w:szCs w:val="24"/>
        </w:rPr>
        <w:t>29.</w:t>
      </w:r>
      <w:r w:rsidR="00D779D5">
        <w:rPr>
          <w:rFonts w:eastAsia="Calibri"/>
          <w:szCs w:val="24"/>
        </w:rPr>
        <w:t>5</w:t>
      </w:r>
      <w:r w:rsidR="00887596" w:rsidRPr="001765A7">
        <w:rPr>
          <w:rFonts w:eastAsia="Calibri"/>
          <w:szCs w:val="24"/>
        </w:rPr>
        <w:t xml:space="preserve">. </w:t>
      </w:r>
      <w:r w:rsidR="00887596" w:rsidRPr="001D436E">
        <w:t>jeigu prekės kotiruojamos ir perkamos prekių biržoje</w:t>
      </w:r>
      <w:r w:rsidR="00887596">
        <w:t>;</w:t>
      </w:r>
    </w:p>
    <w:p w14:paraId="060EBF78" w14:textId="77777777" w:rsidR="0008224C" w:rsidRDefault="0008224C" w:rsidP="0008224C">
      <w:pPr>
        <w:tabs>
          <w:tab w:val="left" w:pos="720"/>
        </w:tabs>
        <w:jc w:val="both"/>
        <w:rPr>
          <w:rFonts w:eastAsia="Calibri"/>
          <w:szCs w:val="24"/>
        </w:rPr>
      </w:pPr>
      <w:r>
        <w:tab/>
      </w:r>
      <w:r w:rsidR="00887596">
        <w:t>29.</w:t>
      </w:r>
      <w:r w:rsidR="00D779D5">
        <w:t>6</w:t>
      </w:r>
      <w:r w:rsidR="00887596">
        <w:t>. jeigu yra trum</w:t>
      </w:r>
      <w:r w:rsidR="005B5E6C">
        <w:t>palaikės ypač palankios sąlygos, l</w:t>
      </w:r>
      <w:r w:rsidR="005304E4">
        <w:t>eidžiančios reikal</w:t>
      </w:r>
      <w:r w:rsidR="00887596">
        <w:t>ingas prekes įsigyti už daug mažesnę negu rinkos kainą;</w:t>
      </w:r>
    </w:p>
    <w:p w14:paraId="199AA8DC" w14:textId="7ED40554" w:rsidR="00887596" w:rsidRPr="001765A7" w:rsidRDefault="0008224C" w:rsidP="0008224C">
      <w:pPr>
        <w:tabs>
          <w:tab w:val="left" w:pos="720"/>
        </w:tabs>
        <w:ind w:right="57"/>
        <w:jc w:val="both"/>
        <w:rPr>
          <w:rFonts w:eastAsia="Calibri"/>
          <w:szCs w:val="24"/>
        </w:rPr>
      </w:pPr>
      <w:r>
        <w:tab/>
      </w:r>
      <w:r w:rsidR="00887596">
        <w:t>2</w:t>
      </w:r>
      <w:r w:rsidR="00887596">
        <w:rPr>
          <w:rFonts w:eastAsia="Calibri"/>
          <w:szCs w:val="24"/>
        </w:rPr>
        <w:t>9.</w:t>
      </w:r>
      <w:r w:rsidR="00D779D5">
        <w:rPr>
          <w:rFonts w:eastAsia="Calibri"/>
          <w:szCs w:val="24"/>
        </w:rPr>
        <w:t>7</w:t>
      </w:r>
      <w:r w:rsidR="00887596">
        <w:rPr>
          <w:rFonts w:eastAsia="Calibri"/>
          <w:szCs w:val="24"/>
        </w:rPr>
        <w:t xml:space="preserve">. </w:t>
      </w:r>
      <w:r w:rsidR="00887596" w:rsidRPr="001765A7">
        <w:rPr>
          <w:rFonts w:eastAsia="Calibri"/>
          <w:szCs w:val="24"/>
        </w:rPr>
        <w:t>kai ypač palankiomis sąlygomis perkama iš tiekėjo, kuris yra likviduojamas, restruktūrizuojamas, bankrutuojantis, bankrutavęs ar su kreditoriais sudaręs taikos sutartį, arba tiekėjo atžvilgiu taikomos panašios procedūros pagal šalies, kurioje jis registruotas, teisės aktus;</w:t>
      </w:r>
    </w:p>
    <w:p w14:paraId="5D4CCDEC" w14:textId="59DBA886" w:rsidR="005B5E6C" w:rsidRPr="0008224C" w:rsidRDefault="0008224C" w:rsidP="0008224C">
      <w:pPr>
        <w:tabs>
          <w:tab w:val="left" w:pos="720"/>
          <w:tab w:val="left" w:pos="880"/>
        </w:tabs>
        <w:jc w:val="both"/>
        <w:textAlignment w:val="center"/>
        <w:rPr>
          <w:rFonts w:eastAsia="Calibri"/>
          <w:szCs w:val="24"/>
        </w:rPr>
      </w:pPr>
      <w:r>
        <w:rPr>
          <w:rFonts w:eastAsia="Calibri"/>
          <w:szCs w:val="24"/>
        </w:rPr>
        <w:tab/>
      </w:r>
      <w:r w:rsidR="00887596" w:rsidRPr="0008224C">
        <w:rPr>
          <w:rFonts w:eastAsia="Calibri"/>
          <w:szCs w:val="24"/>
        </w:rPr>
        <w:t>29.</w:t>
      </w:r>
      <w:r w:rsidR="00D779D5" w:rsidRPr="0008224C">
        <w:rPr>
          <w:rFonts w:eastAsia="Calibri"/>
          <w:szCs w:val="24"/>
        </w:rPr>
        <w:t>8.</w:t>
      </w:r>
      <w:r w:rsidR="00887596" w:rsidRPr="0008224C">
        <w:rPr>
          <w:rFonts w:eastAsia="Calibri"/>
          <w:szCs w:val="24"/>
        </w:rPr>
        <w:t xml:space="preserve"> kai iš to paties tiekėjo perkamos naujos paslaugos ar darbai, panašūs į tuos, kurie buvo </w:t>
      </w:r>
    </w:p>
    <w:p w14:paraId="3C980774" w14:textId="77777777" w:rsidR="0008224C" w:rsidRDefault="005B5E6C" w:rsidP="0008224C">
      <w:pPr>
        <w:tabs>
          <w:tab w:val="left" w:pos="720"/>
          <w:tab w:val="left" w:pos="880"/>
        </w:tabs>
        <w:jc w:val="both"/>
        <w:textAlignment w:val="center"/>
        <w:rPr>
          <w:rFonts w:eastAsia="Calibri"/>
          <w:szCs w:val="24"/>
        </w:rPr>
      </w:pPr>
      <w:r w:rsidRPr="005B5E6C">
        <w:rPr>
          <w:rFonts w:eastAsia="Calibri"/>
          <w:szCs w:val="24"/>
        </w:rPr>
        <w:t xml:space="preserve">pirkti pagal pirminę </w:t>
      </w:r>
      <w:r w:rsidR="00887596">
        <w:rPr>
          <w:rFonts w:eastAsia="Calibri"/>
          <w:szCs w:val="24"/>
        </w:rPr>
        <w:t>p</w:t>
      </w:r>
      <w:r w:rsidR="00887596" w:rsidRPr="00E04B08">
        <w:rPr>
          <w:rFonts w:eastAsia="Calibri"/>
          <w:szCs w:val="24"/>
        </w:rPr>
        <w:t>irkimo</w:t>
      </w:r>
      <w:r w:rsidR="00887596">
        <w:rPr>
          <w:rFonts w:eastAsia="Calibri"/>
          <w:szCs w:val="24"/>
        </w:rPr>
        <w:t xml:space="preserve"> </w:t>
      </w:r>
      <w:r w:rsidR="00887596" w:rsidRPr="00E04B08">
        <w:rPr>
          <w:rFonts w:eastAsia="Calibri"/>
          <w:szCs w:val="24"/>
        </w:rPr>
        <w:t>sutartį, kai yra visos šios sąlygos kartu</w:t>
      </w:r>
      <w:r w:rsidR="00887596">
        <w:rPr>
          <w:rFonts w:eastAsia="Calibri"/>
          <w:szCs w:val="24"/>
        </w:rPr>
        <w:t>:</w:t>
      </w:r>
    </w:p>
    <w:p w14:paraId="0BF82342" w14:textId="2F62BF1D" w:rsidR="005B5E6C" w:rsidRDefault="0008224C" w:rsidP="0008224C">
      <w:pPr>
        <w:tabs>
          <w:tab w:val="left" w:pos="720"/>
          <w:tab w:val="left" w:pos="880"/>
        </w:tabs>
        <w:jc w:val="both"/>
        <w:textAlignment w:val="center"/>
        <w:rPr>
          <w:rFonts w:eastAsia="Calibri"/>
          <w:szCs w:val="24"/>
        </w:rPr>
      </w:pPr>
      <w:r>
        <w:rPr>
          <w:rFonts w:eastAsia="Calibri"/>
          <w:szCs w:val="24"/>
        </w:rPr>
        <w:tab/>
      </w:r>
      <w:r w:rsidR="00887596">
        <w:rPr>
          <w:rFonts w:eastAsia="Calibri"/>
          <w:szCs w:val="24"/>
        </w:rPr>
        <w:t>29.</w:t>
      </w:r>
      <w:r w:rsidR="00D779D5">
        <w:rPr>
          <w:rFonts w:eastAsia="Calibri"/>
          <w:szCs w:val="24"/>
        </w:rPr>
        <w:t>8</w:t>
      </w:r>
      <w:r w:rsidR="00887596">
        <w:rPr>
          <w:rFonts w:eastAsia="Calibri"/>
          <w:szCs w:val="24"/>
        </w:rPr>
        <w:t>.1.</w:t>
      </w:r>
      <w:r w:rsidR="00887596" w:rsidRPr="001D436E">
        <w:rPr>
          <w:rFonts w:eastAsia="Calibri"/>
          <w:szCs w:val="24"/>
        </w:rPr>
        <w:t xml:space="preserve"> visi nauji pirkimai yra skirti tam pačiam projektui, dėl kurio buvo sudaryta pirmi</w:t>
      </w:r>
      <w:r w:rsidR="00887596">
        <w:rPr>
          <w:rFonts w:eastAsia="Calibri"/>
          <w:szCs w:val="24"/>
        </w:rPr>
        <w:t xml:space="preserve">nė </w:t>
      </w:r>
    </w:p>
    <w:p w14:paraId="496D545F" w14:textId="77777777" w:rsidR="00887596" w:rsidRDefault="005B5E6C" w:rsidP="009C63B2">
      <w:pPr>
        <w:jc w:val="both"/>
        <w:rPr>
          <w:rFonts w:eastAsia="Calibri"/>
          <w:szCs w:val="24"/>
        </w:rPr>
      </w:pPr>
      <w:r>
        <w:rPr>
          <w:rFonts w:eastAsia="Calibri"/>
          <w:szCs w:val="24"/>
        </w:rPr>
        <w:lastRenderedPageBreak/>
        <w:t xml:space="preserve">pirkimo sutartis, </w:t>
      </w:r>
      <w:r w:rsidR="00887596">
        <w:rPr>
          <w:rFonts w:eastAsia="Calibri"/>
          <w:szCs w:val="24"/>
        </w:rPr>
        <w:t xml:space="preserve">vykdyti, </w:t>
      </w:r>
      <w:r w:rsidR="00887596" w:rsidRPr="001D436E">
        <w:rPr>
          <w:rFonts w:eastAsia="Calibri"/>
          <w:szCs w:val="24"/>
        </w:rPr>
        <w:t>pagrindiniame projekte buvo numatyta galimų papildomų paslaugų ar darbų pirkimo apimtis ir sąlygos, kurio</w:t>
      </w:r>
      <w:r w:rsidR="00887596">
        <w:rPr>
          <w:rFonts w:eastAsia="Calibri"/>
          <w:szCs w:val="24"/>
        </w:rPr>
        <w:t>ms esant bus perkama papild</w:t>
      </w:r>
      <w:r>
        <w:rPr>
          <w:rFonts w:eastAsia="Calibri"/>
          <w:szCs w:val="24"/>
        </w:rPr>
        <w:t>omai;</w:t>
      </w:r>
    </w:p>
    <w:p w14:paraId="024A9F9A" w14:textId="77089689" w:rsidR="00887596" w:rsidRPr="001D436E" w:rsidRDefault="0008224C" w:rsidP="0008224C">
      <w:pPr>
        <w:jc w:val="both"/>
      </w:pPr>
      <w:r>
        <w:rPr>
          <w:rFonts w:eastAsia="Calibri"/>
          <w:szCs w:val="24"/>
        </w:rPr>
        <w:tab/>
        <w:t>2</w:t>
      </w:r>
      <w:r w:rsidR="00887596">
        <w:rPr>
          <w:rFonts w:eastAsia="Calibri"/>
          <w:szCs w:val="24"/>
        </w:rPr>
        <w:t>9.</w:t>
      </w:r>
      <w:r w:rsidR="00D779D5">
        <w:rPr>
          <w:rFonts w:eastAsia="Calibri"/>
          <w:szCs w:val="24"/>
        </w:rPr>
        <w:t>8</w:t>
      </w:r>
      <w:r w:rsidR="00887596">
        <w:rPr>
          <w:rFonts w:eastAsia="Calibri"/>
          <w:szCs w:val="24"/>
        </w:rPr>
        <w:t>.2.</w:t>
      </w:r>
      <w:r w:rsidR="00887596" w:rsidRPr="001D436E">
        <w:rPr>
          <w:rFonts w:eastAsia="Calibri"/>
          <w:szCs w:val="24"/>
        </w:rPr>
        <w:t xml:space="preserve"> pirminė sutartis buvo sudaryta paskelbus apie pirkimą </w:t>
      </w:r>
      <w:r w:rsidR="00887596" w:rsidRPr="00425B56">
        <w:rPr>
          <w:rFonts w:eastAsia="Calibri"/>
          <w:b/>
          <w:szCs w:val="24"/>
        </w:rPr>
        <w:t>KĮ</w:t>
      </w:r>
      <w:r w:rsidR="00887596" w:rsidRPr="001D436E">
        <w:rPr>
          <w:rFonts w:eastAsia="Calibri"/>
          <w:szCs w:val="24"/>
        </w:rPr>
        <w:t xml:space="preserve"> nusta</w:t>
      </w:r>
      <w:r w:rsidR="00887596">
        <w:rPr>
          <w:rFonts w:eastAsia="Calibri"/>
          <w:szCs w:val="24"/>
        </w:rPr>
        <w:t xml:space="preserve">tyta tvarka, skelbime nurodžius </w:t>
      </w:r>
      <w:r w:rsidR="00887596" w:rsidRPr="001D436E">
        <w:rPr>
          <w:rFonts w:eastAsia="Calibri"/>
          <w:szCs w:val="24"/>
        </w:rPr>
        <w:t>apie galimybę pirkti papildomai ir atsižvelgus į papildomų pirkimų vertę;</w:t>
      </w:r>
    </w:p>
    <w:p w14:paraId="03D97751" w14:textId="39096138" w:rsidR="00887596" w:rsidRPr="001765A7" w:rsidRDefault="0008224C" w:rsidP="0008224C">
      <w:pPr>
        <w:jc w:val="both"/>
        <w:rPr>
          <w:rFonts w:eastAsia="Calibri"/>
          <w:szCs w:val="24"/>
        </w:rPr>
      </w:pPr>
      <w:r>
        <w:tab/>
      </w:r>
      <w:r w:rsidR="00887596">
        <w:t>29.</w:t>
      </w:r>
      <w:r w:rsidR="00D779D5">
        <w:t>9</w:t>
      </w:r>
      <w:r w:rsidR="00887596">
        <w:t xml:space="preserve">. </w:t>
      </w:r>
      <w:r w:rsidR="00887596" w:rsidRPr="001D436E">
        <w:t xml:space="preserve">jei </w:t>
      </w:r>
      <w:r w:rsidR="00887596" w:rsidRPr="001765A7">
        <w:rPr>
          <w:rFonts w:eastAsia="Calibri"/>
          <w:szCs w:val="24"/>
        </w:rPr>
        <w:t>perkamos prekės ir paslaugos naudojant reprezentacinėms išlaidoms skirtas lėšas;</w:t>
      </w:r>
    </w:p>
    <w:p w14:paraId="48C323E3" w14:textId="0C57464F" w:rsidR="00887596" w:rsidRPr="001765A7" w:rsidRDefault="0008224C" w:rsidP="0008224C">
      <w:pPr>
        <w:jc w:val="both"/>
        <w:rPr>
          <w:rFonts w:eastAsia="Calibri"/>
          <w:szCs w:val="24"/>
        </w:rPr>
      </w:pPr>
      <w:r>
        <w:tab/>
      </w:r>
      <w:r w:rsidR="00887596">
        <w:t>29.1</w:t>
      </w:r>
      <w:r w:rsidR="00D779D5">
        <w:t>0</w:t>
      </w:r>
      <w:r w:rsidR="00887596">
        <w:t xml:space="preserve">. </w:t>
      </w:r>
      <w:r w:rsidR="00887596" w:rsidRPr="001D436E">
        <w:t xml:space="preserve">jei </w:t>
      </w:r>
      <w:r w:rsidR="00887596" w:rsidRPr="001765A7">
        <w:rPr>
          <w:rFonts w:eastAsia="Calibri"/>
          <w:szCs w:val="24"/>
        </w:rPr>
        <w:t>perkami muziejų eksponatai, archyvų ir bibliotekų dokumentai, prenumeruojami laikraščiai ir žurnalai;</w:t>
      </w:r>
    </w:p>
    <w:p w14:paraId="0144948D" w14:textId="57CD1364" w:rsidR="00887596" w:rsidRPr="001765A7" w:rsidRDefault="00887596" w:rsidP="0008224C">
      <w:pPr>
        <w:ind w:firstLine="720"/>
        <w:jc w:val="both"/>
        <w:rPr>
          <w:rFonts w:eastAsia="Calibri"/>
          <w:szCs w:val="24"/>
        </w:rPr>
      </w:pPr>
      <w:r>
        <w:rPr>
          <w:rFonts w:eastAsia="Calibri"/>
          <w:szCs w:val="24"/>
        </w:rPr>
        <w:t>29.1</w:t>
      </w:r>
      <w:r w:rsidR="00D779D5">
        <w:rPr>
          <w:rFonts w:eastAsia="Calibri"/>
          <w:szCs w:val="24"/>
        </w:rPr>
        <w:t>1</w:t>
      </w:r>
      <w:r>
        <w:rPr>
          <w:rFonts w:eastAsia="Calibri"/>
          <w:szCs w:val="24"/>
        </w:rPr>
        <w:t xml:space="preserve">. </w:t>
      </w:r>
      <w:r w:rsidRPr="001765A7">
        <w:rPr>
          <w:rFonts w:eastAsia="Calibri"/>
          <w:szCs w:val="24"/>
        </w:rPr>
        <w:t>jei perkamos prekės iš valstybės rezervo;</w:t>
      </w:r>
    </w:p>
    <w:p w14:paraId="3F03884A" w14:textId="19433B74" w:rsidR="00887596" w:rsidRDefault="0008224C" w:rsidP="0008224C">
      <w:pPr>
        <w:jc w:val="both"/>
        <w:rPr>
          <w:rFonts w:eastAsia="Calibri"/>
          <w:szCs w:val="24"/>
        </w:rPr>
      </w:pPr>
      <w:r>
        <w:rPr>
          <w:rFonts w:eastAsia="Calibri"/>
          <w:szCs w:val="24"/>
        </w:rPr>
        <w:tab/>
      </w:r>
      <w:r w:rsidR="00887596" w:rsidRPr="00E41BAE">
        <w:rPr>
          <w:rFonts w:eastAsia="Calibri"/>
          <w:szCs w:val="24"/>
        </w:rPr>
        <w:t>2</w:t>
      </w:r>
      <w:r w:rsidR="00887596">
        <w:rPr>
          <w:rFonts w:eastAsia="Calibri"/>
          <w:szCs w:val="24"/>
        </w:rPr>
        <w:t>9</w:t>
      </w:r>
      <w:r w:rsidR="00887596" w:rsidRPr="00E41BAE">
        <w:rPr>
          <w:rFonts w:eastAsia="Calibri"/>
          <w:szCs w:val="24"/>
        </w:rPr>
        <w:t>.1</w:t>
      </w:r>
      <w:r w:rsidR="00D779D5">
        <w:rPr>
          <w:rFonts w:eastAsia="Calibri"/>
          <w:szCs w:val="24"/>
        </w:rPr>
        <w:t>2</w:t>
      </w:r>
      <w:r w:rsidR="005B5E6C">
        <w:rPr>
          <w:rFonts w:eastAsia="Calibri"/>
          <w:szCs w:val="24"/>
        </w:rPr>
        <w:t xml:space="preserve">. </w:t>
      </w:r>
      <w:r w:rsidR="00887596" w:rsidRPr="00E41BAE">
        <w:rPr>
          <w:rFonts w:eastAsia="Calibri"/>
          <w:szCs w:val="24"/>
        </w:rPr>
        <w:t>jei perkamos licencijos naudotis bibliotekiniais dokumentais ar duomenų (informacinėmis) bazėmis;</w:t>
      </w:r>
    </w:p>
    <w:p w14:paraId="05905907" w14:textId="2A0CFD84" w:rsidR="00887596" w:rsidRDefault="00887596" w:rsidP="0008224C">
      <w:pPr>
        <w:ind w:firstLine="720"/>
        <w:jc w:val="both"/>
        <w:rPr>
          <w:rFonts w:eastAsia="Calibri"/>
          <w:szCs w:val="24"/>
        </w:rPr>
      </w:pPr>
      <w:r>
        <w:rPr>
          <w:rFonts w:eastAsia="Calibri"/>
          <w:szCs w:val="24"/>
        </w:rPr>
        <w:t>29.1</w:t>
      </w:r>
      <w:r w:rsidR="00D779D5">
        <w:rPr>
          <w:rFonts w:eastAsia="Calibri"/>
          <w:szCs w:val="24"/>
        </w:rPr>
        <w:t>3</w:t>
      </w:r>
      <w:r>
        <w:rPr>
          <w:rFonts w:eastAsia="Calibri"/>
          <w:szCs w:val="24"/>
        </w:rPr>
        <w:t>. jei perkamos bendrovės darbuotojų mokymo ir konferencijos paslaugos;</w:t>
      </w:r>
    </w:p>
    <w:p w14:paraId="4F833EE7" w14:textId="69CDDD63" w:rsidR="00887596" w:rsidRDefault="0008224C" w:rsidP="009C63B2">
      <w:pPr>
        <w:jc w:val="both"/>
        <w:rPr>
          <w:rFonts w:eastAsia="Calibri"/>
          <w:szCs w:val="24"/>
        </w:rPr>
      </w:pPr>
      <w:r>
        <w:rPr>
          <w:rFonts w:eastAsia="Calibri"/>
          <w:szCs w:val="24"/>
        </w:rPr>
        <w:tab/>
      </w:r>
      <w:r w:rsidR="00887596">
        <w:rPr>
          <w:rFonts w:eastAsia="Calibri"/>
          <w:szCs w:val="24"/>
        </w:rPr>
        <w:t>29.1</w:t>
      </w:r>
      <w:r w:rsidR="00D779D5">
        <w:rPr>
          <w:rFonts w:eastAsia="Calibri"/>
          <w:szCs w:val="24"/>
        </w:rPr>
        <w:t>4</w:t>
      </w:r>
      <w:r w:rsidR="00887596">
        <w:rPr>
          <w:rFonts w:eastAsia="Calibri"/>
          <w:szCs w:val="24"/>
        </w:rPr>
        <w:t xml:space="preserve">. </w:t>
      </w:r>
      <w:r w:rsidR="00887596" w:rsidRPr="001D436E">
        <w:rPr>
          <w:rFonts w:eastAsia="Calibri"/>
          <w:szCs w:val="24"/>
        </w:rPr>
        <w:t xml:space="preserve">jei perkamos teisėjų, prokurorų, profesinės karo tarnybos karių, </w:t>
      </w:r>
      <w:r w:rsidR="00887596">
        <w:rPr>
          <w:rFonts w:eastAsia="Calibri"/>
          <w:szCs w:val="24"/>
        </w:rPr>
        <w:t xml:space="preserve">ekspertų komisijų, taip </w:t>
      </w:r>
      <w:r w:rsidR="005B5E6C">
        <w:rPr>
          <w:rFonts w:eastAsia="Calibri"/>
          <w:szCs w:val="24"/>
        </w:rPr>
        <w:t>pat pasitelkiamų ekspertų teikiamos nemat</w:t>
      </w:r>
      <w:r w:rsidR="00887596">
        <w:rPr>
          <w:rFonts w:eastAsia="Calibri"/>
          <w:szCs w:val="24"/>
        </w:rPr>
        <w:t>erialaus pobūdžio (intelektinės) paslaugos</w:t>
      </w:r>
      <w:r w:rsidR="003B258B">
        <w:rPr>
          <w:rFonts w:eastAsia="Calibri"/>
          <w:szCs w:val="24"/>
        </w:rPr>
        <w:t>;</w:t>
      </w:r>
    </w:p>
    <w:p w14:paraId="1D9E793C" w14:textId="7B83F597" w:rsidR="00887596" w:rsidRDefault="0008224C" w:rsidP="009C63B2">
      <w:pPr>
        <w:jc w:val="both"/>
        <w:rPr>
          <w:rFonts w:eastAsia="Calibri"/>
          <w:szCs w:val="24"/>
        </w:rPr>
      </w:pPr>
      <w:r>
        <w:rPr>
          <w:rFonts w:eastAsia="Calibri"/>
          <w:szCs w:val="24"/>
        </w:rPr>
        <w:tab/>
      </w:r>
      <w:r w:rsidR="00887596">
        <w:rPr>
          <w:rFonts w:eastAsia="Calibri"/>
          <w:szCs w:val="24"/>
        </w:rPr>
        <w:t>29.1</w:t>
      </w:r>
      <w:r w:rsidR="00D779D5">
        <w:rPr>
          <w:rFonts w:eastAsia="Calibri"/>
          <w:szCs w:val="24"/>
        </w:rPr>
        <w:t>5</w:t>
      </w:r>
      <w:r w:rsidR="00887596">
        <w:rPr>
          <w:rFonts w:eastAsia="Calibri"/>
          <w:szCs w:val="24"/>
        </w:rPr>
        <w:t>. jei perkamos prekės, gaminamos tik mokslinių tyrimų, eksperimentų, studijų ar eksperimentinės plėtros tikslais ir yra</w:t>
      </w:r>
      <w:r>
        <w:rPr>
          <w:rFonts w:eastAsia="Calibri"/>
          <w:szCs w:val="24"/>
        </w:rPr>
        <w:t xml:space="preserve"> </w:t>
      </w:r>
      <w:r w:rsidR="00887596">
        <w:rPr>
          <w:rFonts w:eastAsia="Calibri"/>
          <w:szCs w:val="24"/>
        </w:rPr>
        <w:t>ženklinamos kaip išimtinai mokslo tikslams;</w:t>
      </w:r>
    </w:p>
    <w:p w14:paraId="26402B32" w14:textId="77777777" w:rsidR="0008224C" w:rsidRDefault="0008224C" w:rsidP="0008224C">
      <w:pPr>
        <w:jc w:val="both"/>
        <w:rPr>
          <w:rFonts w:eastAsia="Calibri"/>
          <w:szCs w:val="24"/>
        </w:rPr>
      </w:pPr>
      <w:r>
        <w:rPr>
          <w:rFonts w:eastAsia="Calibri"/>
          <w:szCs w:val="24"/>
        </w:rPr>
        <w:tab/>
      </w:r>
      <w:r w:rsidR="00887596">
        <w:rPr>
          <w:rFonts w:eastAsia="Calibri"/>
          <w:szCs w:val="24"/>
        </w:rPr>
        <w:t>29.1</w:t>
      </w:r>
      <w:r w:rsidR="00D779D5">
        <w:rPr>
          <w:rFonts w:eastAsia="Calibri"/>
          <w:szCs w:val="24"/>
        </w:rPr>
        <w:t>6</w:t>
      </w:r>
      <w:r w:rsidR="00887596">
        <w:rPr>
          <w:rFonts w:eastAsia="Calibri"/>
          <w:szCs w:val="24"/>
        </w:rPr>
        <w:t xml:space="preserve">. jei perkamos keleivių pervežimo, nakvynės ir kitos su tarnybine komandiruote </w:t>
      </w:r>
      <w:r w:rsidR="005B5E6C">
        <w:rPr>
          <w:rFonts w:eastAsia="Calibri"/>
          <w:szCs w:val="24"/>
        </w:rPr>
        <w:t xml:space="preserve">susijusios paslaugos, kai jos įsigyjamos iš </w:t>
      </w:r>
      <w:r w:rsidR="00887596">
        <w:rPr>
          <w:rFonts w:eastAsia="Calibri"/>
          <w:szCs w:val="24"/>
        </w:rPr>
        <w:t>tiesioginio paslaugos tiekėjo;</w:t>
      </w:r>
    </w:p>
    <w:p w14:paraId="1D097B22" w14:textId="77777777" w:rsidR="0008224C" w:rsidRDefault="0008224C" w:rsidP="0008224C">
      <w:pPr>
        <w:jc w:val="both"/>
        <w:rPr>
          <w:rFonts w:eastAsia="Calibri"/>
          <w:szCs w:val="24"/>
        </w:rPr>
      </w:pPr>
      <w:r>
        <w:rPr>
          <w:rFonts w:eastAsia="Calibri"/>
          <w:szCs w:val="24"/>
        </w:rPr>
        <w:tab/>
      </w:r>
      <w:r w:rsidR="00887596">
        <w:rPr>
          <w:rFonts w:eastAsia="Calibri"/>
          <w:szCs w:val="24"/>
        </w:rPr>
        <w:t>29.1</w:t>
      </w:r>
      <w:r w:rsidR="00D779D5">
        <w:rPr>
          <w:rFonts w:eastAsia="Calibri"/>
          <w:szCs w:val="24"/>
        </w:rPr>
        <w:t>7</w:t>
      </w:r>
      <w:r w:rsidR="00887596">
        <w:rPr>
          <w:rFonts w:eastAsia="Calibri"/>
          <w:szCs w:val="24"/>
        </w:rPr>
        <w:t>. jei perkamos prekės, paslaugos ar darbai, reikalingi vandentiekio ar nuotekų sistemos, elektros sutrikimų gedimų,  avarijų šalinimui;</w:t>
      </w:r>
    </w:p>
    <w:p w14:paraId="6E288E01" w14:textId="19B31AF9" w:rsidR="0008224C" w:rsidRDefault="0008224C" w:rsidP="0008224C">
      <w:pPr>
        <w:jc w:val="both"/>
        <w:rPr>
          <w:rFonts w:eastAsia="Calibri"/>
          <w:szCs w:val="24"/>
        </w:rPr>
      </w:pPr>
      <w:r>
        <w:rPr>
          <w:rFonts w:eastAsia="Calibri"/>
          <w:szCs w:val="24"/>
        </w:rPr>
        <w:tab/>
      </w:r>
      <w:r w:rsidR="00887596">
        <w:rPr>
          <w:rFonts w:eastAsia="Calibri"/>
          <w:szCs w:val="24"/>
        </w:rPr>
        <w:t>29.1</w:t>
      </w:r>
      <w:r w:rsidR="00D779D5">
        <w:rPr>
          <w:rFonts w:eastAsia="Calibri"/>
          <w:szCs w:val="24"/>
        </w:rPr>
        <w:t>8</w:t>
      </w:r>
      <w:r w:rsidR="00887596">
        <w:rPr>
          <w:rFonts w:eastAsia="Calibri"/>
          <w:szCs w:val="24"/>
        </w:rPr>
        <w:t>. visais aprašo 29.1-29.1</w:t>
      </w:r>
      <w:r w:rsidR="00D779D5">
        <w:rPr>
          <w:rFonts w:eastAsia="Calibri"/>
          <w:szCs w:val="24"/>
        </w:rPr>
        <w:t>7</w:t>
      </w:r>
      <w:r w:rsidR="00887596">
        <w:rPr>
          <w:rFonts w:eastAsia="Calibri"/>
          <w:szCs w:val="24"/>
        </w:rPr>
        <w:t xml:space="preserve"> punktuose nurodytais atvejais </w:t>
      </w:r>
      <w:r w:rsidR="00AC6EF4">
        <w:rPr>
          <w:rFonts w:eastAsia="Calibri"/>
          <w:szCs w:val="24"/>
        </w:rPr>
        <w:t>perkantysis subjektas</w:t>
      </w:r>
      <w:r w:rsidR="00887596">
        <w:rPr>
          <w:rFonts w:eastAsia="Calibri"/>
          <w:szCs w:val="24"/>
        </w:rPr>
        <w:t xml:space="preserve"> </w:t>
      </w:r>
      <w:r w:rsidR="00AC6EF4">
        <w:rPr>
          <w:rFonts w:eastAsia="Calibri"/>
          <w:szCs w:val="24"/>
        </w:rPr>
        <w:t>gali (neprivalo)</w:t>
      </w:r>
      <w:r w:rsidR="003B258B">
        <w:rPr>
          <w:rFonts w:eastAsia="Calibri"/>
          <w:szCs w:val="24"/>
        </w:rPr>
        <w:t xml:space="preserve"> </w:t>
      </w:r>
      <w:r w:rsidR="00AC6EF4">
        <w:rPr>
          <w:rFonts w:eastAsia="Calibri"/>
          <w:szCs w:val="24"/>
        </w:rPr>
        <w:t xml:space="preserve">kreiptis į </w:t>
      </w:r>
      <w:r w:rsidR="00887596">
        <w:rPr>
          <w:rFonts w:eastAsia="Calibri"/>
          <w:szCs w:val="24"/>
        </w:rPr>
        <w:t xml:space="preserve"> daugiau tiekėjų</w:t>
      </w:r>
      <w:r w:rsidR="00AC6EF4">
        <w:rPr>
          <w:rFonts w:eastAsia="Calibri"/>
          <w:szCs w:val="24"/>
        </w:rPr>
        <w:t>, jeigu tai objektyviai įmanoma</w:t>
      </w:r>
      <w:r w:rsidR="008C20FB">
        <w:rPr>
          <w:rFonts w:eastAsia="Calibri"/>
          <w:szCs w:val="24"/>
        </w:rPr>
        <w:t>.</w:t>
      </w:r>
    </w:p>
    <w:p w14:paraId="06F77D98" w14:textId="55E58B38" w:rsidR="0008224C" w:rsidRPr="003B258B" w:rsidRDefault="0008224C" w:rsidP="0008224C">
      <w:pPr>
        <w:jc w:val="both"/>
        <w:rPr>
          <w:rFonts w:eastAsia="Calibri"/>
          <w:szCs w:val="24"/>
        </w:rPr>
      </w:pPr>
      <w:r>
        <w:rPr>
          <w:rFonts w:eastAsia="Calibri"/>
          <w:szCs w:val="24"/>
        </w:rPr>
        <w:tab/>
      </w:r>
      <w:r w:rsidR="008C20FB" w:rsidRPr="0008224C">
        <w:rPr>
          <w:rFonts w:eastAsia="Calibri"/>
          <w:color w:val="000000" w:themeColor="text1"/>
          <w:szCs w:val="24"/>
        </w:rPr>
        <w:t>30. Neskelbiant apie mažos vertės pirkimą, kai netenkinama nei viena iš Aprašo 29.1 – 29.1</w:t>
      </w:r>
      <w:r w:rsidR="00D779D5" w:rsidRPr="0008224C">
        <w:rPr>
          <w:rFonts w:eastAsia="Calibri"/>
          <w:color w:val="000000" w:themeColor="text1"/>
          <w:szCs w:val="24"/>
        </w:rPr>
        <w:t>8</w:t>
      </w:r>
      <w:r w:rsidR="008C20FB" w:rsidRPr="0008224C">
        <w:rPr>
          <w:rFonts w:eastAsia="Calibri"/>
          <w:color w:val="000000" w:themeColor="text1"/>
          <w:szCs w:val="24"/>
        </w:rPr>
        <w:t xml:space="preserve"> punktuose nurodytų sąlygų, kreipiantis ne mažiau kaip į tris tiekėjus, gali</w:t>
      </w:r>
      <w:r w:rsidR="003D0D6F" w:rsidRPr="0008224C">
        <w:rPr>
          <w:rFonts w:eastAsia="Calibri"/>
          <w:color w:val="000000" w:themeColor="text1"/>
          <w:szCs w:val="24"/>
        </w:rPr>
        <w:t xml:space="preserve"> (neprivalo, jeigu tai objektyviai įmanoma)</w:t>
      </w:r>
      <w:r w:rsidR="008C20FB" w:rsidRPr="0008224C">
        <w:rPr>
          <w:rFonts w:eastAsia="Calibri"/>
          <w:color w:val="000000" w:themeColor="text1"/>
          <w:szCs w:val="24"/>
        </w:rPr>
        <w:t xml:space="preserve"> būti perkama</w:t>
      </w:r>
      <w:r w:rsidR="003D0D6F" w:rsidRPr="0008224C">
        <w:rPr>
          <w:rFonts w:eastAsia="Calibri"/>
          <w:color w:val="000000" w:themeColor="text1"/>
          <w:szCs w:val="24"/>
        </w:rPr>
        <w:t xml:space="preserve">, kai </w:t>
      </w:r>
      <w:r w:rsidR="004D04DA" w:rsidRPr="0008224C">
        <w:rPr>
          <w:rFonts w:eastAsia="Calibri"/>
          <w:b/>
          <w:i/>
          <w:color w:val="000000" w:themeColor="text1"/>
          <w:szCs w:val="24"/>
        </w:rPr>
        <w:t>atliekami mažos vertės pirkimai, kai prekių ar paslaugų</w:t>
      </w:r>
      <w:r w:rsidR="003D0D6F" w:rsidRPr="0008224C">
        <w:rPr>
          <w:rFonts w:eastAsia="Calibri"/>
          <w:b/>
          <w:i/>
          <w:color w:val="000000" w:themeColor="text1"/>
          <w:szCs w:val="24"/>
        </w:rPr>
        <w:t>, darbų</w:t>
      </w:r>
      <w:r w:rsidR="004D04DA" w:rsidRPr="0008224C">
        <w:rPr>
          <w:rFonts w:eastAsia="Calibri"/>
          <w:b/>
          <w:i/>
          <w:color w:val="000000" w:themeColor="text1"/>
          <w:szCs w:val="24"/>
        </w:rPr>
        <w:t xml:space="preserve"> pirkimo vertė nuo 1</w:t>
      </w:r>
      <w:r w:rsidR="00D779D5" w:rsidRPr="0008224C">
        <w:rPr>
          <w:rFonts w:eastAsia="Calibri"/>
          <w:b/>
          <w:i/>
          <w:color w:val="000000" w:themeColor="text1"/>
          <w:szCs w:val="24"/>
        </w:rPr>
        <w:t>5</w:t>
      </w:r>
      <w:r w:rsidR="004D04DA" w:rsidRPr="0008224C">
        <w:rPr>
          <w:rFonts w:eastAsia="Calibri"/>
          <w:b/>
          <w:i/>
          <w:color w:val="000000" w:themeColor="text1"/>
          <w:szCs w:val="24"/>
        </w:rPr>
        <w:t xml:space="preserve"> 000 </w:t>
      </w:r>
      <w:r w:rsidR="00CC61A6" w:rsidRPr="0008224C">
        <w:rPr>
          <w:rFonts w:eastAsia="Calibri"/>
          <w:b/>
          <w:i/>
          <w:color w:val="000000" w:themeColor="text1"/>
          <w:szCs w:val="24"/>
        </w:rPr>
        <w:t>Eur</w:t>
      </w:r>
      <w:r w:rsidR="009D2B08" w:rsidRPr="0008224C">
        <w:rPr>
          <w:rFonts w:eastAsia="Calibri"/>
          <w:b/>
          <w:i/>
          <w:color w:val="000000" w:themeColor="text1"/>
          <w:szCs w:val="24"/>
        </w:rPr>
        <w:t>ų</w:t>
      </w:r>
      <w:r w:rsidR="00CC61A6" w:rsidRPr="0008224C">
        <w:rPr>
          <w:rFonts w:eastAsia="Calibri"/>
          <w:b/>
          <w:i/>
          <w:color w:val="000000" w:themeColor="text1"/>
          <w:szCs w:val="24"/>
        </w:rPr>
        <w:t xml:space="preserve"> </w:t>
      </w:r>
      <w:r w:rsidR="004D04DA" w:rsidRPr="0008224C">
        <w:rPr>
          <w:rFonts w:eastAsia="Calibri"/>
          <w:b/>
          <w:i/>
          <w:color w:val="000000" w:themeColor="text1"/>
          <w:szCs w:val="24"/>
        </w:rPr>
        <w:t>(</w:t>
      </w:r>
      <w:r w:rsidR="00D779D5" w:rsidRPr="0008224C">
        <w:rPr>
          <w:rFonts w:eastAsia="Calibri"/>
          <w:b/>
          <w:i/>
          <w:color w:val="000000" w:themeColor="text1"/>
          <w:szCs w:val="24"/>
        </w:rPr>
        <w:t>Penkiolika</w:t>
      </w:r>
      <w:r w:rsidR="004D04DA" w:rsidRPr="0008224C">
        <w:rPr>
          <w:rFonts w:eastAsia="Calibri"/>
          <w:b/>
          <w:i/>
          <w:color w:val="000000" w:themeColor="text1"/>
          <w:szCs w:val="24"/>
        </w:rPr>
        <w:t xml:space="preserve"> tūkstančių </w:t>
      </w:r>
      <w:r w:rsidR="00CC61A6" w:rsidRPr="0008224C">
        <w:rPr>
          <w:rFonts w:eastAsia="Calibri"/>
          <w:b/>
          <w:i/>
          <w:color w:val="000000" w:themeColor="text1"/>
          <w:szCs w:val="24"/>
        </w:rPr>
        <w:t>E</w:t>
      </w:r>
      <w:r w:rsidR="004D04DA" w:rsidRPr="0008224C">
        <w:rPr>
          <w:rFonts w:eastAsia="Calibri"/>
          <w:b/>
          <w:i/>
          <w:color w:val="000000" w:themeColor="text1"/>
          <w:szCs w:val="24"/>
        </w:rPr>
        <w:t xml:space="preserve">urų) be PVM iki </w:t>
      </w:r>
      <w:r w:rsidR="00D8661E">
        <w:rPr>
          <w:rFonts w:eastAsia="Calibri"/>
          <w:b/>
          <w:i/>
          <w:color w:val="000000" w:themeColor="text1"/>
          <w:szCs w:val="24"/>
        </w:rPr>
        <w:t>60</w:t>
      </w:r>
      <w:r w:rsidR="004D04DA" w:rsidRPr="0008224C">
        <w:rPr>
          <w:rFonts w:eastAsia="Calibri"/>
          <w:b/>
          <w:i/>
          <w:color w:val="000000" w:themeColor="text1"/>
          <w:szCs w:val="24"/>
        </w:rPr>
        <w:t xml:space="preserve"> 000 </w:t>
      </w:r>
      <w:r w:rsidR="00CC61A6" w:rsidRPr="0008224C">
        <w:rPr>
          <w:rFonts w:eastAsia="Calibri"/>
          <w:b/>
          <w:i/>
          <w:color w:val="000000" w:themeColor="text1"/>
          <w:szCs w:val="24"/>
        </w:rPr>
        <w:t>Eur</w:t>
      </w:r>
      <w:r w:rsidR="009D2B08" w:rsidRPr="0008224C">
        <w:rPr>
          <w:rFonts w:eastAsia="Calibri"/>
          <w:b/>
          <w:i/>
          <w:color w:val="000000" w:themeColor="text1"/>
          <w:szCs w:val="24"/>
        </w:rPr>
        <w:t>ų</w:t>
      </w:r>
      <w:r w:rsidR="003D0D6F" w:rsidRPr="0008224C">
        <w:rPr>
          <w:rFonts w:eastAsia="Calibri"/>
          <w:b/>
          <w:i/>
          <w:color w:val="000000" w:themeColor="text1"/>
          <w:szCs w:val="24"/>
        </w:rPr>
        <w:t xml:space="preserve"> </w:t>
      </w:r>
      <w:r w:rsidR="004D04DA" w:rsidRPr="0008224C">
        <w:rPr>
          <w:rFonts w:eastAsia="Calibri"/>
          <w:b/>
          <w:i/>
          <w:color w:val="000000" w:themeColor="text1"/>
          <w:szCs w:val="24"/>
        </w:rPr>
        <w:t>(</w:t>
      </w:r>
      <w:r w:rsidR="00D8661E">
        <w:rPr>
          <w:rFonts w:eastAsia="Calibri"/>
          <w:b/>
          <w:i/>
          <w:color w:val="000000" w:themeColor="text1"/>
          <w:szCs w:val="24"/>
        </w:rPr>
        <w:t>šešiasdešimt</w:t>
      </w:r>
      <w:r w:rsidR="00D779D5" w:rsidRPr="0008224C">
        <w:rPr>
          <w:rFonts w:eastAsia="Calibri"/>
          <w:b/>
          <w:i/>
          <w:color w:val="000000" w:themeColor="text1"/>
          <w:szCs w:val="24"/>
        </w:rPr>
        <w:t xml:space="preserve"> </w:t>
      </w:r>
      <w:r w:rsidR="004D04DA" w:rsidRPr="0008224C">
        <w:rPr>
          <w:rFonts w:eastAsia="Calibri"/>
          <w:b/>
          <w:i/>
          <w:color w:val="000000" w:themeColor="text1"/>
          <w:szCs w:val="24"/>
        </w:rPr>
        <w:t xml:space="preserve">tūkstančių eurų) be </w:t>
      </w:r>
      <w:r w:rsidR="004D04DA" w:rsidRPr="003B258B">
        <w:rPr>
          <w:rFonts w:eastAsia="Calibri"/>
          <w:b/>
          <w:i/>
          <w:szCs w:val="24"/>
        </w:rPr>
        <w:t>PVM</w:t>
      </w:r>
      <w:r w:rsidR="003B258B" w:rsidRPr="003B258B">
        <w:rPr>
          <w:rFonts w:eastAsia="Calibri"/>
          <w:b/>
          <w:i/>
          <w:szCs w:val="24"/>
        </w:rPr>
        <w:t>.</w:t>
      </w:r>
    </w:p>
    <w:p w14:paraId="7596B8CF" w14:textId="77777777" w:rsidR="0008224C" w:rsidRDefault="0008224C" w:rsidP="0008224C">
      <w:pPr>
        <w:jc w:val="both"/>
        <w:rPr>
          <w:rFonts w:eastAsia="Calibri"/>
          <w:szCs w:val="24"/>
        </w:rPr>
      </w:pPr>
      <w:r>
        <w:rPr>
          <w:rFonts w:eastAsia="Calibri"/>
          <w:szCs w:val="24"/>
        </w:rPr>
        <w:tab/>
        <w:t xml:space="preserve">31. </w:t>
      </w:r>
      <w:r w:rsidR="004D04DA">
        <w:rPr>
          <w:rFonts w:eastAsia="Calibri"/>
          <w:szCs w:val="24"/>
        </w:rPr>
        <w:t>Neskelbiamos apklausos vykdymas, kai kreipiamasi ne mažiau kaip į tris tiekėjus (Aprašo 30 straipsnis):</w:t>
      </w:r>
    </w:p>
    <w:p w14:paraId="462A484C" w14:textId="652BBCF9" w:rsidR="004D04DA" w:rsidRPr="0008224C" w:rsidRDefault="0008224C" w:rsidP="0008224C">
      <w:pPr>
        <w:jc w:val="both"/>
        <w:rPr>
          <w:rFonts w:eastAsia="Calibri"/>
          <w:szCs w:val="24"/>
        </w:rPr>
      </w:pPr>
      <w:r>
        <w:rPr>
          <w:rFonts w:eastAsia="Calibri"/>
          <w:szCs w:val="24"/>
        </w:rPr>
        <w:tab/>
      </w:r>
      <w:r w:rsidR="004D04DA">
        <w:rPr>
          <w:rFonts w:eastAsia="Calibri"/>
          <w:szCs w:val="24"/>
        </w:rPr>
        <w:t>31</w:t>
      </w:r>
      <w:r w:rsidR="004D04DA" w:rsidRPr="00A95F93">
        <w:rPr>
          <w:szCs w:val="24"/>
        </w:rPr>
        <w:t>.</w:t>
      </w:r>
      <w:r w:rsidR="004D04DA">
        <w:rPr>
          <w:szCs w:val="24"/>
        </w:rPr>
        <w:t>1</w:t>
      </w:r>
      <w:r w:rsidR="004D04DA" w:rsidRPr="00A95F93">
        <w:rPr>
          <w:szCs w:val="24"/>
        </w:rPr>
        <w:t>.</w:t>
      </w:r>
      <w:r w:rsidR="004D04DA">
        <w:rPr>
          <w:b/>
          <w:szCs w:val="24"/>
        </w:rPr>
        <w:t xml:space="preserve"> </w:t>
      </w:r>
      <w:r>
        <w:rPr>
          <w:b/>
          <w:szCs w:val="24"/>
        </w:rPr>
        <w:t>p</w:t>
      </w:r>
      <w:r w:rsidR="004D04DA" w:rsidRPr="00681BB4">
        <w:rPr>
          <w:b/>
          <w:szCs w:val="24"/>
        </w:rPr>
        <w:t>arengiami pirkimo dokumentai</w:t>
      </w:r>
      <w:r w:rsidR="004D04DA">
        <w:rPr>
          <w:b/>
          <w:szCs w:val="24"/>
        </w:rPr>
        <w:t xml:space="preserve">. </w:t>
      </w:r>
      <w:r w:rsidR="004D04DA">
        <w:t>Pirkimo dokumentai rengiami lietuvių kalba. Papildomai pirkimo dokumentai gali būti rengiami ir kitomis kalbomis</w:t>
      </w:r>
      <w:r w:rsidR="005B5E6C">
        <w:t>;</w:t>
      </w:r>
      <w:r w:rsidR="004D04DA" w:rsidRPr="007C6B74">
        <w:t xml:space="preserve"> </w:t>
      </w:r>
    </w:p>
    <w:p w14:paraId="5F246D9D" w14:textId="3CCBF124" w:rsidR="004D04DA" w:rsidRDefault="004D04DA" w:rsidP="009C63B2">
      <w:pPr>
        <w:pStyle w:val="Komentarotekstas"/>
        <w:tabs>
          <w:tab w:val="left" w:pos="-4695"/>
        </w:tabs>
        <w:jc w:val="both"/>
        <w:rPr>
          <w:sz w:val="24"/>
          <w:szCs w:val="24"/>
        </w:rPr>
      </w:pPr>
      <w:r>
        <w:rPr>
          <w:sz w:val="24"/>
          <w:szCs w:val="24"/>
        </w:rPr>
        <w:tab/>
        <w:t xml:space="preserve">31.2. </w:t>
      </w:r>
      <w:r w:rsidR="0008224C">
        <w:rPr>
          <w:sz w:val="24"/>
          <w:szCs w:val="24"/>
        </w:rPr>
        <w:t>p</w:t>
      </w:r>
      <w:r w:rsidRPr="00967861">
        <w:rPr>
          <w:sz w:val="24"/>
          <w:szCs w:val="24"/>
        </w:rPr>
        <w:t>irkimo dokument</w:t>
      </w:r>
      <w:r>
        <w:rPr>
          <w:sz w:val="24"/>
          <w:szCs w:val="24"/>
        </w:rPr>
        <w:t>ų reikalavimai nustatomi Bendrovės nuožiūra, užtikrinant, kad pirkimo dokumentai</w:t>
      </w:r>
      <w:r w:rsidR="009D52AE">
        <w:rPr>
          <w:sz w:val="24"/>
          <w:szCs w:val="24"/>
        </w:rPr>
        <w:t xml:space="preserve"> būtų</w:t>
      </w:r>
      <w:r w:rsidRPr="00967861">
        <w:rPr>
          <w:sz w:val="24"/>
          <w:szCs w:val="24"/>
        </w:rPr>
        <w:t xml:space="preserve"> tikslūs, aiškūs, be dviprasmybių</w:t>
      </w:r>
      <w:r w:rsidR="009D52AE">
        <w:rPr>
          <w:sz w:val="24"/>
          <w:szCs w:val="24"/>
        </w:rPr>
        <w:t xml:space="preserve"> ir nustatyti reikalavimai dirbtinai neribotų tiekėjų galimybių dalyvauti mažos vertės pirkime</w:t>
      </w:r>
      <w:r w:rsidRPr="00967861">
        <w:rPr>
          <w:sz w:val="24"/>
          <w:szCs w:val="24"/>
        </w:rPr>
        <w:t xml:space="preserve">, kad tiekėjai galėtų pateikti pasiūlymus, o </w:t>
      </w:r>
      <w:r w:rsidR="000A461F">
        <w:rPr>
          <w:sz w:val="24"/>
          <w:szCs w:val="24"/>
        </w:rPr>
        <w:t>bendrovė</w:t>
      </w:r>
      <w:r w:rsidRPr="00967861">
        <w:rPr>
          <w:sz w:val="24"/>
          <w:szCs w:val="24"/>
        </w:rPr>
        <w:t xml:space="preserve"> nupirkti tai, ko reikia</w:t>
      </w:r>
      <w:r w:rsidR="003B258B">
        <w:rPr>
          <w:sz w:val="24"/>
          <w:szCs w:val="24"/>
        </w:rPr>
        <w:t>;</w:t>
      </w:r>
    </w:p>
    <w:p w14:paraId="138E105B" w14:textId="05CEBE6C" w:rsidR="00860D1A" w:rsidRDefault="009D52AE" w:rsidP="009C63B2">
      <w:pPr>
        <w:pStyle w:val="Komentarotekstas"/>
        <w:tabs>
          <w:tab w:val="left" w:pos="-4695"/>
        </w:tabs>
        <w:jc w:val="both"/>
        <w:rPr>
          <w:sz w:val="24"/>
          <w:szCs w:val="24"/>
        </w:rPr>
      </w:pPr>
      <w:r>
        <w:rPr>
          <w:sz w:val="24"/>
          <w:szCs w:val="24"/>
        </w:rPr>
        <w:tab/>
        <w:t xml:space="preserve">31.3. </w:t>
      </w:r>
      <w:r w:rsidR="0008224C">
        <w:rPr>
          <w:sz w:val="24"/>
          <w:szCs w:val="24"/>
        </w:rPr>
        <w:t>j</w:t>
      </w:r>
      <w:r>
        <w:rPr>
          <w:sz w:val="24"/>
          <w:szCs w:val="24"/>
        </w:rPr>
        <w:t xml:space="preserve">ei bendrovė nusprendžia taikyti </w:t>
      </w:r>
      <w:r w:rsidR="004D04DA" w:rsidRPr="00967861">
        <w:rPr>
          <w:sz w:val="24"/>
          <w:szCs w:val="24"/>
        </w:rPr>
        <w:t>tiekėjų pašalinimo pagrind</w:t>
      </w:r>
      <w:r>
        <w:rPr>
          <w:sz w:val="24"/>
          <w:szCs w:val="24"/>
        </w:rPr>
        <w:t>us</w:t>
      </w:r>
      <w:r w:rsidR="004D04DA" w:rsidRPr="00967861">
        <w:rPr>
          <w:sz w:val="24"/>
          <w:szCs w:val="24"/>
        </w:rPr>
        <w:t>, kvalifikacijos reikalavim</w:t>
      </w:r>
      <w:r>
        <w:rPr>
          <w:sz w:val="24"/>
          <w:szCs w:val="24"/>
        </w:rPr>
        <w:t>us</w:t>
      </w:r>
      <w:r w:rsidR="004D04DA" w:rsidRPr="00967861">
        <w:rPr>
          <w:sz w:val="24"/>
          <w:szCs w:val="24"/>
        </w:rPr>
        <w:t xml:space="preserve"> (žr. Tiekėjo kvalifikacijos reikalavimų nustatymo metodiką) ir (arba) reikalaujami kokybės vadybos</w:t>
      </w:r>
      <w:r w:rsidR="004D04DA" w:rsidRPr="0024537D">
        <w:rPr>
          <w:sz w:val="24"/>
          <w:szCs w:val="24"/>
        </w:rPr>
        <w:t xml:space="preserve"> sistemos ir (arba) aplinkos apsaugos vadybos sistemos standartai</w:t>
      </w:r>
      <w:r w:rsidR="004D04DA">
        <w:rPr>
          <w:sz w:val="24"/>
          <w:szCs w:val="24"/>
        </w:rPr>
        <w:t xml:space="preserve"> (toliau – reikalavimai tiekėjui)</w:t>
      </w:r>
      <w:r w:rsidR="004D04DA" w:rsidRPr="0024537D">
        <w:rPr>
          <w:sz w:val="24"/>
          <w:szCs w:val="24"/>
        </w:rPr>
        <w:t xml:space="preserve">. Kadangi šiai </w:t>
      </w:r>
      <w:r w:rsidR="004D04DA" w:rsidRPr="006316F2">
        <w:rPr>
          <w:sz w:val="24"/>
          <w:szCs w:val="24"/>
        </w:rPr>
        <w:t xml:space="preserve">informacijai patikrinti gali būti naudojamas Europos bendrasis viešojo pirkimo dokumentas (toliau – EBVPD) (žr. </w:t>
      </w:r>
      <w:r w:rsidR="00BF48C6" w:rsidRPr="00425B56">
        <w:rPr>
          <w:b/>
          <w:sz w:val="24"/>
          <w:szCs w:val="24"/>
        </w:rPr>
        <w:t>KĮ</w:t>
      </w:r>
      <w:r w:rsidR="004D04DA" w:rsidRPr="006316F2">
        <w:rPr>
          <w:sz w:val="24"/>
          <w:szCs w:val="24"/>
        </w:rPr>
        <w:t xml:space="preserve"> </w:t>
      </w:r>
      <w:r w:rsidR="00BF48C6">
        <w:rPr>
          <w:sz w:val="24"/>
          <w:szCs w:val="24"/>
        </w:rPr>
        <w:t>50</w:t>
      </w:r>
      <w:r w:rsidR="004D04DA" w:rsidRPr="005951A5">
        <w:rPr>
          <w:sz w:val="24"/>
          <w:szCs w:val="24"/>
        </w:rPr>
        <w:t xml:space="preserve"> straipsnį), nurodoma</w:t>
      </w:r>
      <w:r w:rsidR="004D04DA" w:rsidRPr="006316F2">
        <w:rPr>
          <w:sz w:val="24"/>
          <w:szCs w:val="24"/>
        </w:rPr>
        <w:t xml:space="preserve"> informacija, ar j</w:t>
      </w:r>
      <w:r w:rsidR="004D04DA">
        <w:rPr>
          <w:sz w:val="24"/>
          <w:szCs w:val="24"/>
        </w:rPr>
        <w:t>uo</w:t>
      </w:r>
      <w:r w:rsidR="004D04DA" w:rsidRPr="006316F2">
        <w:rPr>
          <w:sz w:val="24"/>
          <w:szCs w:val="24"/>
        </w:rPr>
        <w:t xml:space="preserve"> naudojamas</w:t>
      </w:r>
      <w:r w:rsidR="004D04DA">
        <w:rPr>
          <w:sz w:val="24"/>
          <w:szCs w:val="24"/>
        </w:rPr>
        <w:t>i</w:t>
      </w:r>
      <w:r w:rsidR="004D04DA" w:rsidRPr="006316F2">
        <w:rPr>
          <w:sz w:val="24"/>
          <w:szCs w:val="24"/>
        </w:rPr>
        <w:t xml:space="preserve"> šiame </w:t>
      </w:r>
      <w:r w:rsidR="004D04DA">
        <w:rPr>
          <w:sz w:val="24"/>
          <w:szCs w:val="24"/>
        </w:rPr>
        <w:t xml:space="preserve">pirkime (jei taip – pateikiama nuoroda į jį: </w:t>
      </w:r>
      <w:hyperlink r:id="rId8" w:history="1">
        <w:r w:rsidR="004D04DA">
          <w:rPr>
            <w:rStyle w:val="Hipersaitas"/>
            <w:sz w:val="24"/>
            <w:szCs w:val="24"/>
          </w:rPr>
          <w:t>https://ec.europa.eu/growth/tools-databases/espd/filter?lang=lt</w:t>
        </w:r>
      </w:hyperlink>
      <w:r w:rsidR="00BF48C6">
        <w:rPr>
          <w:rStyle w:val="Hipersaitas"/>
          <w:sz w:val="24"/>
          <w:szCs w:val="24"/>
        </w:rPr>
        <w:t xml:space="preserve">,  </w:t>
      </w:r>
      <w:r w:rsidR="00BF48C6">
        <w:rPr>
          <w:rStyle w:val="Hipersaitas"/>
          <w:color w:val="auto"/>
          <w:sz w:val="24"/>
          <w:szCs w:val="24"/>
          <w:u w:val="none"/>
        </w:rPr>
        <w:t xml:space="preserve">pateikiama informacija ar tiekėjų bus prašoma iškart pateikti dokumentus, patvirtinančius tiekėjo atitiktį keliamiems reikalavimams </w:t>
      </w:r>
      <w:r w:rsidR="00BF48C6" w:rsidRPr="006316F2">
        <w:rPr>
          <w:sz w:val="24"/>
          <w:szCs w:val="24"/>
        </w:rPr>
        <w:t xml:space="preserve">(žr. </w:t>
      </w:r>
      <w:r w:rsidR="00BF48C6" w:rsidRPr="00425B56">
        <w:rPr>
          <w:b/>
          <w:sz w:val="24"/>
          <w:szCs w:val="24"/>
        </w:rPr>
        <w:t>KĮ</w:t>
      </w:r>
      <w:r w:rsidR="00BF48C6" w:rsidRPr="006316F2">
        <w:rPr>
          <w:sz w:val="24"/>
          <w:szCs w:val="24"/>
        </w:rPr>
        <w:t xml:space="preserve"> </w:t>
      </w:r>
      <w:r w:rsidR="00BF48C6">
        <w:rPr>
          <w:sz w:val="24"/>
          <w:szCs w:val="24"/>
        </w:rPr>
        <w:t xml:space="preserve">51 straipsnį). Bendrovė </w:t>
      </w:r>
      <w:r w:rsidR="00B71F3F">
        <w:rPr>
          <w:sz w:val="24"/>
          <w:szCs w:val="24"/>
        </w:rPr>
        <w:t>gali nusimatyti, jog dokumentų, patvirtinančių tiekėjo atitiktį keliamiems reikalavimams, bus prašoma tik iš galimo laimėtojo, netaikant reikalavimų dėl EBVPD;</w:t>
      </w:r>
    </w:p>
    <w:p w14:paraId="4C163140" w14:textId="5DDC6537" w:rsidR="00860D1A" w:rsidRDefault="00860D1A" w:rsidP="009C63B2">
      <w:pPr>
        <w:pStyle w:val="Sraopastraipa"/>
        <w:ind w:left="60"/>
        <w:jc w:val="both"/>
        <w:textAlignment w:val="center"/>
        <w:rPr>
          <w:szCs w:val="24"/>
        </w:rPr>
      </w:pPr>
      <w:r>
        <w:rPr>
          <w:szCs w:val="24"/>
        </w:rPr>
        <w:tab/>
      </w:r>
      <w:r>
        <w:rPr>
          <w:rStyle w:val="Hipersaitas"/>
          <w:color w:val="auto"/>
          <w:szCs w:val="24"/>
          <w:u w:val="none"/>
        </w:rPr>
        <w:t xml:space="preserve">31.4. </w:t>
      </w:r>
      <w:r w:rsidR="0008224C">
        <w:rPr>
          <w:b/>
          <w:szCs w:val="24"/>
        </w:rPr>
        <w:t>n</w:t>
      </w:r>
      <w:r>
        <w:rPr>
          <w:b/>
          <w:szCs w:val="24"/>
        </w:rPr>
        <w:t xml:space="preserve">ustatomas pasiūlymų pateikimo terminas. </w:t>
      </w:r>
      <w:r w:rsidRPr="00601FB8">
        <w:rPr>
          <w:szCs w:val="24"/>
        </w:rPr>
        <w:t>Jis nustatomas toks, kad tiekėjui pakaktų laiko parengti pasiūlym</w:t>
      </w:r>
      <w:r>
        <w:rPr>
          <w:szCs w:val="24"/>
        </w:rPr>
        <w:t>ą pagal nustatytus reikalavimus;</w:t>
      </w:r>
    </w:p>
    <w:p w14:paraId="0A6C34F4" w14:textId="3163D5C5" w:rsidR="00860D1A" w:rsidRDefault="00860D1A" w:rsidP="009C63B2">
      <w:pPr>
        <w:pStyle w:val="Sraopastraipa"/>
        <w:ind w:left="60"/>
        <w:jc w:val="both"/>
        <w:textAlignment w:val="center"/>
        <w:rPr>
          <w:szCs w:val="24"/>
        </w:rPr>
      </w:pPr>
      <w:r>
        <w:rPr>
          <w:szCs w:val="24"/>
        </w:rPr>
        <w:lastRenderedPageBreak/>
        <w:tab/>
        <w:t xml:space="preserve">31.5. </w:t>
      </w:r>
      <w:r w:rsidR="0008224C">
        <w:rPr>
          <w:szCs w:val="24"/>
        </w:rPr>
        <w:t>v</w:t>
      </w:r>
      <w:r>
        <w:rPr>
          <w:szCs w:val="24"/>
        </w:rPr>
        <w:t>ykdoma susipažinimo su pateiktais pasiūlymais procedūra. Patikrinama, ar tiekėjo siūlomas pirkimo objektas atitinka bendrovės pirkimo dokumentuose</w:t>
      </w:r>
      <w:r w:rsidR="004C3446">
        <w:rPr>
          <w:szCs w:val="24"/>
        </w:rPr>
        <w:t xml:space="preserve"> </w:t>
      </w:r>
      <w:r>
        <w:rPr>
          <w:szCs w:val="24"/>
        </w:rPr>
        <w:t>nurodytus poreikius ir ar tiekėjo si</w:t>
      </w:r>
      <w:r w:rsidR="004C3446">
        <w:rPr>
          <w:szCs w:val="24"/>
        </w:rPr>
        <w:t>ūlo</w:t>
      </w:r>
      <w:r>
        <w:rPr>
          <w:szCs w:val="24"/>
        </w:rPr>
        <w:t>ma kaina nėra per didelė ir bendrovei nepriimtina</w:t>
      </w:r>
      <w:r w:rsidR="004C3446">
        <w:rPr>
          <w:szCs w:val="24"/>
        </w:rPr>
        <w:t>;</w:t>
      </w:r>
    </w:p>
    <w:p w14:paraId="743819CD" w14:textId="2A58064A" w:rsidR="00860D1A" w:rsidRDefault="00860D1A" w:rsidP="009C63B2">
      <w:pPr>
        <w:pStyle w:val="Sraopastraipa"/>
        <w:ind w:left="60"/>
        <w:jc w:val="both"/>
        <w:textAlignment w:val="center"/>
        <w:rPr>
          <w:szCs w:val="24"/>
        </w:rPr>
      </w:pPr>
      <w:r>
        <w:rPr>
          <w:szCs w:val="24"/>
        </w:rPr>
        <w:tab/>
        <w:t xml:space="preserve">31.6. </w:t>
      </w:r>
      <w:r w:rsidR="0008224C">
        <w:rPr>
          <w:szCs w:val="24"/>
        </w:rPr>
        <w:t>b</w:t>
      </w:r>
      <w:r>
        <w:rPr>
          <w:szCs w:val="24"/>
        </w:rPr>
        <w:t>endrovė gali nevertinti viso tiekėjo pasiūlymo, jeigu patikrinęs jo dalį nustato, kad pasiūlymas, vadovaujantis jam nustatytais reikalavimais, turi būti atmetamas;</w:t>
      </w:r>
    </w:p>
    <w:p w14:paraId="2742D146" w14:textId="36250F75" w:rsidR="00860D1A" w:rsidRDefault="00860D1A" w:rsidP="009C63B2">
      <w:pPr>
        <w:pStyle w:val="Sraopastraipa"/>
        <w:ind w:left="60"/>
        <w:jc w:val="both"/>
        <w:textAlignment w:val="center"/>
        <w:rPr>
          <w:szCs w:val="24"/>
        </w:rPr>
      </w:pPr>
      <w:r>
        <w:rPr>
          <w:szCs w:val="24"/>
        </w:rPr>
        <w:tab/>
        <w:t xml:space="preserve">31.7. </w:t>
      </w:r>
      <w:r w:rsidR="0008224C">
        <w:rPr>
          <w:szCs w:val="24"/>
        </w:rPr>
        <w:t>j</w:t>
      </w:r>
      <w:r>
        <w:rPr>
          <w:szCs w:val="24"/>
        </w:rPr>
        <w:t>ei buvo numatyta, kad pirkimo metu bus deramasi – vykdomos derybos;</w:t>
      </w:r>
    </w:p>
    <w:p w14:paraId="49633163" w14:textId="06BECF73" w:rsidR="00860D1A" w:rsidRDefault="00860D1A" w:rsidP="009C63B2">
      <w:pPr>
        <w:pStyle w:val="Sraopastraipa"/>
        <w:ind w:left="60"/>
        <w:jc w:val="both"/>
        <w:textAlignment w:val="center"/>
        <w:rPr>
          <w:szCs w:val="24"/>
        </w:rPr>
      </w:pPr>
      <w:r>
        <w:rPr>
          <w:szCs w:val="24"/>
        </w:rPr>
        <w:tab/>
        <w:t xml:space="preserve">31.8. </w:t>
      </w:r>
      <w:r w:rsidR="0008224C">
        <w:rPr>
          <w:szCs w:val="24"/>
        </w:rPr>
        <w:t>į</w:t>
      </w:r>
      <w:r>
        <w:rPr>
          <w:szCs w:val="24"/>
        </w:rPr>
        <w:t xml:space="preserve">vertinami gauti pasiūlymai. Bendrovė ekonomiškai naudingiausią pasiūlymą išrenka, vadovaudamasi </w:t>
      </w:r>
      <w:r w:rsidRPr="00425B56">
        <w:rPr>
          <w:b/>
          <w:szCs w:val="24"/>
        </w:rPr>
        <w:t>KĮ</w:t>
      </w:r>
      <w:r>
        <w:rPr>
          <w:szCs w:val="24"/>
        </w:rPr>
        <w:t xml:space="preserve"> 64 straipsnio 1 dalyje ir 3-9 dalyse nu</w:t>
      </w:r>
      <w:r w:rsidR="00D779D5">
        <w:rPr>
          <w:szCs w:val="24"/>
        </w:rPr>
        <w:t>s</w:t>
      </w:r>
      <w:r>
        <w:rPr>
          <w:szCs w:val="24"/>
        </w:rPr>
        <w:t>tatytais reikalavimais. Neskelbiamoje apklausoje paprastai naudojamas kainos kriterijus;</w:t>
      </w:r>
    </w:p>
    <w:p w14:paraId="7D6A7D53" w14:textId="7A86BF34" w:rsidR="00AB0B02" w:rsidRPr="0008224C" w:rsidRDefault="0008224C" w:rsidP="0008224C">
      <w:pPr>
        <w:ind w:firstLine="60"/>
        <w:jc w:val="both"/>
        <w:textAlignment w:val="center"/>
        <w:rPr>
          <w:szCs w:val="24"/>
        </w:rPr>
      </w:pPr>
      <w:r>
        <w:rPr>
          <w:szCs w:val="24"/>
        </w:rPr>
        <w:tab/>
      </w:r>
      <w:r w:rsidR="00AB0B02" w:rsidRPr="0008224C">
        <w:rPr>
          <w:szCs w:val="24"/>
        </w:rPr>
        <w:t xml:space="preserve">31.9. </w:t>
      </w:r>
      <w:r w:rsidRPr="0008224C">
        <w:rPr>
          <w:szCs w:val="24"/>
        </w:rPr>
        <w:t>p</w:t>
      </w:r>
      <w:r w:rsidR="00AB0B02" w:rsidRPr="0008224C">
        <w:rPr>
          <w:szCs w:val="24"/>
        </w:rPr>
        <w:t>riimamas sprendimas dėl laimėtojo;</w:t>
      </w:r>
    </w:p>
    <w:p w14:paraId="7956DB99" w14:textId="1E621CDD" w:rsidR="00AB0B02" w:rsidRDefault="0008224C" w:rsidP="0008224C">
      <w:pPr>
        <w:pStyle w:val="Sraopastraipa"/>
        <w:ind w:left="60"/>
        <w:jc w:val="both"/>
        <w:textAlignment w:val="center"/>
        <w:rPr>
          <w:szCs w:val="24"/>
        </w:rPr>
      </w:pPr>
      <w:r>
        <w:rPr>
          <w:szCs w:val="24"/>
        </w:rPr>
        <w:tab/>
      </w:r>
      <w:r w:rsidR="00AB0B02">
        <w:rPr>
          <w:szCs w:val="24"/>
        </w:rPr>
        <w:t xml:space="preserve">31.10. </w:t>
      </w:r>
      <w:r>
        <w:rPr>
          <w:szCs w:val="24"/>
        </w:rPr>
        <w:t>s</w:t>
      </w:r>
      <w:r w:rsidR="004C3446">
        <w:rPr>
          <w:szCs w:val="24"/>
        </w:rPr>
        <w:t>uinteresuotieji dalyviai ne vėliau</w:t>
      </w:r>
      <w:r w:rsidR="00AB0B02">
        <w:rPr>
          <w:szCs w:val="24"/>
        </w:rPr>
        <w:t xml:space="preserve"> kaip per 5 darbo dienas nuo sprendimo priėmimo raštu informuojami apie procedūros rezultatus rezultatus(Aprašo 41 punktas), išskyrus atvejus, kai pirkimo sutartis sudaroma žodžiu;</w:t>
      </w:r>
    </w:p>
    <w:p w14:paraId="0CD269B4" w14:textId="77777777" w:rsidR="0008224C" w:rsidRDefault="0008224C" w:rsidP="0008224C">
      <w:pPr>
        <w:pStyle w:val="Sraopastraipa"/>
        <w:ind w:left="60"/>
        <w:jc w:val="both"/>
        <w:textAlignment w:val="center"/>
        <w:rPr>
          <w:rFonts w:eastAsia="Calibri"/>
          <w:szCs w:val="24"/>
        </w:rPr>
      </w:pPr>
      <w:r>
        <w:rPr>
          <w:szCs w:val="24"/>
        </w:rPr>
        <w:tab/>
      </w:r>
      <w:r w:rsidR="00AB0B02">
        <w:rPr>
          <w:szCs w:val="24"/>
        </w:rPr>
        <w:t>31.11. Su dalyviu, kurio pasiūlymas nustatytas laimėjęs, sudaroma pirkimo-pardavimo sutartis.</w:t>
      </w:r>
    </w:p>
    <w:p w14:paraId="143385EE" w14:textId="7F2DDBFA" w:rsidR="002B2851" w:rsidRPr="0008224C" w:rsidRDefault="002B2851" w:rsidP="0008224C">
      <w:pPr>
        <w:pStyle w:val="Sraopastraipa"/>
        <w:ind w:left="60"/>
        <w:jc w:val="center"/>
        <w:textAlignment w:val="center"/>
      </w:pPr>
    </w:p>
    <w:p w14:paraId="17A5ACFE" w14:textId="76EEC10D" w:rsidR="00AB0B02" w:rsidRPr="0008224C" w:rsidRDefault="0008224C" w:rsidP="0008224C">
      <w:pPr>
        <w:pStyle w:val="Sraopastraipa"/>
        <w:keepLines/>
        <w:ind w:left="810"/>
        <w:jc w:val="center"/>
        <w:textAlignment w:val="center"/>
        <w:rPr>
          <w:b/>
        </w:rPr>
      </w:pPr>
      <w:r>
        <w:rPr>
          <w:b/>
        </w:rPr>
        <w:t xml:space="preserve">V. </w:t>
      </w:r>
      <w:r w:rsidR="00AB0B02" w:rsidRPr="0008224C">
        <w:rPr>
          <w:b/>
        </w:rPr>
        <w:t>SKELBIAMA APKLAUSA</w:t>
      </w:r>
    </w:p>
    <w:p w14:paraId="49EA4239" w14:textId="77777777" w:rsidR="00AB0B02" w:rsidRDefault="00AB0B02" w:rsidP="009C63B2">
      <w:pPr>
        <w:pStyle w:val="Sraopastraipa"/>
        <w:keepLines/>
        <w:ind w:left="810"/>
        <w:jc w:val="both"/>
        <w:textAlignment w:val="center"/>
        <w:rPr>
          <w:b/>
        </w:rPr>
      </w:pPr>
    </w:p>
    <w:p w14:paraId="57250104" w14:textId="5F02E020" w:rsidR="004C3446" w:rsidRDefault="0008224C" w:rsidP="0008224C">
      <w:pPr>
        <w:pStyle w:val="Sraopastraipa"/>
        <w:keepLines/>
        <w:ind w:left="0"/>
        <w:jc w:val="both"/>
        <w:textAlignment w:val="center"/>
      </w:pPr>
      <w:r>
        <w:tab/>
      </w:r>
      <w:r w:rsidR="00AB0B02" w:rsidRPr="00AB0B02">
        <w:t xml:space="preserve">32. </w:t>
      </w:r>
      <w:r w:rsidR="00AB0B02">
        <w:t>Skelbiama apklausa a</w:t>
      </w:r>
      <w:r w:rsidR="00AB0B02" w:rsidRPr="006316F2">
        <w:rPr>
          <w:szCs w:val="24"/>
        </w:rPr>
        <w:t xml:space="preserve">tliekama </w:t>
      </w:r>
      <w:r w:rsidR="00AB0B02" w:rsidRPr="00237873">
        <w:rPr>
          <w:b/>
          <w:szCs w:val="24"/>
        </w:rPr>
        <w:t>CVP IS</w:t>
      </w:r>
      <w:r w:rsidR="00AB0B02" w:rsidRPr="006316F2">
        <w:rPr>
          <w:szCs w:val="24"/>
        </w:rPr>
        <w:t xml:space="preserve"> priemonėmis, </w:t>
      </w:r>
      <w:r w:rsidR="00AB0B02" w:rsidRPr="006316F2">
        <w:t xml:space="preserve">užpildant skelbimą apie pirkimą, </w:t>
      </w:r>
      <w:r w:rsidR="004C3446" w:rsidRPr="006316F2">
        <w:t>vadovaujantis Viešųjų pirkimų tarnybos nustatyta tvarka.</w:t>
      </w:r>
      <w:r w:rsidR="004C3446">
        <w:t xml:space="preserve"> Skelbiama apklausa gali būti neatliekama:</w:t>
      </w:r>
    </w:p>
    <w:p w14:paraId="6AF45D9F" w14:textId="0C5D0458" w:rsidR="004C3446" w:rsidRDefault="00AB0B02" w:rsidP="0008224C">
      <w:pPr>
        <w:pStyle w:val="Sraopastraipa"/>
        <w:keepLines/>
        <w:ind w:left="0" w:firstLine="720"/>
        <w:jc w:val="both"/>
        <w:textAlignment w:val="center"/>
      </w:pPr>
      <w:r>
        <w:t xml:space="preserve">32.1. </w:t>
      </w:r>
      <w:r w:rsidR="00A97092">
        <w:t>dėl specialaus pirkimo pobūdžio reikėtų elektroninių</w:t>
      </w:r>
      <w:r w:rsidR="004C3446">
        <w:t xml:space="preserve"> priemonių, įrangos ar rinkmenų formatų, kurie nėra visuotinai prieinami ar palaikomi visuotinai prieinamomis programomis;</w:t>
      </w:r>
    </w:p>
    <w:p w14:paraId="33EC072B" w14:textId="2038C639" w:rsidR="00A97092" w:rsidRDefault="0008224C" w:rsidP="0008224C">
      <w:pPr>
        <w:pStyle w:val="Sraopastraipa"/>
        <w:keepLines/>
        <w:ind w:left="0"/>
        <w:jc w:val="both"/>
        <w:textAlignment w:val="center"/>
      </w:pPr>
      <w:r>
        <w:tab/>
      </w:r>
      <w:r w:rsidR="00A97092">
        <w:t xml:space="preserve">32.2. tiekėjo dokumentams parengti reikėtų naudoti rinkmenų formatus, kuriuos galima </w:t>
      </w:r>
      <w:r w:rsidR="004C3446">
        <w:t>perskaityti tik naudojant patentuotas programas ar programas, kurios nėra atviros ar visuotinai</w:t>
      </w:r>
      <w:r>
        <w:t xml:space="preserve"> </w:t>
      </w:r>
      <w:r w:rsidR="00A97092">
        <w:t>prieinamos ir kurių bendrovės negali sudaryti sąlygų atsisiųsti ar jomis naudotis nuotoliniu būdu;</w:t>
      </w:r>
    </w:p>
    <w:p w14:paraId="0C26E566" w14:textId="7FD16C68" w:rsidR="004C3446" w:rsidRDefault="0008224C" w:rsidP="0008224C">
      <w:pPr>
        <w:pStyle w:val="Sraopastraipa"/>
        <w:keepLines/>
        <w:ind w:left="0"/>
        <w:jc w:val="both"/>
        <w:textAlignment w:val="center"/>
      </w:pPr>
      <w:r>
        <w:tab/>
      </w:r>
      <w:r w:rsidR="00A97092">
        <w:t xml:space="preserve">32.3. elektroninių priemonių naudojimas pareikalautų specialios biuro įrangos, kuri nėra </w:t>
      </w:r>
      <w:r w:rsidR="004C3446">
        <w:t>visuotinai prieinama bendrovei;</w:t>
      </w:r>
    </w:p>
    <w:p w14:paraId="4B3B2151" w14:textId="77777777" w:rsidR="00A97092" w:rsidRDefault="004C3446" w:rsidP="009C63B2">
      <w:pPr>
        <w:keepLines/>
        <w:ind w:firstLine="720"/>
        <w:jc w:val="both"/>
        <w:textAlignment w:val="center"/>
      </w:pPr>
      <w:r>
        <w:t>32.</w:t>
      </w:r>
      <w:r w:rsidR="00A97092">
        <w:t>4. pirkimo dokumentuose reikalaujama pateikti modelius</w:t>
      </w:r>
      <w:r w:rsidR="00415953">
        <w:t xml:space="preserve"> </w:t>
      </w:r>
      <w:r w:rsidR="00A97092">
        <w:t>ar maketus, kurių neįmanoma perduoti elektroninėmis priemonėmis;</w:t>
      </w:r>
    </w:p>
    <w:p w14:paraId="367A0CA9" w14:textId="49522D50" w:rsidR="00A97092" w:rsidRDefault="0008224C" w:rsidP="0008224C">
      <w:pPr>
        <w:keepLines/>
        <w:jc w:val="both"/>
        <w:textAlignment w:val="center"/>
      </w:pPr>
      <w:r>
        <w:tab/>
      </w:r>
      <w:r w:rsidR="00A97092">
        <w:t>33. Pirkimas skelbiamos apklauso</w:t>
      </w:r>
      <w:r w:rsidR="004C3446">
        <w:t>s</w:t>
      </w:r>
      <w:r w:rsidR="00A97092">
        <w:t xml:space="preserve"> būdu gali būti vykdomas visais atvejais (net kai Aprašas leidžia rinktis pa</w:t>
      </w:r>
      <w:r w:rsidR="009C63B2">
        <w:t>p</w:t>
      </w:r>
      <w:r w:rsidR="00A97092">
        <w:t>rastesnį pirkimo būdą</w:t>
      </w:r>
      <w:r w:rsidR="004C3446">
        <w:t xml:space="preserve"> </w:t>
      </w:r>
      <w:r w:rsidR="00A97092">
        <w:t>(neskelbiamą apklausą raštu ar žodžiu)</w:t>
      </w:r>
      <w:r w:rsidR="003B258B">
        <w:t>.</w:t>
      </w:r>
    </w:p>
    <w:p w14:paraId="47FE11BA" w14:textId="77777777" w:rsidR="0008224C" w:rsidRDefault="0008224C" w:rsidP="0008224C">
      <w:pPr>
        <w:keepLines/>
        <w:jc w:val="both"/>
        <w:textAlignment w:val="center"/>
      </w:pPr>
      <w:r>
        <w:tab/>
      </w:r>
      <w:r w:rsidR="00A97092">
        <w:t>34. Skelbiamos apklausos eiga:</w:t>
      </w:r>
    </w:p>
    <w:p w14:paraId="76A23C5B" w14:textId="15A271FC" w:rsidR="00A97092" w:rsidRDefault="00A97092" w:rsidP="0008224C">
      <w:pPr>
        <w:keepLines/>
        <w:ind w:firstLine="720"/>
        <w:jc w:val="both"/>
        <w:textAlignment w:val="center"/>
      </w:pPr>
      <w:r>
        <w:rPr>
          <w:szCs w:val="24"/>
        </w:rPr>
        <w:t>34</w:t>
      </w:r>
      <w:r w:rsidRPr="00A95F93">
        <w:rPr>
          <w:szCs w:val="24"/>
        </w:rPr>
        <w:t>.1.</w:t>
      </w:r>
      <w:r>
        <w:rPr>
          <w:b/>
          <w:szCs w:val="24"/>
        </w:rPr>
        <w:t xml:space="preserve"> </w:t>
      </w:r>
      <w:r w:rsidR="003B258B">
        <w:rPr>
          <w:b/>
          <w:szCs w:val="24"/>
        </w:rPr>
        <w:t>p</w:t>
      </w:r>
      <w:r w:rsidRPr="00681BB4">
        <w:rPr>
          <w:b/>
          <w:szCs w:val="24"/>
        </w:rPr>
        <w:t>arengiami pirkimo dokumentai</w:t>
      </w:r>
      <w:r>
        <w:rPr>
          <w:b/>
          <w:szCs w:val="24"/>
        </w:rPr>
        <w:t xml:space="preserve">. </w:t>
      </w:r>
      <w:r>
        <w:t>Pirkimo dokumentai rengiami lietuvių kalba. Papildomai pirkimo dokumentai gali būti rengiami ir kitomis kalbomis</w:t>
      </w:r>
      <w:r w:rsidR="003B258B">
        <w:t>;</w:t>
      </w:r>
    </w:p>
    <w:p w14:paraId="48F25DA8" w14:textId="4F562EC2" w:rsidR="00B15636" w:rsidRDefault="0008224C" w:rsidP="009C63B2">
      <w:pPr>
        <w:pStyle w:val="Komentarotekstas"/>
        <w:tabs>
          <w:tab w:val="left" w:pos="-4695"/>
        </w:tabs>
        <w:jc w:val="both"/>
        <w:rPr>
          <w:sz w:val="24"/>
          <w:szCs w:val="24"/>
        </w:rPr>
      </w:pPr>
      <w:r>
        <w:rPr>
          <w:sz w:val="24"/>
          <w:szCs w:val="24"/>
        </w:rPr>
        <w:tab/>
      </w:r>
      <w:r w:rsidR="00056F87">
        <w:rPr>
          <w:sz w:val="24"/>
          <w:szCs w:val="24"/>
        </w:rPr>
        <w:t xml:space="preserve">34.2. </w:t>
      </w:r>
      <w:r w:rsidR="003B258B">
        <w:rPr>
          <w:sz w:val="24"/>
          <w:szCs w:val="24"/>
        </w:rPr>
        <w:t>p</w:t>
      </w:r>
      <w:r w:rsidR="00A97092" w:rsidRPr="00967861">
        <w:rPr>
          <w:sz w:val="24"/>
          <w:szCs w:val="24"/>
        </w:rPr>
        <w:t xml:space="preserve">irkimo dokumentai turi būti tikslūs, aiškūs, be dviprasmybių, kad tiekėjai galėtų pateikti pasiūlymus, o </w:t>
      </w:r>
      <w:r w:rsidR="000A461F">
        <w:rPr>
          <w:sz w:val="24"/>
          <w:szCs w:val="24"/>
        </w:rPr>
        <w:t xml:space="preserve">bendrovė </w:t>
      </w:r>
      <w:r w:rsidR="00A97092" w:rsidRPr="00967861">
        <w:rPr>
          <w:sz w:val="24"/>
          <w:szCs w:val="24"/>
        </w:rPr>
        <w:t>nupirkti tai, ko reikia</w:t>
      </w:r>
      <w:r w:rsidR="003B258B">
        <w:rPr>
          <w:sz w:val="24"/>
          <w:szCs w:val="24"/>
        </w:rPr>
        <w:t>;</w:t>
      </w:r>
    </w:p>
    <w:p w14:paraId="14FFC47C" w14:textId="70EA38DA" w:rsidR="00A97092" w:rsidRPr="00967861" w:rsidRDefault="0008224C" w:rsidP="009C63B2">
      <w:pPr>
        <w:pStyle w:val="Komentarotekstas"/>
        <w:tabs>
          <w:tab w:val="left" w:pos="-4695"/>
        </w:tabs>
        <w:jc w:val="both"/>
        <w:rPr>
          <w:sz w:val="24"/>
          <w:szCs w:val="24"/>
        </w:rPr>
      </w:pPr>
      <w:r>
        <w:rPr>
          <w:sz w:val="24"/>
          <w:szCs w:val="24"/>
        </w:rPr>
        <w:tab/>
      </w:r>
      <w:r w:rsidR="00B15636">
        <w:rPr>
          <w:sz w:val="24"/>
          <w:szCs w:val="24"/>
        </w:rPr>
        <w:t>34.3</w:t>
      </w:r>
      <w:r w:rsidR="00A97092">
        <w:rPr>
          <w:sz w:val="24"/>
          <w:szCs w:val="24"/>
        </w:rPr>
        <w:t>.</w:t>
      </w:r>
      <w:r>
        <w:rPr>
          <w:sz w:val="24"/>
          <w:szCs w:val="24"/>
        </w:rPr>
        <w:t xml:space="preserve"> </w:t>
      </w:r>
      <w:r w:rsidR="003B258B">
        <w:rPr>
          <w:sz w:val="24"/>
          <w:szCs w:val="24"/>
        </w:rPr>
        <w:t>p</w:t>
      </w:r>
      <w:r w:rsidR="00A97092" w:rsidRPr="00967861">
        <w:rPr>
          <w:sz w:val="24"/>
          <w:szCs w:val="24"/>
        </w:rPr>
        <w:t>irkimo dokumentuose turi būti:</w:t>
      </w:r>
    </w:p>
    <w:p w14:paraId="33218358" w14:textId="77777777" w:rsidR="00A97092" w:rsidRDefault="00B15636" w:rsidP="009C63B2">
      <w:pPr>
        <w:pStyle w:val="Komentarotekstas"/>
        <w:ind w:firstLine="720"/>
        <w:jc w:val="both"/>
        <w:rPr>
          <w:sz w:val="24"/>
          <w:szCs w:val="24"/>
        </w:rPr>
      </w:pPr>
      <w:r>
        <w:rPr>
          <w:sz w:val="24"/>
          <w:szCs w:val="24"/>
        </w:rPr>
        <w:t xml:space="preserve">34.3.1. </w:t>
      </w:r>
      <w:r w:rsidR="00A97092">
        <w:rPr>
          <w:sz w:val="24"/>
          <w:szCs w:val="24"/>
        </w:rPr>
        <w:t>prekių, paslaugų ar darbų pavadinimas, kiekis (apimtis), su prekėmis teiktinų paslaugų pobūdis, prekių tiekimo, paslaugų teikimo ar darbų atlikimo terminai;</w:t>
      </w:r>
    </w:p>
    <w:p w14:paraId="27B88696" w14:textId="77777777" w:rsidR="00A97092" w:rsidRDefault="00B15636" w:rsidP="009C63B2">
      <w:pPr>
        <w:pStyle w:val="Komentarotekstas"/>
        <w:ind w:firstLine="720"/>
        <w:jc w:val="both"/>
        <w:rPr>
          <w:sz w:val="24"/>
          <w:szCs w:val="24"/>
        </w:rPr>
      </w:pPr>
      <w:r>
        <w:rPr>
          <w:sz w:val="24"/>
          <w:szCs w:val="24"/>
        </w:rPr>
        <w:t xml:space="preserve">34.3.2. </w:t>
      </w:r>
      <w:r w:rsidR="00A97092">
        <w:rPr>
          <w:sz w:val="24"/>
          <w:szCs w:val="24"/>
        </w:rPr>
        <w:t>techninė specifikacij</w:t>
      </w:r>
      <w:r w:rsidR="00A97092" w:rsidRPr="00CB21C9">
        <w:rPr>
          <w:sz w:val="24"/>
          <w:szCs w:val="24"/>
        </w:rPr>
        <w:t>a;</w:t>
      </w:r>
    </w:p>
    <w:p w14:paraId="6D0FE422" w14:textId="77777777" w:rsidR="00A97092" w:rsidRDefault="00B15636" w:rsidP="009C63B2">
      <w:pPr>
        <w:pStyle w:val="Komentarotekstas"/>
        <w:ind w:firstLine="720"/>
        <w:jc w:val="both"/>
        <w:rPr>
          <w:sz w:val="24"/>
          <w:szCs w:val="24"/>
        </w:rPr>
      </w:pPr>
      <w:r>
        <w:rPr>
          <w:sz w:val="24"/>
          <w:szCs w:val="24"/>
        </w:rPr>
        <w:t>34</w:t>
      </w:r>
      <w:r w:rsidR="00A97092">
        <w:rPr>
          <w:sz w:val="24"/>
          <w:szCs w:val="24"/>
        </w:rPr>
        <w:t>.3.</w:t>
      </w:r>
      <w:r>
        <w:rPr>
          <w:sz w:val="24"/>
          <w:szCs w:val="24"/>
        </w:rPr>
        <w:t>3.</w:t>
      </w:r>
      <w:r w:rsidR="00A97092">
        <w:rPr>
          <w:sz w:val="24"/>
          <w:szCs w:val="24"/>
        </w:rPr>
        <w:t xml:space="preserve"> </w:t>
      </w:r>
      <w:r w:rsidR="000A461F">
        <w:rPr>
          <w:sz w:val="24"/>
          <w:szCs w:val="24"/>
        </w:rPr>
        <w:t xml:space="preserve">bendrovės </w:t>
      </w:r>
      <w:r w:rsidR="00A97092">
        <w:rPr>
          <w:sz w:val="24"/>
          <w:szCs w:val="24"/>
        </w:rPr>
        <w:t xml:space="preserve">siūlomos šalims pasirašyti pirkimo sutarties sąlygos ir (arba) pirkimo sutarties projektas, jeigu jis yra parengtas, įskaitant </w:t>
      </w:r>
      <w:r>
        <w:rPr>
          <w:sz w:val="24"/>
          <w:szCs w:val="24"/>
        </w:rPr>
        <w:t>kiekio, kainodaros, apmokėjimo tvarkos, prievolių įvykdymo terminų, sutarties peržiūros sąlygų, subtiekėjų (jeigu pasitelkiami) keitimo tvarkos aprašymą;</w:t>
      </w:r>
    </w:p>
    <w:p w14:paraId="15AFDCAC" w14:textId="77777777" w:rsidR="00A97092" w:rsidRPr="00967861" w:rsidRDefault="00B15636" w:rsidP="009C63B2">
      <w:pPr>
        <w:pStyle w:val="Komentarotekstas"/>
        <w:ind w:firstLine="720"/>
        <w:jc w:val="both"/>
        <w:rPr>
          <w:sz w:val="24"/>
          <w:szCs w:val="24"/>
        </w:rPr>
      </w:pPr>
      <w:r>
        <w:rPr>
          <w:sz w:val="24"/>
          <w:szCs w:val="24"/>
        </w:rPr>
        <w:t xml:space="preserve">34.3.4. </w:t>
      </w:r>
      <w:r w:rsidR="00A97092">
        <w:rPr>
          <w:sz w:val="24"/>
          <w:szCs w:val="24"/>
        </w:rPr>
        <w:t xml:space="preserve">jeigu ketinama sudaryti preliminariąją sutartį, pirkimo dokumentuose turi būti </w:t>
      </w:r>
      <w:r w:rsidR="00A97092" w:rsidRPr="006316F2">
        <w:rPr>
          <w:sz w:val="24"/>
          <w:szCs w:val="24"/>
        </w:rPr>
        <w:t xml:space="preserve">preliminariosios sutarties sąlygos </w:t>
      </w:r>
      <w:r w:rsidR="00A97092" w:rsidRPr="00967861">
        <w:rPr>
          <w:sz w:val="24"/>
          <w:szCs w:val="24"/>
        </w:rPr>
        <w:t xml:space="preserve">ir (arba) preliminariosios sutarties projektas, jeigu jis yra parengtas; </w:t>
      </w:r>
    </w:p>
    <w:p w14:paraId="16B170C1" w14:textId="77777777" w:rsidR="00A97092" w:rsidRPr="00967861" w:rsidRDefault="00B15636" w:rsidP="009C63B2">
      <w:pPr>
        <w:pStyle w:val="Komentarotekstas"/>
        <w:ind w:firstLine="720"/>
        <w:jc w:val="both"/>
        <w:rPr>
          <w:sz w:val="24"/>
          <w:szCs w:val="24"/>
        </w:rPr>
      </w:pPr>
      <w:r>
        <w:rPr>
          <w:sz w:val="24"/>
          <w:szCs w:val="24"/>
        </w:rPr>
        <w:t xml:space="preserve">34.3.5. </w:t>
      </w:r>
      <w:r w:rsidR="00A97092" w:rsidRPr="00967861">
        <w:rPr>
          <w:sz w:val="24"/>
          <w:szCs w:val="24"/>
        </w:rPr>
        <w:t>pasiūlymų rengimo reikalavimai;</w:t>
      </w:r>
    </w:p>
    <w:p w14:paraId="303F4D6B" w14:textId="6AE6FD2A" w:rsidR="00237873" w:rsidRDefault="00B15636" w:rsidP="0008224C">
      <w:pPr>
        <w:pStyle w:val="Komentarotekstas"/>
        <w:tabs>
          <w:tab w:val="left" w:pos="720"/>
        </w:tabs>
        <w:ind w:firstLine="720"/>
        <w:jc w:val="both"/>
        <w:rPr>
          <w:sz w:val="24"/>
          <w:szCs w:val="24"/>
        </w:rPr>
      </w:pPr>
      <w:r>
        <w:rPr>
          <w:sz w:val="24"/>
          <w:szCs w:val="24"/>
        </w:rPr>
        <w:t xml:space="preserve">34.3.6. </w:t>
      </w:r>
      <w:r w:rsidR="0008224C">
        <w:rPr>
          <w:sz w:val="24"/>
          <w:szCs w:val="24"/>
        </w:rPr>
        <w:t>j</w:t>
      </w:r>
      <w:r>
        <w:rPr>
          <w:sz w:val="24"/>
          <w:szCs w:val="24"/>
        </w:rPr>
        <w:t xml:space="preserve">ei bendrovė nusprendžia taikyti </w:t>
      </w:r>
      <w:r w:rsidRPr="00967861">
        <w:rPr>
          <w:sz w:val="24"/>
          <w:szCs w:val="24"/>
        </w:rPr>
        <w:t>tiekėjų pašalinimo pagrind</w:t>
      </w:r>
      <w:r>
        <w:rPr>
          <w:sz w:val="24"/>
          <w:szCs w:val="24"/>
        </w:rPr>
        <w:t>us</w:t>
      </w:r>
      <w:r w:rsidRPr="00967861">
        <w:rPr>
          <w:sz w:val="24"/>
          <w:szCs w:val="24"/>
        </w:rPr>
        <w:t>, kvalifikacijos reikalavim</w:t>
      </w:r>
      <w:r>
        <w:rPr>
          <w:sz w:val="24"/>
          <w:szCs w:val="24"/>
        </w:rPr>
        <w:t>us</w:t>
      </w:r>
      <w:r w:rsidRPr="00967861">
        <w:rPr>
          <w:sz w:val="24"/>
          <w:szCs w:val="24"/>
        </w:rPr>
        <w:t xml:space="preserve"> (žr. Tiekėjo kvalifikacijos reikalavimų nustatymo metodiką) ir (arba) reikalaujami kokybės vadybos</w:t>
      </w:r>
      <w:r w:rsidRPr="0024537D">
        <w:rPr>
          <w:sz w:val="24"/>
          <w:szCs w:val="24"/>
        </w:rPr>
        <w:t xml:space="preserve"> sistemos ir (arba) aplinkos apsaugos vadybos sistemos standartai</w:t>
      </w:r>
      <w:r>
        <w:rPr>
          <w:sz w:val="24"/>
          <w:szCs w:val="24"/>
        </w:rPr>
        <w:t xml:space="preserve"> (toliau – reikalavimai tiekėjui)</w:t>
      </w:r>
      <w:r w:rsidRPr="0024537D">
        <w:rPr>
          <w:sz w:val="24"/>
          <w:szCs w:val="24"/>
        </w:rPr>
        <w:t xml:space="preserve">. Kadangi </w:t>
      </w:r>
      <w:r w:rsidRPr="0024537D">
        <w:rPr>
          <w:sz w:val="24"/>
          <w:szCs w:val="24"/>
        </w:rPr>
        <w:lastRenderedPageBreak/>
        <w:t xml:space="preserve">šiai </w:t>
      </w:r>
      <w:r w:rsidRPr="006316F2">
        <w:rPr>
          <w:sz w:val="24"/>
          <w:szCs w:val="24"/>
        </w:rPr>
        <w:t xml:space="preserve">informacijai patikrinti gali būti naudojamas Europos bendrasis viešojo pirkimo dokumentas (toliau – </w:t>
      </w:r>
      <w:r w:rsidRPr="00237873">
        <w:rPr>
          <w:b/>
          <w:sz w:val="24"/>
          <w:szCs w:val="24"/>
        </w:rPr>
        <w:t>EBVPD</w:t>
      </w:r>
      <w:r w:rsidRPr="006316F2">
        <w:rPr>
          <w:sz w:val="24"/>
          <w:szCs w:val="24"/>
        </w:rPr>
        <w:t xml:space="preserve">) (žr. </w:t>
      </w:r>
      <w:r>
        <w:rPr>
          <w:sz w:val="24"/>
          <w:szCs w:val="24"/>
        </w:rPr>
        <w:t>KĮ</w:t>
      </w:r>
      <w:r w:rsidRPr="006316F2">
        <w:rPr>
          <w:sz w:val="24"/>
          <w:szCs w:val="24"/>
        </w:rPr>
        <w:t xml:space="preserve"> </w:t>
      </w:r>
      <w:r>
        <w:rPr>
          <w:sz w:val="24"/>
          <w:szCs w:val="24"/>
        </w:rPr>
        <w:t>50</w:t>
      </w:r>
      <w:r w:rsidRPr="005951A5">
        <w:rPr>
          <w:sz w:val="24"/>
          <w:szCs w:val="24"/>
        </w:rPr>
        <w:t xml:space="preserve"> straipsnį), nurodoma</w:t>
      </w:r>
      <w:r w:rsidRPr="006316F2">
        <w:rPr>
          <w:sz w:val="24"/>
          <w:szCs w:val="24"/>
        </w:rPr>
        <w:t xml:space="preserve"> informacija, ar j</w:t>
      </w:r>
      <w:r>
        <w:rPr>
          <w:sz w:val="24"/>
          <w:szCs w:val="24"/>
        </w:rPr>
        <w:t>uo</w:t>
      </w:r>
      <w:r w:rsidRPr="006316F2">
        <w:rPr>
          <w:sz w:val="24"/>
          <w:szCs w:val="24"/>
        </w:rPr>
        <w:t xml:space="preserve"> naudojamas</w:t>
      </w:r>
      <w:r>
        <w:rPr>
          <w:sz w:val="24"/>
          <w:szCs w:val="24"/>
        </w:rPr>
        <w:t>i</w:t>
      </w:r>
      <w:r w:rsidRPr="006316F2">
        <w:rPr>
          <w:sz w:val="24"/>
          <w:szCs w:val="24"/>
        </w:rPr>
        <w:t xml:space="preserve"> šiame </w:t>
      </w:r>
      <w:r>
        <w:rPr>
          <w:sz w:val="24"/>
          <w:szCs w:val="24"/>
        </w:rPr>
        <w:t xml:space="preserve">pirkime (jei taip – pateikiama nuoroda į jį: </w:t>
      </w:r>
      <w:hyperlink r:id="rId9" w:history="1">
        <w:r>
          <w:rPr>
            <w:rStyle w:val="Hipersaitas"/>
            <w:sz w:val="24"/>
            <w:szCs w:val="24"/>
          </w:rPr>
          <w:t>https://ec.europa.eu/growth/tools-databases/espd/filter?lang=lt</w:t>
        </w:r>
      </w:hyperlink>
      <w:r>
        <w:rPr>
          <w:rStyle w:val="Hipersaitas"/>
          <w:sz w:val="24"/>
          <w:szCs w:val="24"/>
        </w:rPr>
        <w:t xml:space="preserve">,  </w:t>
      </w:r>
      <w:r>
        <w:rPr>
          <w:rStyle w:val="Hipersaitas"/>
          <w:color w:val="auto"/>
          <w:sz w:val="24"/>
          <w:szCs w:val="24"/>
          <w:u w:val="none"/>
        </w:rPr>
        <w:t xml:space="preserve">pateikiama informacija ar tiekėjų bus prašoma iškart pateikti dokumentus, patvirtinančius tiekėjo atitiktį keliamiems reikalavimams </w:t>
      </w:r>
      <w:r w:rsidRPr="006316F2">
        <w:rPr>
          <w:sz w:val="24"/>
          <w:szCs w:val="24"/>
        </w:rPr>
        <w:t xml:space="preserve">(žr. </w:t>
      </w:r>
      <w:r w:rsidRPr="00237873">
        <w:rPr>
          <w:b/>
          <w:sz w:val="24"/>
          <w:szCs w:val="24"/>
        </w:rPr>
        <w:t>KĮ</w:t>
      </w:r>
      <w:r w:rsidRPr="006316F2">
        <w:rPr>
          <w:sz w:val="24"/>
          <w:szCs w:val="24"/>
        </w:rPr>
        <w:t xml:space="preserve"> </w:t>
      </w:r>
      <w:r>
        <w:rPr>
          <w:sz w:val="24"/>
          <w:szCs w:val="24"/>
        </w:rPr>
        <w:t>51 straipsnį). Bendrovė gali nusimatyti, jog dokumentų, patvirtinančių tiekėjo atitiktį keliamiems reikalavimams, bus prašoma tik iš galimo laimė</w:t>
      </w:r>
      <w:r w:rsidR="00237873">
        <w:rPr>
          <w:sz w:val="24"/>
          <w:szCs w:val="24"/>
        </w:rPr>
        <w:t>tojo, netaikant reikalavimų</w:t>
      </w:r>
      <w:r w:rsidR="003B258B">
        <w:rPr>
          <w:sz w:val="24"/>
          <w:szCs w:val="24"/>
        </w:rPr>
        <w:t>;</w:t>
      </w:r>
    </w:p>
    <w:p w14:paraId="0789C948" w14:textId="3BDF5D46" w:rsidR="00BA1016" w:rsidRDefault="0008224C" w:rsidP="0008224C">
      <w:pPr>
        <w:pStyle w:val="Komentarotekstas"/>
        <w:tabs>
          <w:tab w:val="left" w:pos="720"/>
        </w:tabs>
        <w:jc w:val="both"/>
        <w:rPr>
          <w:sz w:val="24"/>
          <w:szCs w:val="24"/>
        </w:rPr>
      </w:pPr>
      <w:r>
        <w:rPr>
          <w:sz w:val="24"/>
          <w:szCs w:val="24"/>
        </w:rPr>
        <w:tab/>
      </w:r>
      <w:r w:rsidR="00BA1016">
        <w:rPr>
          <w:sz w:val="24"/>
          <w:szCs w:val="24"/>
        </w:rPr>
        <w:t>3</w:t>
      </w:r>
      <w:r w:rsidR="008A1C6B">
        <w:rPr>
          <w:sz w:val="24"/>
          <w:szCs w:val="24"/>
        </w:rPr>
        <w:t>4</w:t>
      </w:r>
      <w:r w:rsidR="00BA1016">
        <w:rPr>
          <w:sz w:val="24"/>
          <w:szCs w:val="24"/>
        </w:rPr>
        <w:t>.3.7. informacija, kaip turi būti apskaičiuota ir išreikšta pasiūlymuose nurodoma kaina ar sąnaudos. Į kainą ar sąnaudas turi būti įskaičiuoti visi mokesčiai;</w:t>
      </w:r>
    </w:p>
    <w:p w14:paraId="4BFB869A" w14:textId="32DBB2E6" w:rsidR="00A97092" w:rsidRDefault="0008224C" w:rsidP="0008224C">
      <w:pPr>
        <w:pStyle w:val="Komentarotekstas"/>
        <w:tabs>
          <w:tab w:val="left" w:pos="-7485"/>
          <w:tab w:val="left" w:pos="720"/>
        </w:tabs>
        <w:jc w:val="both"/>
        <w:rPr>
          <w:sz w:val="24"/>
          <w:szCs w:val="24"/>
        </w:rPr>
      </w:pPr>
      <w:r>
        <w:rPr>
          <w:sz w:val="24"/>
          <w:szCs w:val="24"/>
        </w:rPr>
        <w:tab/>
      </w:r>
      <w:r w:rsidR="00BA1016">
        <w:rPr>
          <w:sz w:val="24"/>
          <w:szCs w:val="24"/>
        </w:rPr>
        <w:t>3</w:t>
      </w:r>
      <w:r w:rsidR="008A1C6B">
        <w:rPr>
          <w:sz w:val="24"/>
          <w:szCs w:val="24"/>
        </w:rPr>
        <w:t>4</w:t>
      </w:r>
      <w:r w:rsidR="00A97092">
        <w:rPr>
          <w:sz w:val="24"/>
          <w:szCs w:val="24"/>
        </w:rPr>
        <w:t xml:space="preserve">.3.8. </w:t>
      </w:r>
      <w:r w:rsidR="00A97092" w:rsidRPr="0024537D">
        <w:rPr>
          <w:sz w:val="24"/>
          <w:szCs w:val="24"/>
        </w:rPr>
        <w:t>reikalavimas tiekėjams nurodyti, kokiai pirkimo daliai</w:t>
      </w:r>
      <w:r w:rsidR="00A97092">
        <w:rPr>
          <w:sz w:val="24"/>
          <w:szCs w:val="24"/>
        </w:rPr>
        <w:t xml:space="preserve"> ir kokie subtiekėjai (jeigu jie žinomi) pasitelkiami;</w:t>
      </w:r>
    </w:p>
    <w:p w14:paraId="0B67ABAC" w14:textId="7936ED14" w:rsidR="00A97092" w:rsidRPr="006316F2" w:rsidRDefault="00BA1016" w:rsidP="0008224C">
      <w:pPr>
        <w:pStyle w:val="Komentarotekstas"/>
        <w:tabs>
          <w:tab w:val="left" w:pos="720"/>
        </w:tabs>
        <w:ind w:firstLine="720"/>
        <w:jc w:val="both"/>
      </w:pPr>
      <w:r>
        <w:rPr>
          <w:sz w:val="24"/>
          <w:szCs w:val="24"/>
        </w:rPr>
        <w:t>3</w:t>
      </w:r>
      <w:r w:rsidR="008A1C6B">
        <w:rPr>
          <w:sz w:val="24"/>
          <w:szCs w:val="24"/>
        </w:rPr>
        <w:t>4</w:t>
      </w:r>
      <w:r>
        <w:rPr>
          <w:sz w:val="24"/>
          <w:szCs w:val="24"/>
        </w:rPr>
        <w:t xml:space="preserve">.3.9. </w:t>
      </w:r>
      <w:r w:rsidR="00A97092">
        <w:rPr>
          <w:sz w:val="24"/>
          <w:szCs w:val="24"/>
        </w:rPr>
        <w:t xml:space="preserve">informacija, kad tiekėjas privalo nurodyti, </w:t>
      </w:r>
      <w:r w:rsidR="00A97092" w:rsidRPr="006316F2">
        <w:rPr>
          <w:sz w:val="24"/>
          <w:szCs w:val="24"/>
        </w:rPr>
        <w:t>kuri informacija</w:t>
      </w:r>
      <w:r w:rsidR="00A97092">
        <w:rPr>
          <w:sz w:val="24"/>
          <w:szCs w:val="24"/>
        </w:rPr>
        <w:t>,</w:t>
      </w:r>
      <w:r w:rsidR="00A97092" w:rsidRPr="006316F2">
        <w:rPr>
          <w:sz w:val="24"/>
          <w:szCs w:val="24"/>
        </w:rPr>
        <w:t xml:space="preserve"> vadovaujantis </w:t>
      </w:r>
      <w:r w:rsidRPr="00237873">
        <w:rPr>
          <w:b/>
          <w:sz w:val="24"/>
          <w:szCs w:val="24"/>
        </w:rPr>
        <w:t>KĮ</w:t>
      </w:r>
      <w:r w:rsidR="00A97092" w:rsidRPr="006316F2">
        <w:rPr>
          <w:sz w:val="24"/>
          <w:szCs w:val="24"/>
        </w:rPr>
        <w:t xml:space="preserve"> </w:t>
      </w:r>
      <w:r>
        <w:rPr>
          <w:sz w:val="24"/>
          <w:szCs w:val="24"/>
        </w:rPr>
        <w:t>32</w:t>
      </w:r>
      <w:r w:rsidR="00A97092" w:rsidRPr="00137D78">
        <w:rPr>
          <w:sz w:val="24"/>
          <w:szCs w:val="24"/>
        </w:rPr>
        <w:t xml:space="preserve"> straipsniu,</w:t>
      </w:r>
      <w:r w:rsidR="00A97092" w:rsidRPr="006316F2">
        <w:rPr>
          <w:sz w:val="24"/>
          <w:szCs w:val="24"/>
        </w:rPr>
        <w:t xml:space="preserve"> yra konfidenciali;</w:t>
      </w:r>
    </w:p>
    <w:p w14:paraId="2331A447" w14:textId="5BC4C6A2" w:rsidR="00A97092" w:rsidRPr="00BB4A05" w:rsidRDefault="00BA1016" w:rsidP="0008224C">
      <w:pPr>
        <w:pStyle w:val="Komentarotekstas"/>
        <w:tabs>
          <w:tab w:val="left" w:pos="720"/>
        </w:tabs>
        <w:ind w:firstLine="720"/>
        <w:jc w:val="both"/>
        <w:rPr>
          <w:sz w:val="24"/>
          <w:szCs w:val="24"/>
        </w:rPr>
      </w:pPr>
      <w:r>
        <w:rPr>
          <w:sz w:val="24"/>
          <w:szCs w:val="24"/>
        </w:rPr>
        <w:t>3</w:t>
      </w:r>
      <w:r w:rsidR="008A1C6B">
        <w:rPr>
          <w:sz w:val="24"/>
          <w:szCs w:val="24"/>
        </w:rPr>
        <w:t>4</w:t>
      </w:r>
      <w:r w:rsidR="00A97092">
        <w:rPr>
          <w:sz w:val="24"/>
          <w:szCs w:val="24"/>
        </w:rPr>
        <w:t>.3.10.</w:t>
      </w:r>
      <w:r>
        <w:rPr>
          <w:sz w:val="24"/>
          <w:szCs w:val="24"/>
        </w:rPr>
        <w:t xml:space="preserve"> </w:t>
      </w:r>
      <w:r w:rsidR="00A97092" w:rsidRPr="006316F2">
        <w:rPr>
          <w:sz w:val="24"/>
          <w:szCs w:val="24"/>
        </w:rPr>
        <w:t>informacija apie pasiūlymų pateikimo termino pabaigą</w:t>
      </w:r>
      <w:r w:rsidR="00A97092" w:rsidRPr="00BB4A05">
        <w:rPr>
          <w:sz w:val="24"/>
          <w:szCs w:val="24"/>
        </w:rPr>
        <w:t>, pateikimo vietą ir būdą;</w:t>
      </w:r>
    </w:p>
    <w:p w14:paraId="4277F383" w14:textId="4B3217B8" w:rsidR="00A97092" w:rsidRDefault="00BA1016" w:rsidP="0008224C">
      <w:pPr>
        <w:pStyle w:val="Komentarotekstas"/>
        <w:tabs>
          <w:tab w:val="left" w:pos="720"/>
        </w:tabs>
        <w:ind w:firstLine="720"/>
        <w:jc w:val="both"/>
        <w:rPr>
          <w:sz w:val="24"/>
          <w:szCs w:val="24"/>
        </w:rPr>
      </w:pPr>
      <w:r>
        <w:rPr>
          <w:sz w:val="24"/>
          <w:szCs w:val="24"/>
        </w:rPr>
        <w:t>3</w:t>
      </w:r>
      <w:r w:rsidR="008A1C6B">
        <w:rPr>
          <w:sz w:val="24"/>
          <w:szCs w:val="24"/>
        </w:rPr>
        <w:t>4</w:t>
      </w:r>
      <w:r w:rsidR="00A97092" w:rsidRPr="00BB4A05">
        <w:rPr>
          <w:sz w:val="24"/>
          <w:szCs w:val="24"/>
        </w:rPr>
        <w:t>.3.11. informacija, ar bus suteikta galimybė šifruoti pasiūlymus;</w:t>
      </w:r>
    </w:p>
    <w:p w14:paraId="0EC5B984" w14:textId="77777777" w:rsidR="00A97092" w:rsidRPr="006316F2" w:rsidRDefault="00BA1016" w:rsidP="0008224C">
      <w:pPr>
        <w:pStyle w:val="Komentarotekstas"/>
        <w:tabs>
          <w:tab w:val="left" w:pos="720"/>
        </w:tabs>
        <w:ind w:firstLine="720"/>
        <w:jc w:val="both"/>
        <w:rPr>
          <w:sz w:val="24"/>
          <w:szCs w:val="24"/>
        </w:rPr>
      </w:pPr>
      <w:r>
        <w:rPr>
          <w:sz w:val="24"/>
          <w:szCs w:val="24"/>
        </w:rPr>
        <w:t>3</w:t>
      </w:r>
      <w:r w:rsidR="008A1C6B">
        <w:rPr>
          <w:sz w:val="24"/>
          <w:szCs w:val="24"/>
        </w:rPr>
        <w:t>4</w:t>
      </w:r>
      <w:r w:rsidR="00A97092">
        <w:rPr>
          <w:sz w:val="24"/>
          <w:szCs w:val="24"/>
        </w:rPr>
        <w:t>.3.12. informacija, ar susipažinimo su pasiūlymais procedūroje galės dalyvauti tiekėjai ar jų įgalioti atstovai;</w:t>
      </w:r>
    </w:p>
    <w:p w14:paraId="526AB706" w14:textId="7816772D" w:rsidR="00A97092" w:rsidRPr="006316F2" w:rsidRDefault="0008224C" w:rsidP="0008224C">
      <w:pPr>
        <w:pStyle w:val="Komentarotekstas"/>
        <w:tabs>
          <w:tab w:val="left" w:pos="-7485"/>
          <w:tab w:val="left" w:pos="720"/>
          <w:tab w:val="left" w:pos="1230"/>
        </w:tabs>
        <w:jc w:val="both"/>
        <w:rPr>
          <w:sz w:val="24"/>
          <w:szCs w:val="24"/>
        </w:rPr>
      </w:pPr>
      <w:r>
        <w:rPr>
          <w:sz w:val="24"/>
          <w:szCs w:val="24"/>
        </w:rPr>
        <w:tab/>
      </w:r>
      <w:r w:rsidR="00BA1016">
        <w:rPr>
          <w:sz w:val="24"/>
          <w:szCs w:val="24"/>
        </w:rPr>
        <w:t>3</w:t>
      </w:r>
      <w:r w:rsidR="008A1C6B">
        <w:rPr>
          <w:sz w:val="24"/>
          <w:szCs w:val="24"/>
        </w:rPr>
        <w:t>4</w:t>
      </w:r>
      <w:r w:rsidR="00BA1016">
        <w:rPr>
          <w:sz w:val="24"/>
          <w:szCs w:val="24"/>
        </w:rPr>
        <w:t>.</w:t>
      </w:r>
      <w:r w:rsidR="00A97092">
        <w:rPr>
          <w:sz w:val="24"/>
          <w:szCs w:val="24"/>
        </w:rPr>
        <w:t xml:space="preserve">3.13. </w:t>
      </w:r>
      <w:r w:rsidR="00A97092" w:rsidRPr="006316F2">
        <w:rPr>
          <w:sz w:val="24"/>
          <w:szCs w:val="24"/>
        </w:rPr>
        <w:t>pasiūlymų vertinimo kriterijai ir sąlygos;</w:t>
      </w:r>
    </w:p>
    <w:p w14:paraId="62FC3240" w14:textId="7046B9D9" w:rsidR="00BA1016" w:rsidRDefault="0008224C" w:rsidP="0008224C">
      <w:pPr>
        <w:pStyle w:val="Komentarotekstas"/>
        <w:tabs>
          <w:tab w:val="left" w:pos="-11277"/>
          <w:tab w:val="left" w:pos="-7485"/>
          <w:tab w:val="left" w:pos="720"/>
          <w:tab w:val="left" w:pos="1230"/>
        </w:tabs>
        <w:jc w:val="both"/>
        <w:rPr>
          <w:sz w:val="24"/>
          <w:szCs w:val="24"/>
        </w:rPr>
      </w:pPr>
      <w:r>
        <w:rPr>
          <w:sz w:val="24"/>
          <w:szCs w:val="24"/>
        </w:rPr>
        <w:tab/>
      </w:r>
      <w:r w:rsidR="00BA1016">
        <w:rPr>
          <w:sz w:val="24"/>
          <w:szCs w:val="24"/>
        </w:rPr>
        <w:t>3</w:t>
      </w:r>
      <w:r w:rsidR="008A1C6B">
        <w:rPr>
          <w:sz w:val="24"/>
          <w:szCs w:val="24"/>
        </w:rPr>
        <w:t>4</w:t>
      </w:r>
      <w:r w:rsidR="00BA1016">
        <w:rPr>
          <w:sz w:val="24"/>
          <w:szCs w:val="24"/>
        </w:rPr>
        <w:t>.</w:t>
      </w:r>
      <w:r w:rsidR="00A97092">
        <w:rPr>
          <w:sz w:val="24"/>
          <w:szCs w:val="24"/>
        </w:rPr>
        <w:t xml:space="preserve">3.14. </w:t>
      </w:r>
      <w:r w:rsidR="00A97092" w:rsidRPr="006316F2">
        <w:rPr>
          <w:sz w:val="24"/>
          <w:szCs w:val="24"/>
        </w:rPr>
        <w:t xml:space="preserve">informacija, ar pirkimo metu bus deramasi arba kokiais atvejais bus deramasi, ir derybų sąlygos </w:t>
      </w:r>
      <w:r w:rsidR="00A97092">
        <w:rPr>
          <w:sz w:val="24"/>
          <w:szCs w:val="24"/>
        </w:rPr>
        <w:t>bei</w:t>
      </w:r>
      <w:r w:rsidR="00A97092" w:rsidRPr="006316F2">
        <w:rPr>
          <w:sz w:val="24"/>
          <w:szCs w:val="24"/>
        </w:rPr>
        <w:t xml:space="preserve"> tvarka;</w:t>
      </w:r>
    </w:p>
    <w:p w14:paraId="0020AFA0" w14:textId="29F8BAE2" w:rsidR="00A97092" w:rsidRPr="00BF3C9D" w:rsidRDefault="0008224C" w:rsidP="0008224C">
      <w:pPr>
        <w:pStyle w:val="Komentarotekstas"/>
        <w:tabs>
          <w:tab w:val="left" w:pos="-11277"/>
          <w:tab w:val="left" w:pos="-7485"/>
          <w:tab w:val="left" w:pos="720"/>
          <w:tab w:val="left" w:pos="1230"/>
        </w:tabs>
        <w:jc w:val="both"/>
        <w:rPr>
          <w:sz w:val="24"/>
          <w:szCs w:val="24"/>
        </w:rPr>
      </w:pPr>
      <w:r>
        <w:rPr>
          <w:sz w:val="24"/>
          <w:szCs w:val="24"/>
        </w:rPr>
        <w:tab/>
      </w:r>
      <w:r w:rsidR="00BA1016">
        <w:rPr>
          <w:sz w:val="24"/>
          <w:szCs w:val="24"/>
        </w:rPr>
        <w:t>3</w:t>
      </w:r>
      <w:r w:rsidR="008A1C6B">
        <w:rPr>
          <w:sz w:val="24"/>
          <w:szCs w:val="24"/>
        </w:rPr>
        <w:t>4</w:t>
      </w:r>
      <w:r w:rsidR="00BA1016">
        <w:rPr>
          <w:sz w:val="24"/>
          <w:szCs w:val="24"/>
        </w:rPr>
        <w:t>.</w:t>
      </w:r>
      <w:r w:rsidR="00A97092">
        <w:rPr>
          <w:sz w:val="24"/>
          <w:szCs w:val="24"/>
        </w:rPr>
        <w:t xml:space="preserve">3.15. </w:t>
      </w:r>
      <w:r w:rsidR="00A97092" w:rsidRPr="00BF3C9D">
        <w:rPr>
          <w:sz w:val="24"/>
          <w:szCs w:val="24"/>
        </w:rPr>
        <w:t>būdai, kuriais tiekėjai gali prašyti pirkimo dokumentų paaiškinimų</w:t>
      </w:r>
      <w:r w:rsidR="00A97092">
        <w:rPr>
          <w:sz w:val="24"/>
          <w:szCs w:val="24"/>
        </w:rPr>
        <w:t xml:space="preserve"> ir tokių prašymų pateikimo terminas</w:t>
      </w:r>
      <w:r w:rsidR="00A97092" w:rsidRPr="00BF3C9D">
        <w:rPr>
          <w:sz w:val="24"/>
          <w:szCs w:val="24"/>
        </w:rPr>
        <w:t xml:space="preserve">, </w:t>
      </w:r>
      <w:r w:rsidR="00A97092">
        <w:rPr>
          <w:sz w:val="24"/>
          <w:szCs w:val="24"/>
        </w:rPr>
        <w:t>informacija</w:t>
      </w:r>
      <w:r w:rsidR="00A97092" w:rsidRPr="00BF3C9D">
        <w:rPr>
          <w:sz w:val="24"/>
          <w:szCs w:val="24"/>
        </w:rPr>
        <w:t xml:space="preserve">, ar </w:t>
      </w:r>
      <w:r w:rsidR="00BA1016">
        <w:rPr>
          <w:sz w:val="24"/>
          <w:szCs w:val="24"/>
        </w:rPr>
        <w:t>bendrovė</w:t>
      </w:r>
      <w:r w:rsidR="00A97092" w:rsidRPr="00BF3C9D">
        <w:rPr>
          <w:sz w:val="24"/>
          <w:szCs w:val="24"/>
        </w:rPr>
        <w:t xml:space="preserve"> ketina rengti dėl to susitikimą su tiekėjais, taip pat būdai, kuriais </w:t>
      </w:r>
      <w:r w:rsidR="00BA1016">
        <w:rPr>
          <w:sz w:val="24"/>
          <w:szCs w:val="24"/>
        </w:rPr>
        <w:t>bendrovė</w:t>
      </w:r>
      <w:r w:rsidR="00A97092" w:rsidRPr="00BF3C9D">
        <w:rPr>
          <w:sz w:val="24"/>
          <w:szCs w:val="24"/>
        </w:rPr>
        <w:t xml:space="preserve"> savo iniciatyva gali paaiškinti (patikslinti) pirkimo dokumentus;</w:t>
      </w:r>
    </w:p>
    <w:p w14:paraId="1ED67342" w14:textId="77777777" w:rsidR="00105ED3" w:rsidRDefault="0008224C" w:rsidP="0008224C">
      <w:pPr>
        <w:pStyle w:val="Komentarotekstas"/>
        <w:tabs>
          <w:tab w:val="left" w:pos="-11277"/>
          <w:tab w:val="left" w:pos="-7485"/>
          <w:tab w:val="left" w:pos="720"/>
          <w:tab w:val="left" w:pos="1230"/>
        </w:tabs>
        <w:jc w:val="both"/>
        <w:rPr>
          <w:sz w:val="24"/>
          <w:szCs w:val="24"/>
        </w:rPr>
      </w:pPr>
      <w:r>
        <w:rPr>
          <w:sz w:val="24"/>
          <w:szCs w:val="24"/>
        </w:rPr>
        <w:tab/>
      </w:r>
      <w:r w:rsidR="00BA1016">
        <w:rPr>
          <w:sz w:val="24"/>
          <w:szCs w:val="24"/>
        </w:rPr>
        <w:t>3</w:t>
      </w:r>
      <w:r w:rsidR="008A1C6B">
        <w:rPr>
          <w:sz w:val="24"/>
          <w:szCs w:val="24"/>
        </w:rPr>
        <w:t>4</w:t>
      </w:r>
      <w:r w:rsidR="00BA1016">
        <w:rPr>
          <w:sz w:val="24"/>
          <w:szCs w:val="24"/>
        </w:rPr>
        <w:t>.3.16</w:t>
      </w:r>
      <w:r w:rsidR="00A97092">
        <w:rPr>
          <w:sz w:val="24"/>
          <w:szCs w:val="24"/>
        </w:rPr>
        <w:t>. pirkimo organizatoriaus</w:t>
      </w:r>
      <w:r w:rsidR="00A97092" w:rsidRPr="00BF3C9D">
        <w:rPr>
          <w:sz w:val="24"/>
          <w:szCs w:val="24"/>
        </w:rPr>
        <w:t xml:space="preserve"> arba Komisijos narių (vieno ar kelių), kurie įgalioti palaikyti tiesioginį ryšį su tiekėjais ir gauti iš jų (ne tarpininkų) pranešimus, susijusius su pirkimų procedūromis, vardai, p</w:t>
      </w:r>
      <w:r w:rsidR="004C3446">
        <w:rPr>
          <w:sz w:val="24"/>
          <w:szCs w:val="24"/>
        </w:rPr>
        <w:t>avardės, kontaktinė informacija;</w:t>
      </w:r>
    </w:p>
    <w:p w14:paraId="3274A2FA" w14:textId="51714363" w:rsidR="00A97092" w:rsidRPr="00105ED3" w:rsidRDefault="00105ED3" w:rsidP="0008224C">
      <w:pPr>
        <w:pStyle w:val="Komentarotekstas"/>
        <w:tabs>
          <w:tab w:val="left" w:pos="-11277"/>
          <w:tab w:val="left" w:pos="-7485"/>
          <w:tab w:val="left" w:pos="720"/>
          <w:tab w:val="left" w:pos="1230"/>
        </w:tabs>
        <w:jc w:val="both"/>
        <w:rPr>
          <w:sz w:val="24"/>
          <w:szCs w:val="24"/>
        </w:rPr>
      </w:pPr>
      <w:r>
        <w:rPr>
          <w:sz w:val="24"/>
          <w:szCs w:val="24"/>
        </w:rPr>
        <w:tab/>
      </w:r>
      <w:r w:rsidR="00BA1016">
        <w:rPr>
          <w:sz w:val="24"/>
          <w:szCs w:val="24"/>
        </w:rPr>
        <w:t>3</w:t>
      </w:r>
      <w:r w:rsidR="008A1C6B">
        <w:rPr>
          <w:sz w:val="24"/>
          <w:szCs w:val="24"/>
        </w:rPr>
        <w:t>4</w:t>
      </w:r>
      <w:r w:rsidR="00BA1016">
        <w:rPr>
          <w:sz w:val="24"/>
          <w:szCs w:val="24"/>
        </w:rPr>
        <w:t xml:space="preserve">.3.17. kita informacija nurodyta </w:t>
      </w:r>
      <w:r w:rsidR="00BA1016" w:rsidRPr="00237873">
        <w:rPr>
          <w:b/>
          <w:sz w:val="24"/>
          <w:szCs w:val="24"/>
        </w:rPr>
        <w:t>KĮ</w:t>
      </w:r>
      <w:r w:rsidR="00BA1016">
        <w:rPr>
          <w:sz w:val="24"/>
          <w:szCs w:val="24"/>
        </w:rPr>
        <w:t xml:space="preserve"> 48 straipsnyje, pirkimo dokumentuose pateikiama pagal poreikį, atsižvelgiant į</w:t>
      </w:r>
      <w:r w:rsidR="00A97092" w:rsidRPr="00BF01D2">
        <w:rPr>
          <w:sz w:val="24"/>
          <w:szCs w:val="24"/>
        </w:rPr>
        <w:t xml:space="preserve"> pirkimo objekto specifiką</w:t>
      </w:r>
      <w:r w:rsidR="003B258B">
        <w:rPr>
          <w:sz w:val="24"/>
          <w:szCs w:val="24"/>
        </w:rPr>
        <w:t>;</w:t>
      </w:r>
    </w:p>
    <w:p w14:paraId="3F9D20FB" w14:textId="216D1269" w:rsidR="00BA1016" w:rsidRDefault="00105ED3" w:rsidP="00105ED3">
      <w:pPr>
        <w:pStyle w:val="Sraopastraipa"/>
        <w:tabs>
          <w:tab w:val="left" w:pos="720"/>
        </w:tabs>
        <w:ind w:left="60"/>
        <w:jc w:val="both"/>
        <w:textAlignment w:val="center"/>
        <w:rPr>
          <w:szCs w:val="24"/>
        </w:rPr>
      </w:pPr>
      <w:r>
        <w:rPr>
          <w:rStyle w:val="Hipersaitas"/>
          <w:color w:val="auto"/>
          <w:szCs w:val="24"/>
          <w:u w:val="none"/>
        </w:rPr>
        <w:tab/>
      </w:r>
      <w:r w:rsidR="00BA1016">
        <w:rPr>
          <w:rStyle w:val="Hipersaitas"/>
          <w:color w:val="auto"/>
          <w:szCs w:val="24"/>
          <w:u w:val="none"/>
        </w:rPr>
        <w:t>3</w:t>
      </w:r>
      <w:r w:rsidR="008A1C6B">
        <w:rPr>
          <w:rStyle w:val="Hipersaitas"/>
          <w:color w:val="auto"/>
          <w:szCs w:val="24"/>
          <w:u w:val="none"/>
        </w:rPr>
        <w:t>4</w:t>
      </w:r>
      <w:r w:rsidR="00BA1016">
        <w:rPr>
          <w:rStyle w:val="Hipersaitas"/>
          <w:color w:val="auto"/>
          <w:szCs w:val="24"/>
          <w:u w:val="none"/>
        </w:rPr>
        <w:t xml:space="preserve">.4. </w:t>
      </w:r>
      <w:r w:rsidR="003B258B">
        <w:rPr>
          <w:b/>
          <w:szCs w:val="24"/>
        </w:rPr>
        <w:t>n</w:t>
      </w:r>
      <w:r w:rsidR="00BA1016">
        <w:rPr>
          <w:b/>
          <w:szCs w:val="24"/>
        </w:rPr>
        <w:t xml:space="preserve">ustatomas pasiūlymų pateikimo terminas. </w:t>
      </w:r>
      <w:r w:rsidR="00BA1016" w:rsidRPr="00601FB8">
        <w:rPr>
          <w:szCs w:val="24"/>
        </w:rPr>
        <w:t>Jis nustatomas toks, kad tiekėjui pakaktų laiko parengti pasiūlym</w:t>
      </w:r>
      <w:r w:rsidR="00BA1016">
        <w:rPr>
          <w:szCs w:val="24"/>
        </w:rPr>
        <w:t>ą pagal nustatytus reikalavimus</w:t>
      </w:r>
      <w:r w:rsidR="003B258B">
        <w:rPr>
          <w:szCs w:val="24"/>
        </w:rPr>
        <w:t>;</w:t>
      </w:r>
    </w:p>
    <w:p w14:paraId="0A071946" w14:textId="701076D5" w:rsidR="008A1C6B" w:rsidRPr="00105ED3" w:rsidRDefault="00105ED3" w:rsidP="00105ED3">
      <w:pPr>
        <w:tabs>
          <w:tab w:val="left" w:pos="720"/>
        </w:tabs>
        <w:jc w:val="both"/>
        <w:textAlignment w:val="center"/>
        <w:rPr>
          <w:szCs w:val="24"/>
        </w:rPr>
      </w:pPr>
      <w:r>
        <w:rPr>
          <w:szCs w:val="24"/>
        </w:rPr>
        <w:tab/>
      </w:r>
      <w:r w:rsidR="008A1C6B" w:rsidRPr="00105ED3">
        <w:rPr>
          <w:szCs w:val="24"/>
        </w:rPr>
        <w:t xml:space="preserve">34.5. </w:t>
      </w:r>
      <w:r w:rsidR="003B258B">
        <w:rPr>
          <w:szCs w:val="24"/>
        </w:rPr>
        <w:t>m</w:t>
      </w:r>
      <w:r w:rsidR="008A1C6B" w:rsidRPr="00105ED3">
        <w:rPr>
          <w:szCs w:val="24"/>
        </w:rPr>
        <w:t xml:space="preserve">inimalus </w:t>
      </w:r>
      <w:r w:rsidR="00A47615" w:rsidRPr="00105ED3">
        <w:rPr>
          <w:szCs w:val="24"/>
        </w:rPr>
        <w:t>pa</w:t>
      </w:r>
      <w:r w:rsidR="008A1C6B" w:rsidRPr="00105ED3">
        <w:rPr>
          <w:szCs w:val="24"/>
        </w:rPr>
        <w:t>siūlymo pateikimo terminas -</w:t>
      </w:r>
      <w:r w:rsidR="004C3446" w:rsidRPr="00105ED3">
        <w:rPr>
          <w:szCs w:val="24"/>
        </w:rPr>
        <w:t xml:space="preserve"> </w:t>
      </w:r>
      <w:r w:rsidR="008A1C6B" w:rsidRPr="00105ED3">
        <w:rPr>
          <w:szCs w:val="24"/>
        </w:rPr>
        <w:t>3 darbo dien</w:t>
      </w:r>
      <w:r w:rsidR="004C3446" w:rsidRPr="00105ED3">
        <w:rPr>
          <w:szCs w:val="24"/>
        </w:rPr>
        <w:t>os</w:t>
      </w:r>
      <w:r w:rsidR="008A1C6B" w:rsidRPr="00105ED3">
        <w:rPr>
          <w:szCs w:val="24"/>
        </w:rPr>
        <w:t xml:space="preserve"> nuo paskelbimo </w:t>
      </w:r>
      <w:r w:rsidR="008A1C6B" w:rsidRPr="00105ED3">
        <w:rPr>
          <w:b/>
          <w:szCs w:val="24"/>
        </w:rPr>
        <w:t>CVP IS</w:t>
      </w:r>
      <w:r w:rsidR="008A1C6B" w:rsidRPr="00105ED3">
        <w:rPr>
          <w:szCs w:val="24"/>
        </w:rPr>
        <w:t xml:space="preserve"> dienos</w:t>
      </w:r>
      <w:r w:rsidR="003B258B">
        <w:rPr>
          <w:szCs w:val="24"/>
        </w:rPr>
        <w:t>;</w:t>
      </w:r>
    </w:p>
    <w:p w14:paraId="4D614EF9" w14:textId="1A3CCEE8" w:rsidR="008A1C6B" w:rsidRDefault="00105ED3" w:rsidP="00105ED3">
      <w:pPr>
        <w:pStyle w:val="Sraopastraipa"/>
        <w:tabs>
          <w:tab w:val="left" w:pos="720"/>
        </w:tabs>
        <w:ind w:left="60"/>
        <w:jc w:val="both"/>
        <w:textAlignment w:val="center"/>
        <w:rPr>
          <w:szCs w:val="24"/>
        </w:rPr>
      </w:pPr>
      <w:r>
        <w:rPr>
          <w:szCs w:val="24"/>
        </w:rPr>
        <w:tab/>
      </w:r>
      <w:r w:rsidR="008A1C6B">
        <w:rPr>
          <w:szCs w:val="24"/>
        </w:rPr>
        <w:t xml:space="preserve">34.6. </w:t>
      </w:r>
      <w:r w:rsidR="003B258B">
        <w:rPr>
          <w:szCs w:val="24"/>
        </w:rPr>
        <w:t>n</w:t>
      </w:r>
      <w:r w:rsidR="008A1C6B">
        <w:rPr>
          <w:szCs w:val="24"/>
        </w:rPr>
        <w:t>ustatant pasiūlymo pateikimo terminą, į jį turi būti įtraukiamas papildomas laikas, reikalingas Viešųjų pirkimų tarnybai skelbimui paskelbti (1 darbo dien</w:t>
      </w:r>
      <w:r w:rsidR="004C3446">
        <w:rPr>
          <w:szCs w:val="24"/>
        </w:rPr>
        <w:t>a</w:t>
      </w:r>
      <w:r w:rsidR="008A1C6B">
        <w:rPr>
          <w:szCs w:val="24"/>
        </w:rPr>
        <w:t>)</w:t>
      </w:r>
      <w:r w:rsidR="003B258B">
        <w:rPr>
          <w:szCs w:val="24"/>
        </w:rPr>
        <w:t>;</w:t>
      </w:r>
    </w:p>
    <w:p w14:paraId="291F774E" w14:textId="1A5C3345" w:rsidR="008A1C6B" w:rsidRPr="00105ED3" w:rsidRDefault="00105ED3" w:rsidP="00105ED3">
      <w:pPr>
        <w:tabs>
          <w:tab w:val="left" w:pos="720"/>
        </w:tabs>
        <w:jc w:val="both"/>
        <w:textAlignment w:val="center"/>
        <w:rPr>
          <w:szCs w:val="24"/>
        </w:rPr>
      </w:pPr>
      <w:r>
        <w:rPr>
          <w:szCs w:val="24"/>
        </w:rPr>
        <w:tab/>
      </w:r>
      <w:r w:rsidR="008A1C6B" w:rsidRPr="00105ED3">
        <w:rPr>
          <w:szCs w:val="24"/>
        </w:rPr>
        <w:t xml:space="preserve">34.7. </w:t>
      </w:r>
      <w:r w:rsidR="003B258B">
        <w:rPr>
          <w:szCs w:val="24"/>
        </w:rPr>
        <w:t>p</w:t>
      </w:r>
      <w:r w:rsidR="008A1C6B" w:rsidRPr="00105ED3">
        <w:rPr>
          <w:szCs w:val="24"/>
        </w:rPr>
        <w:t>askelbiamas skelbimas apie pirkimą Viešųjų pirkimo tarnybos nustatyta tvarka</w:t>
      </w:r>
      <w:r w:rsidR="003B258B">
        <w:rPr>
          <w:szCs w:val="24"/>
        </w:rPr>
        <w:t>;</w:t>
      </w:r>
    </w:p>
    <w:p w14:paraId="3730C4CD" w14:textId="085F9B19" w:rsidR="008A1C6B" w:rsidRDefault="00105ED3" w:rsidP="00105ED3">
      <w:pPr>
        <w:pStyle w:val="Sraopastraipa"/>
        <w:tabs>
          <w:tab w:val="left" w:pos="720"/>
        </w:tabs>
        <w:ind w:left="60"/>
        <w:jc w:val="both"/>
        <w:textAlignment w:val="center"/>
        <w:rPr>
          <w:szCs w:val="24"/>
        </w:rPr>
      </w:pPr>
      <w:r>
        <w:rPr>
          <w:szCs w:val="24"/>
        </w:rPr>
        <w:tab/>
      </w:r>
      <w:r w:rsidR="008A1C6B">
        <w:rPr>
          <w:szCs w:val="24"/>
        </w:rPr>
        <w:t xml:space="preserve">34.8. </w:t>
      </w:r>
      <w:r w:rsidR="003B258B">
        <w:rPr>
          <w:szCs w:val="24"/>
        </w:rPr>
        <w:t>j</w:t>
      </w:r>
      <w:r w:rsidR="00A039EA">
        <w:rPr>
          <w:szCs w:val="24"/>
        </w:rPr>
        <w:t xml:space="preserve">ei gauta paklausimų dėl pirkimo dokumentų, teikiami pirkimo dokumentų paaiškinimai ar patikslinimai. Paaiškinimai ar patikslinimai, kol nėra pasibaigęs pasiūlymų pateikimo terminas, gali būti teikiami ir bendrovės iniciatyva. </w:t>
      </w:r>
      <w:r w:rsidR="00E37436">
        <w:rPr>
          <w:szCs w:val="24"/>
        </w:rPr>
        <w:t>Tiekėjai pasiūlymus dėl pirkimo dokumentų patikslinimų gali pateikti ne vėliau kaip likus 2 darbo dienoms iki pasiūlymų pateikimo termino pabaigos</w:t>
      </w:r>
      <w:r w:rsidR="003B258B">
        <w:rPr>
          <w:szCs w:val="24"/>
        </w:rPr>
        <w:t>;</w:t>
      </w:r>
    </w:p>
    <w:p w14:paraId="64FAC1AA" w14:textId="5CB2F8F5" w:rsidR="00E37436" w:rsidRDefault="00105ED3" w:rsidP="00105ED3">
      <w:pPr>
        <w:pStyle w:val="Sraopastraipa"/>
        <w:tabs>
          <w:tab w:val="left" w:pos="720"/>
        </w:tabs>
        <w:ind w:left="60"/>
        <w:jc w:val="both"/>
        <w:textAlignment w:val="center"/>
        <w:rPr>
          <w:szCs w:val="24"/>
        </w:rPr>
      </w:pPr>
      <w:r>
        <w:rPr>
          <w:szCs w:val="24"/>
        </w:rPr>
        <w:tab/>
      </w:r>
      <w:r w:rsidR="00E37436">
        <w:rPr>
          <w:szCs w:val="24"/>
        </w:rPr>
        <w:t xml:space="preserve">34.9. </w:t>
      </w:r>
      <w:r w:rsidR="003B258B">
        <w:rPr>
          <w:szCs w:val="24"/>
        </w:rPr>
        <w:t>p</w:t>
      </w:r>
      <w:r w:rsidR="00EA3174">
        <w:rPr>
          <w:szCs w:val="24"/>
        </w:rPr>
        <w:t xml:space="preserve">aaiškinimai ar patikslinimai skelbiami </w:t>
      </w:r>
      <w:r w:rsidR="00EA3174" w:rsidRPr="00A47615">
        <w:rPr>
          <w:b/>
          <w:szCs w:val="24"/>
        </w:rPr>
        <w:t>CVP IS</w:t>
      </w:r>
      <w:r w:rsidR="00EA3174">
        <w:rPr>
          <w:szCs w:val="24"/>
        </w:rPr>
        <w:t xml:space="preserve"> priemonėmis ir siunčiami užklausą pateikusiam bei visiems prie pirkimo prisijungusiems tiekėjams. Jei paaiškinimai ar patikslinimai teikiami bendrovės iniciatyva, jų paskelbimas </w:t>
      </w:r>
      <w:r w:rsidR="00EA3174" w:rsidRPr="00A47615">
        <w:rPr>
          <w:b/>
          <w:szCs w:val="24"/>
        </w:rPr>
        <w:t>CVP</w:t>
      </w:r>
      <w:r w:rsidR="00A47615">
        <w:rPr>
          <w:b/>
          <w:szCs w:val="24"/>
        </w:rPr>
        <w:t xml:space="preserve"> </w:t>
      </w:r>
      <w:r w:rsidR="00EA3174" w:rsidRPr="00A47615">
        <w:rPr>
          <w:b/>
          <w:szCs w:val="24"/>
        </w:rPr>
        <w:t>IS</w:t>
      </w:r>
      <w:r w:rsidR="00EA3174">
        <w:rPr>
          <w:szCs w:val="24"/>
        </w:rPr>
        <w:t xml:space="preserve"> priemonėmis laikomas pakankamu. Paaiškinimai ar patikslinimai turi būti pateikiami likus ne mažiau 1 darbo dienai iki pasiūlymų pateikimo termino pabaigos. J</w:t>
      </w:r>
      <w:r w:rsidR="00D779D5">
        <w:rPr>
          <w:szCs w:val="24"/>
        </w:rPr>
        <w:t>ei</w:t>
      </w:r>
      <w:r w:rsidR="00EA3174">
        <w:rPr>
          <w:szCs w:val="24"/>
        </w:rPr>
        <w:t xml:space="preserve"> bendrovė paaiškinimų ir patikslinimų nepateikia per nurodytą terminą, pasiūlymų pateikimo terminas nukeliamas ne trumpesniam laikui nei tas, kiek vėluojama pateikti paaiškinimus ar patikslinimus</w:t>
      </w:r>
      <w:r w:rsidR="003B258B">
        <w:rPr>
          <w:szCs w:val="24"/>
        </w:rPr>
        <w:t>;</w:t>
      </w:r>
    </w:p>
    <w:p w14:paraId="02E484C2" w14:textId="21501410" w:rsidR="00CA5FAF" w:rsidRDefault="00CA5FAF" w:rsidP="0008224C">
      <w:pPr>
        <w:pStyle w:val="Sraopastraipa"/>
        <w:tabs>
          <w:tab w:val="left" w:pos="720"/>
        </w:tabs>
        <w:ind w:left="60" w:firstLine="660"/>
        <w:jc w:val="both"/>
        <w:textAlignment w:val="center"/>
        <w:rPr>
          <w:szCs w:val="24"/>
        </w:rPr>
      </w:pPr>
      <w:r>
        <w:rPr>
          <w:szCs w:val="24"/>
        </w:rPr>
        <w:t xml:space="preserve">34.10. </w:t>
      </w:r>
      <w:r w:rsidR="003B258B">
        <w:rPr>
          <w:szCs w:val="24"/>
        </w:rPr>
        <w:t>j</w:t>
      </w:r>
      <w:r>
        <w:rPr>
          <w:szCs w:val="24"/>
        </w:rPr>
        <w:t>ei pateikti</w:t>
      </w:r>
      <w:r w:rsidRPr="00CA5FAF">
        <w:rPr>
          <w:szCs w:val="24"/>
        </w:rPr>
        <w:t xml:space="preserve"> </w:t>
      </w:r>
      <w:r>
        <w:rPr>
          <w:szCs w:val="24"/>
        </w:rPr>
        <w:t xml:space="preserve">paaiškinimai ar patikslinimai iš esmės keičia pirkimo dokumentuose nustatytus pirkimo objektui keliamus reikalavimus, reikalavimus tiekėjui ar pasiūlymų rengimo reikalavimus, pasiūlymų pateikimo terminas skaičiuojamas iš naujo, nuo paaiškinimų ar patikslinimų paskelbimo CVP </w:t>
      </w:r>
      <w:r>
        <w:rPr>
          <w:szCs w:val="24"/>
        </w:rPr>
        <w:lastRenderedPageBreak/>
        <w:t>IS priemonėmis dienos. Įvykus pirmiau nurodytiems pokyčiams, skelbimas apie pirkimą turi būti patikslinamas ir informacija apie atliktus pakeitimus siunčiama visiems prisijungusiems tiekėjams</w:t>
      </w:r>
      <w:r w:rsidR="003B258B">
        <w:rPr>
          <w:szCs w:val="24"/>
        </w:rPr>
        <w:t>;</w:t>
      </w:r>
    </w:p>
    <w:p w14:paraId="13C5AC78" w14:textId="2987AA37" w:rsidR="00CA5FAF" w:rsidRDefault="00CA5FAF" w:rsidP="009C63B2">
      <w:pPr>
        <w:pStyle w:val="Sraopastraipa"/>
        <w:ind w:left="60" w:firstLine="660"/>
        <w:jc w:val="both"/>
        <w:textAlignment w:val="center"/>
        <w:rPr>
          <w:szCs w:val="24"/>
        </w:rPr>
      </w:pPr>
      <w:r>
        <w:rPr>
          <w:szCs w:val="24"/>
        </w:rPr>
        <w:t xml:space="preserve">34.11. </w:t>
      </w:r>
      <w:r w:rsidR="003B258B">
        <w:rPr>
          <w:szCs w:val="24"/>
        </w:rPr>
        <w:t>j</w:t>
      </w:r>
      <w:r>
        <w:rPr>
          <w:szCs w:val="24"/>
        </w:rPr>
        <w:t>eigu rengiami susitikimai su tiekėjais dėl pirkimo dokumentų, tai daroma su kiekvienu tiekėju individualiai. Surašomas tokio susitikimo protokolas, jame fiksuojami visi susitikimo metu pateikti klausimai dėl pirkimo dokumentų ir atsakymai į juos.</w:t>
      </w:r>
      <w:r w:rsidR="005F252F">
        <w:rPr>
          <w:szCs w:val="24"/>
        </w:rPr>
        <w:t xml:space="preserve"> Parengtas susitikimo protokolo išrašas pateikiamas tomis pat priemonėmis ir būdu, kuriais pateikti pirkimo dokumentai. Protokolo išraše negali būti atskleidžiama informacija apie susitikimo dalyvius</w:t>
      </w:r>
      <w:r w:rsidR="003B258B">
        <w:rPr>
          <w:szCs w:val="24"/>
        </w:rPr>
        <w:t>;</w:t>
      </w:r>
    </w:p>
    <w:p w14:paraId="21762E98" w14:textId="49E431DD" w:rsidR="005F252F" w:rsidRDefault="005F252F" w:rsidP="009C63B2">
      <w:pPr>
        <w:pStyle w:val="Sraopastraipa"/>
        <w:ind w:left="60" w:firstLine="660"/>
        <w:jc w:val="both"/>
        <w:textAlignment w:val="center"/>
        <w:rPr>
          <w:szCs w:val="24"/>
        </w:rPr>
      </w:pPr>
      <w:r>
        <w:rPr>
          <w:szCs w:val="24"/>
        </w:rPr>
        <w:t xml:space="preserve">34.12. </w:t>
      </w:r>
      <w:r w:rsidR="003B258B">
        <w:rPr>
          <w:szCs w:val="24"/>
        </w:rPr>
        <w:t>j</w:t>
      </w:r>
      <w:r>
        <w:rPr>
          <w:szCs w:val="24"/>
        </w:rPr>
        <w:t xml:space="preserve">ei gauta pretenzijų – į jas atsakoma </w:t>
      </w:r>
      <w:r w:rsidRPr="00237873">
        <w:rPr>
          <w:b/>
          <w:szCs w:val="24"/>
        </w:rPr>
        <w:t>KĮ</w:t>
      </w:r>
      <w:r>
        <w:rPr>
          <w:szCs w:val="24"/>
        </w:rPr>
        <w:t xml:space="preserve"> 109 straipsnyje nurodyta tvarka ir te</w:t>
      </w:r>
      <w:r w:rsidR="009C63B2">
        <w:rPr>
          <w:szCs w:val="24"/>
        </w:rPr>
        <w:t>r</w:t>
      </w:r>
      <w:r>
        <w:rPr>
          <w:szCs w:val="24"/>
        </w:rPr>
        <w:t>minais, įvertinant ar dėl pateikto atsakymo į pretenziją būtini pirkimo dokumentų patikslinimai. Jei taip, jie teikiami šiame Apraše nustatyta tvarka ir terminais</w:t>
      </w:r>
      <w:r w:rsidR="003B258B">
        <w:rPr>
          <w:szCs w:val="24"/>
        </w:rPr>
        <w:t>;</w:t>
      </w:r>
    </w:p>
    <w:p w14:paraId="4DE65423" w14:textId="74583C14" w:rsidR="005F252F" w:rsidRDefault="005F252F" w:rsidP="009C63B2">
      <w:pPr>
        <w:pStyle w:val="Sraopastraipa"/>
        <w:ind w:left="60" w:firstLine="660"/>
        <w:jc w:val="both"/>
        <w:textAlignment w:val="center"/>
        <w:rPr>
          <w:szCs w:val="24"/>
        </w:rPr>
      </w:pPr>
      <w:r>
        <w:rPr>
          <w:szCs w:val="24"/>
        </w:rPr>
        <w:t xml:space="preserve">34.13. </w:t>
      </w:r>
      <w:r w:rsidR="003B258B">
        <w:rPr>
          <w:szCs w:val="24"/>
        </w:rPr>
        <w:t>s</w:t>
      </w:r>
      <w:r>
        <w:rPr>
          <w:szCs w:val="24"/>
        </w:rPr>
        <w:t xml:space="preserve">usipažįstama su pasiūlymais: suėjus pasiūlymų pateikimo terminui, atveriami </w:t>
      </w:r>
      <w:r w:rsidRPr="00237873">
        <w:rPr>
          <w:b/>
          <w:szCs w:val="24"/>
        </w:rPr>
        <w:t>CVP IS</w:t>
      </w:r>
      <w:r>
        <w:rPr>
          <w:szCs w:val="24"/>
        </w:rPr>
        <w:t xml:space="preserve"> priemonėmis pateikti pasiūlymai, vadovaujantis </w:t>
      </w:r>
      <w:r w:rsidRPr="00237873">
        <w:rPr>
          <w:b/>
          <w:szCs w:val="24"/>
        </w:rPr>
        <w:t>KĮ</w:t>
      </w:r>
      <w:r>
        <w:rPr>
          <w:szCs w:val="24"/>
        </w:rPr>
        <w:t xml:space="preserve"> 57 str.</w:t>
      </w:r>
      <w:r w:rsidR="009C63B2">
        <w:rPr>
          <w:szCs w:val="24"/>
        </w:rPr>
        <w:t xml:space="preserve"> </w:t>
      </w:r>
      <w:r>
        <w:rPr>
          <w:szCs w:val="24"/>
        </w:rPr>
        <w:t>nuostatomis</w:t>
      </w:r>
      <w:r w:rsidR="003B258B">
        <w:rPr>
          <w:szCs w:val="24"/>
        </w:rPr>
        <w:t>;</w:t>
      </w:r>
    </w:p>
    <w:p w14:paraId="1836912B" w14:textId="11D3C055" w:rsidR="00BC01B7" w:rsidRDefault="00BC01B7" w:rsidP="009C63B2">
      <w:pPr>
        <w:pStyle w:val="Sraopastraipa"/>
        <w:ind w:left="60" w:firstLine="660"/>
        <w:jc w:val="both"/>
        <w:textAlignment w:val="center"/>
        <w:rPr>
          <w:szCs w:val="24"/>
        </w:rPr>
      </w:pPr>
      <w:r>
        <w:rPr>
          <w:szCs w:val="24"/>
        </w:rPr>
        <w:t xml:space="preserve">34.14. </w:t>
      </w:r>
      <w:r w:rsidR="003B258B">
        <w:rPr>
          <w:szCs w:val="24"/>
        </w:rPr>
        <w:t>j</w:t>
      </w:r>
      <w:r>
        <w:rPr>
          <w:szCs w:val="24"/>
        </w:rPr>
        <w:t>ei pasiūlymai teikiami el.</w:t>
      </w:r>
      <w:r w:rsidR="009C63B2">
        <w:rPr>
          <w:szCs w:val="24"/>
        </w:rPr>
        <w:t xml:space="preserve"> </w:t>
      </w:r>
      <w:r>
        <w:rPr>
          <w:szCs w:val="24"/>
        </w:rPr>
        <w:t>priemonėmis, tuomet susipažinimo su pasiūlymais Komisijos posėdyje (vokų atplėšimo procedūroje) tiekėjai nedalyvauja ir bendrovė netekia informacijos tiekėjams apie pasiūlymus pateikusius tiekėjus, pasiūlytas kainas iki kol bus įvertinti pasiūlymai ir nustatyta pasiūlymų eilė</w:t>
      </w:r>
      <w:r w:rsidR="00C77D4A">
        <w:rPr>
          <w:szCs w:val="24"/>
        </w:rPr>
        <w:t xml:space="preserve">. Jei pirkimo dokumentuose buvo nurodyta, jog procedūroje galės dalyvauti tiekėjai ar jų įgalioti atstovai, sudaromas dalyvavusių asmenų sąrašas. Nedalyvavusiems tiekėjams, jeigu jie to pageidauja, </w:t>
      </w:r>
      <w:r w:rsidR="00C77D4A" w:rsidRPr="00237873">
        <w:rPr>
          <w:b/>
          <w:szCs w:val="24"/>
        </w:rPr>
        <w:t>CVP IS</w:t>
      </w:r>
      <w:r w:rsidR="00C77D4A">
        <w:rPr>
          <w:szCs w:val="24"/>
        </w:rPr>
        <w:t xml:space="preserve"> priemonėmis pateikiama informacija apie pasiūlymus pateikusius tiekėjus ir jų pasiūlytas kainas</w:t>
      </w:r>
      <w:r w:rsidR="003B258B">
        <w:rPr>
          <w:szCs w:val="24"/>
        </w:rPr>
        <w:t>;</w:t>
      </w:r>
    </w:p>
    <w:p w14:paraId="006BD8EB" w14:textId="12C4F11B" w:rsidR="00C77D4A" w:rsidRDefault="00C77D4A" w:rsidP="009C63B2">
      <w:pPr>
        <w:pStyle w:val="Sraopastraipa"/>
        <w:ind w:left="60" w:firstLine="660"/>
        <w:jc w:val="both"/>
        <w:textAlignment w:val="center"/>
        <w:rPr>
          <w:szCs w:val="24"/>
        </w:rPr>
      </w:pPr>
      <w:r>
        <w:rPr>
          <w:szCs w:val="24"/>
        </w:rPr>
        <w:t xml:space="preserve">34.15. </w:t>
      </w:r>
      <w:r w:rsidR="003B258B">
        <w:rPr>
          <w:szCs w:val="24"/>
        </w:rPr>
        <w:t>į</w:t>
      </w:r>
      <w:r>
        <w:rPr>
          <w:szCs w:val="24"/>
        </w:rPr>
        <w:t xml:space="preserve">vertinami gauti pasiūlymai. Bendrovė ekonomiškai naudingiausią apsiūlymą išrenka vadovaudamasis </w:t>
      </w:r>
      <w:r w:rsidRPr="00237873">
        <w:rPr>
          <w:b/>
          <w:szCs w:val="24"/>
        </w:rPr>
        <w:t>KĮ</w:t>
      </w:r>
      <w:r>
        <w:rPr>
          <w:szCs w:val="24"/>
        </w:rPr>
        <w:t xml:space="preserve"> 64 straipsnio 1 dalyje ir 3 – 9 dalyse nustatytais reikalavimais</w:t>
      </w:r>
      <w:r w:rsidR="003B258B">
        <w:rPr>
          <w:szCs w:val="24"/>
        </w:rPr>
        <w:t>;</w:t>
      </w:r>
    </w:p>
    <w:p w14:paraId="446D6EFC" w14:textId="7B3EAD8F" w:rsidR="00C77D4A" w:rsidRDefault="00C77D4A" w:rsidP="009C63B2">
      <w:pPr>
        <w:pStyle w:val="Sraopastraipa"/>
        <w:ind w:left="60" w:firstLine="660"/>
        <w:jc w:val="both"/>
        <w:textAlignment w:val="center"/>
        <w:rPr>
          <w:szCs w:val="24"/>
        </w:rPr>
      </w:pPr>
      <w:r>
        <w:rPr>
          <w:szCs w:val="24"/>
        </w:rPr>
        <w:t xml:space="preserve">34.16. </w:t>
      </w:r>
      <w:r w:rsidR="003B258B">
        <w:rPr>
          <w:szCs w:val="24"/>
        </w:rPr>
        <w:t>j</w:t>
      </w:r>
      <w:r>
        <w:rPr>
          <w:szCs w:val="24"/>
        </w:rPr>
        <w:t xml:space="preserve">ei pirkimo dokumentuose buvo nustatyti reikalavimui tiekėjui ir nereikalauta </w:t>
      </w:r>
      <w:r w:rsidRPr="00237873">
        <w:rPr>
          <w:b/>
          <w:szCs w:val="24"/>
        </w:rPr>
        <w:t>EBVPD</w:t>
      </w:r>
      <w:r>
        <w:rPr>
          <w:szCs w:val="24"/>
        </w:rPr>
        <w:t xml:space="preserve">, o prašyta pateikti atitikį keliamiems reikalavimams patvirtinančius dokumentus pagal </w:t>
      </w:r>
      <w:r w:rsidRPr="00237873">
        <w:rPr>
          <w:b/>
          <w:szCs w:val="24"/>
        </w:rPr>
        <w:t>KĮ</w:t>
      </w:r>
      <w:r>
        <w:rPr>
          <w:szCs w:val="24"/>
        </w:rPr>
        <w:t xml:space="preserve"> 51 straipsnį, patikrinama, ar pagal pateiktuose dokumentuose nurodytą informaciją tiekėjas atitinka keliamus reikalavimus</w:t>
      </w:r>
      <w:r w:rsidR="003B258B">
        <w:rPr>
          <w:szCs w:val="24"/>
        </w:rPr>
        <w:t>;</w:t>
      </w:r>
    </w:p>
    <w:p w14:paraId="35479B8E" w14:textId="1D7087AB" w:rsidR="00C77D4A" w:rsidRDefault="00C77D4A" w:rsidP="009C63B2">
      <w:pPr>
        <w:pStyle w:val="Sraopastraipa"/>
        <w:ind w:left="60" w:firstLine="660"/>
        <w:jc w:val="both"/>
        <w:textAlignment w:val="center"/>
        <w:rPr>
          <w:szCs w:val="24"/>
        </w:rPr>
      </w:pPr>
      <w:r>
        <w:rPr>
          <w:szCs w:val="24"/>
        </w:rPr>
        <w:t xml:space="preserve">34.17. </w:t>
      </w:r>
      <w:r w:rsidR="003B258B">
        <w:rPr>
          <w:szCs w:val="24"/>
        </w:rPr>
        <w:t>j</w:t>
      </w:r>
      <w:r>
        <w:rPr>
          <w:szCs w:val="24"/>
        </w:rPr>
        <w:t xml:space="preserve">ei pirkimo dokumentuose buvo nustatyti reikalavimai tiekėjui ir reikalauta </w:t>
      </w:r>
      <w:r w:rsidRPr="00237873">
        <w:rPr>
          <w:b/>
          <w:szCs w:val="24"/>
        </w:rPr>
        <w:t>EBVPD</w:t>
      </w:r>
      <w:r>
        <w:rPr>
          <w:szCs w:val="24"/>
        </w:rPr>
        <w:t>, įvertinama jame pateikta informacija ir priimamas sprendimas dėl kiekvieno pasiūlymą pateikusio dalyvio atitikties reikalavimams</w:t>
      </w:r>
      <w:r w:rsidR="003B258B">
        <w:rPr>
          <w:szCs w:val="24"/>
        </w:rPr>
        <w:t>;</w:t>
      </w:r>
    </w:p>
    <w:p w14:paraId="17276C02" w14:textId="4555021A" w:rsidR="00C77D4A" w:rsidRDefault="002F7CDE" w:rsidP="009C63B2">
      <w:pPr>
        <w:pStyle w:val="Sraopastraipa"/>
        <w:ind w:left="60" w:firstLine="660"/>
        <w:jc w:val="both"/>
        <w:textAlignment w:val="center"/>
        <w:rPr>
          <w:szCs w:val="24"/>
        </w:rPr>
      </w:pPr>
      <w:r>
        <w:rPr>
          <w:szCs w:val="24"/>
        </w:rPr>
        <w:t xml:space="preserve">34.18. </w:t>
      </w:r>
      <w:r w:rsidR="003B258B">
        <w:rPr>
          <w:szCs w:val="24"/>
        </w:rPr>
        <w:t>j</w:t>
      </w:r>
      <w:r>
        <w:rPr>
          <w:szCs w:val="24"/>
        </w:rPr>
        <w:t>ei buvo numatyta, kad dokumentų, patvirtinančių tiekėjo atitiktį keliamiems reikalavimams, bus prašoma tik iš galimo laimėtojo, netaikant reik</w:t>
      </w:r>
      <w:r w:rsidR="009C63B2">
        <w:rPr>
          <w:szCs w:val="24"/>
        </w:rPr>
        <w:t>a</w:t>
      </w:r>
      <w:r>
        <w:rPr>
          <w:szCs w:val="24"/>
        </w:rPr>
        <w:t xml:space="preserve">lavimų dėl </w:t>
      </w:r>
      <w:r w:rsidRPr="00237873">
        <w:rPr>
          <w:b/>
          <w:szCs w:val="24"/>
        </w:rPr>
        <w:t>EBVPD</w:t>
      </w:r>
      <w:r>
        <w:rPr>
          <w:szCs w:val="24"/>
        </w:rPr>
        <w:t>, toliau vykdoma Aprašo 34.20 punkte nurodyta procedūra</w:t>
      </w:r>
      <w:r w:rsidR="003B258B">
        <w:rPr>
          <w:szCs w:val="24"/>
        </w:rPr>
        <w:t>;</w:t>
      </w:r>
    </w:p>
    <w:p w14:paraId="5E673EE6" w14:textId="5A7EFF21" w:rsidR="002F7CDE" w:rsidRDefault="002F7CDE" w:rsidP="009C63B2">
      <w:pPr>
        <w:pStyle w:val="Sraopastraipa"/>
        <w:ind w:left="60" w:firstLine="660"/>
        <w:jc w:val="both"/>
        <w:textAlignment w:val="center"/>
        <w:rPr>
          <w:szCs w:val="24"/>
        </w:rPr>
      </w:pPr>
      <w:r>
        <w:rPr>
          <w:szCs w:val="24"/>
        </w:rPr>
        <w:t xml:space="preserve">34.19. </w:t>
      </w:r>
      <w:r w:rsidR="003B258B">
        <w:rPr>
          <w:szCs w:val="24"/>
        </w:rPr>
        <w:t>t</w:t>
      </w:r>
      <w:r>
        <w:rPr>
          <w:szCs w:val="24"/>
        </w:rPr>
        <w:t>iekėjai informuojami apie patikrinimo rezultatus (tiekėjas atitinka/neatitinka keliamus reikalavimus). Teisę dalyvauti tolesnėse pirkimo procedūrose turi keliamus reikalavimus atitinkantys dalyviai. Jei tiekėjas šalinamas iš pirkimo, tiekėjui nurodomas pašalinimo pagrindas</w:t>
      </w:r>
      <w:r w:rsidR="003B258B">
        <w:rPr>
          <w:szCs w:val="24"/>
        </w:rPr>
        <w:t>;</w:t>
      </w:r>
    </w:p>
    <w:p w14:paraId="39E4E3E8" w14:textId="009F1BB3" w:rsidR="002F7CDE" w:rsidRDefault="002F7CDE" w:rsidP="009C63B2">
      <w:pPr>
        <w:pStyle w:val="Sraopastraipa"/>
        <w:ind w:left="60" w:firstLine="660"/>
        <w:jc w:val="both"/>
        <w:textAlignment w:val="center"/>
        <w:rPr>
          <w:szCs w:val="24"/>
        </w:rPr>
      </w:pPr>
      <w:r>
        <w:rPr>
          <w:szCs w:val="24"/>
        </w:rPr>
        <w:t xml:space="preserve">34.20. </w:t>
      </w:r>
      <w:r w:rsidR="003B258B">
        <w:rPr>
          <w:szCs w:val="24"/>
        </w:rPr>
        <w:t>j</w:t>
      </w:r>
      <w:r>
        <w:rPr>
          <w:szCs w:val="24"/>
        </w:rPr>
        <w:t>ei tiekėjas nebuvo pašalintas - vertinama, ar jo siūlomas pirkimo objektas atitinka nustatytus reikalavimus ir ar tiekėjo pasiūlyta</w:t>
      </w:r>
      <w:r w:rsidR="00C674CB">
        <w:rPr>
          <w:szCs w:val="24"/>
        </w:rPr>
        <w:t xml:space="preserve"> </w:t>
      </w:r>
      <w:r>
        <w:rPr>
          <w:szCs w:val="24"/>
        </w:rPr>
        <w:t xml:space="preserve">kaina nėra per didelė ir bendrovei nepriimtina. Jei pirkimo dokumentuose buvo nurodyta, jog bus taikomas toks reikalavimas, prašoma pagrįsti neįpratai mažą kainą ar sąnaudas pagal </w:t>
      </w:r>
      <w:r w:rsidRPr="00237873">
        <w:rPr>
          <w:b/>
          <w:szCs w:val="24"/>
        </w:rPr>
        <w:t>KĮ</w:t>
      </w:r>
      <w:r>
        <w:rPr>
          <w:szCs w:val="24"/>
        </w:rPr>
        <w:t xml:space="preserve">  66 straipsnyje nustatyta tvarka. Tiekėjai informuojami apie vertinimo rezultatus. Bendrovė gali nevertinti viso tiekėjo pasiūlymo, jeigu patikrinusi jo dalį, nustato, kad pasiūlymas, vadovaujantis jam nustatytais reikalavimais, turi būti atmetamas</w:t>
      </w:r>
      <w:r w:rsidR="003B258B">
        <w:rPr>
          <w:szCs w:val="24"/>
        </w:rPr>
        <w:t>;</w:t>
      </w:r>
    </w:p>
    <w:p w14:paraId="1D0819C5" w14:textId="5030474C" w:rsidR="00BD6C05" w:rsidRDefault="002F7CDE" w:rsidP="009C63B2">
      <w:pPr>
        <w:pStyle w:val="Sraopastraipa"/>
        <w:ind w:left="60" w:firstLine="660"/>
        <w:jc w:val="both"/>
        <w:textAlignment w:val="center"/>
        <w:rPr>
          <w:szCs w:val="24"/>
        </w:rPr>
      </w:pPr>
      <w:r>
        <w:rPr>
          <w:szCs w:val="24"/>
        </w:rPr>
        <w:t>3</w:t>
      </w:r>
      <w:r w:rsidR="00982901">
        <w:rPr>
          <w:szCs w:val="24"/>
        </w:rPr>
        <w:t>4</w:t>
      </w:r>
      <w:r>
        <w:rPr>
          <w:szCs w:val="24"/>
        </w:rPr>
        <w:t xml:space="preserve">.21. </w:t>
      </w:r>
      <w:r w:rsidR="003B258B">
        <w:rPr>
          <w:szCs w:val="24"/>
        </w:rPr>
        <w:t>j</w:t>
      </w:r>
      <w:r>
        <w:rPr>
          <w:szCs w:val="24"/>
        </w:rPr>
        <w:t xml:space="preserve">ei pirkimo dokumentuose buvo numatyta, kad pirkimo metu bus deramasi, vykdomos derybos, siekiant geriausio pirkimo dokumentuose </w:t>
      </w:r>
      <w:r w:rsidR="00BD6C05">
        <w:rPr>
          <w:szCs w:val="24"/>
        </w:rPr>
        <w:t>nurodytus bendrovės poreikius atitinkančio rezultato</w:t>
      </w:r>
      <w:r w:rsidR="003B258B">
        <w:rPr>
          <w:szCs w:val="24"/>
        </w:rPr>
        <w:t>;</w:t>
      </w:r>
    </w:p>
    <w:p w14:paraId="5AD14FEA" w14:textId="1EC5DB88" w:rsidR="00376B8B" w:rsidRDefault="00BD6C05" w:rsidP="009C63B2">
      <w:pPr>
        <w:pStyle w:val="Sraopastraipa"/>
        <w:ind w:left="60" w:firstLine="660"/>
        <w:jc w:val="both"/>
        <w:textAlignment w:val="center"/>
        <w:rPr>
          <w:szCs w:val="24"/>
        </w:rPr>
      </w:pPr>
      <w:r>
        <w:rPr>
          <w:szCs w:val="24"/>
        </w:rPr>
        <w:t>3</w:t>
      </w:r>
      <w:r w:rsidR="00982901">
        <w:rPr>
          <w:szCs w:val="24"/>
        </w:rPr>
        <w:t>4</w:t>
      </w:r>
      <w:r>
        <w:rPr>
          <w:szCs w:val="24"/>
        </w:rPr>
        <w:t xml:space="preserve">.22. </w:t>
      </w:r>
      <w:r w:rsidR="003B258B">
        <w:rPr>
          <w:szCs w:val="24"/>
        </w:rPr>
        <w:t>d</w:t>
      </w:r>
      <w:r>
        <w:rPr>
          <w:szCs w:val="24"/>
        </w:rPr>
        <w:t>erybos vyksta laikantis toliau nurodytų sąlygų:</w:t>
      </w:r>
    </w:p>
    <w:p w14:paraId="2AF3AA70" w14:textId="77777777" w:rsidR="00376B8B" w:rsidRDefault="00376B8B" w:rsidP="009C63B2">
      <w:pPr>
        <w:ind w:firstLine="720"/>
        <w:jc w:val="both"/>
        <w:outlineLvl w:val="2"/>
        <w:rPr>
          <w:rFonts w:eastAsia="Calibri"/>
          <w:szCs w:val="24"/>
        </w:rPr>
      </w:pPr>
      <w:r>
        <w:rPr>
          <w:szCs w:val="24"/>
        </w:rPr>
        <w:t>3</w:t>
      </w:r>
      <w:r w:rsidR="00982901">
        <w:rPr>
          <w:szCs w:val="24"/>
        </w:rPr>
        <w:t>4</w:t>
      </w:r>
      <w:r>
        <w:rPr>
          <w:szCs w:val="24"/>
        </w:rPr>
        <w:t>.22.1.</w:t>
      </w:r>
      <w:r w:rsidR="00C674CB">
        <w:rPr>
          <w:szCs w:val="24"/>
        </w:rPr>
        <w:t xml:space="preserve"> </w:t>
      </w:r>
      <w:r>
        <w:rPr>
          <w:rFonts w:eastAsia="Calibri"/>
          <w:szCs w:val="24"/>
        </w:rPr>
        <w:t>visiems tiekėjams taikyti vienodus reikalavimus, suteikti vienodas galimybes ir pateikti vienodą informaciją; teikdama informaciją</w:t>
      </w:r>
      <w:r w:rsidR="00C674CB">
        <w:rPr>
          <w:rFonts w:eastAsia="Calibri"/>
          <w:szCs w:val="24"/>
        </w:rPr>
        <w:t>,</w:t>
      </w:r>
      <w:r>
        <w:rPr>
          <w:rFonts w:eastAsia="Calibri"/>
          <w:szCs w:val="24"/>
        </w:rPr>
        <w:t xml:space="preserve"> bendrovė neturi diskriminuoti tiekėjų; </w:t>
      </w:r>
    </w:p>
    <w:p w14:paraId="60DE49C7" w14:textId="14169C3C" w:rsidR="00376B8B" w:rsidRDefault="00376B8B" w:rsidP="009C63B2">
      <w:pPr>
        <w:ind w:firstLine="720"/>
        <w:jc w:val="both"/>
        <w:outlineLvl w:val="2"/>
        <w:rPr>
          <w:rFonts w:eastAsia="Calibri"/>
          <w:szCs w:val="24"/>
        </w:rPr>
      </w:pPr>
      <w:r>
        <w:rPr>
          <w:rFonts w:eastAsia="Calibri"/>
          <w:szCs w:val="24"/>
        </w:rPr>
        <w:t>3</w:t>
      </w:r>
      <w:r w:rsidR="00982901">
        <w:rPr>
          <w:rFonts w:eastAsia="Calibri"/>
          <w:szCs w:val="24"/>
        </w:rPr>
        <w:t>4</w:t>
      </w:r>
      <w:r>
        <w:rPr>
          <w:rFonts w:eastAsia="Calibri"/>
          <w:szCs w:val="24"/>
        </w:rPr>
        <w:t>.22.2. retiesiems asmenims ir derybose dalyvaujantiems tiekėjams negali būti atskleidžiama jokia derybų metu iš tiekėjo gauta informacija, taip pat informacija apie derybų metu pasiektus susitarimus;</w:t>
      </w:r>
    </w:p>
    <w:p w14:paraId="4AC12EE2" w14:textId="77777777" w:rsidR="00376B8B" w:rsidRDefault="00376B8B" w:rsidP="009C63B2">
      <w:pPr>
        <w:ind w:firstLine="720"/>
        <w:jc w:val="both"/>
        <w:outlineLvl w:val="2"/>
        <w:rPr>
          <w:rFonts w:eastAsia="Calibri"/>
          <w:szCs w:val="24"/>
        </w:rPr>
      </w:pPr>
      <w:r>
        <w:rPr>
          <w:rFonts w:eastAsia="Calibri"/>
          <w:szCs w:val="24"/>
        </w:rPr>
        <w:lastRenderedPageBreak/>
        <w:t>3</w:t>
      </w:r>
      <w:r w:rsidR="00982901">
        <w:rPr>
          <w:rFonts w:eastAsia="Calibri"/>
          <w:szCs w:val="24"/>
        </w:rPr>
        <w:t>4</w:t>
      </w:r>
      <w:r>
        <w:rPr>
          <w:rFonts w:eastAsia="Calibri"/>
          <w:szCs w:val="24"/>
        </w:rPr>
        <w:t>.22.3. negalima derėtis dėl reikalavimų tiekėjui, pasiūlymo vertinimo kr</w:t>
      </w:r>
      <w:r w:rsidR="009C63B2">
        <w:rPr>
          <w:rFonts w:eastAsia="Calibri"/>
          <w:szCs w:val="24"/>
        </w:rPr>
        <w:t>i</w:t>
      </w:r>
      <w:r>
        <w:rPr>
          <w:rFonts w:eastAsia="Calibri"/>
          <w:szCs w:val="24"/>
        </w:rPr>
        <w:t>t</w:t>
      </w:r>
      <w:r w:rsidR="009C63B2">
        <w:rPr>
          <w:rFonts w:eastAsia="Calibri"/>
          <w:szCs w:val="24"/>
        </w:rPr>
        <w:t>e</w:t>
      </w:r>
      <w:r>
        <w:rPr>
          <w:rFonts w:eastAsia="Calibri"/>
          <w:szCs w:val="24"/>
        </w:rPr>
        <w:t>rijų ir vertinimo tvarkos. Bendrovė gali nusimatyti ir daugiau aspektų, dėl kurių nesiderama;</w:t>
      </w:r>
    </w:p>
    <w:p w14:paraId="70307AE7" w14:textId="00698452" w:rsidR="00376B8B" w:rsidRDefault="00376B8B" w:rsidP="009C63B2">
      <w:pPr>
        <w:ind w:firstLine="720"/>
        <w:jc w:val="both"/>
        <w:outlineLvl w:val="2"/>
        <w:rPr>
          <w:rFonts w:eastAsia="Calibri"/>
          <w:szCs w:val="24"/>
        </w:rPr>
      </w:pPr>
      <w:r>
        <w:rPr>
          <w:rFonts w:eastAsia="Calibri"/>
          <w:szCs w:val="24"/>
        </w:rPr>
        <w:t>3</w:t>
      </w:r>
      <w:r w:rsidR="00982901">
        <w:rPr>
          <w:rFonts w:eastAsia="Calibri"/>
          <w:szCs w:val="24"/>
        </w:rPr>
        <w:t>4</w:t>
      </w:r>
      <w:r>
        <w:rPr>
          <w:rFonts w:eastAsia="Calibri"/>
          <w:szCs w:val="24"/>
        </w:rPr>
        <w:t xml:space="preserve">.22.4. informacija apie derybų metu gautus pasiūlymus ir pasiektus susitarimus fiksuojama protokole, kuriame atspindi derybų eiga ir pasiekti susitarimai. Jei derybos </w:t>
      </w:r>
      <w:r w:rsidR="009C63B2">
        <w:rPr>
          <w:rFonts w:eastAsia="Calibri"/>
          <w:szCs w:val="24"/>
        </w:rPr>
        <w:t>vyksta surengus tam skirtą susi</w:t>
      </w:r>
      <w:r>
        <w:rPr>
          <w:rFonts w:eastAsia="Calibri"/>
          <w:szCs w:val="24"/>
        </w:rPr>
        <w:t>tikimą, protokolą pasirašo derybose dalyvavę Komisijos nariai arba pirkimo organizatorius</w:t>
      </w:r>
      <w:r w:rsidR="0076741B">
        <w:rPr>
          <w:rFonts w:eastAsia="Calibri"/>
          <w:szCs w:val="24"/>
        </w:rPr>
        <w:t xml:space="preserve"> ir dalyvis, su kuriuo derėt</w:t>
      </w:r>
      <w:r w:rsidR="003B258B">
        <w:rPr>
          <w:rFonts w:eastAsia="Calibri"/>
          <w:szCs w:val="24"/>
        </w:rPr>
        <w:t>a</w:t>
      </w:r>
      <w:r w:rsidR="0076741B">
        <w:rPr>
          <w:rFonts w:eastAsia="Calibri"/>
          <w:szCs w:val="24"/>
        </w:rPr>
        <w:t xml:space="preserve">si, ar jo įgaliotas atstovas. Jei derybos vyksta </w:t>
      </w:r>
      <w:r w:rsidR="0076741B" w:rsidRPr="00237873">
        <w:rPr>
          <w:rFonts w:eastAsia="Calibri"/>
          <w:b/>
          <w:szCs w:val="24"/>
        </w:rPr>
        <w:t>CVP IS</w:t>
      </w:r>
      <w:r w:rsidR="0076741B">
        <w:rPr>
          <w:rFonts w:eastAsia="Calibri"/>
          <w:szCs w:val="24"/>
        </w:rPr>
        <w:t xml:space="preserve"> priemonėmis, pasirašyti šalių pasiektų susitarimų nereikalaujama, šalių pasiekto susitarimo patvirtinimas </w:t>
      </w:r>
      <w:r w:rsidR="0076741B" w:rsidRPr="00237873">
        <w:rPr>
          <w:rFonts w:eastAsia="Calibri"/>
          <w:b/>
          <w:szCs w:val="24"/>
        </w:rPr>
        <w:t>CVP IS</w:t>
      </w:r>
      <w:r w:rsidR="0076741B">
        <w:rPr>
          <w:rFonts w:eastAsia="Calibri"/>
          <w:szCs w:val="24"/>
        </w:rPr>
        <w:t xml:space="preserve"> priemonėmis laikomas pakankamu;</w:t>
      </w:r>
    </w:p>
    <w:p w14:paraId="0EE7D1DA" w14:textId="4274540E" w:rsidR="0076741B" w:rsidRDefault="0076741B" w:rsidP="009C63B2">
      <w:pPr>
        <w:ind w:firstLine="720"/>
        <w:jc w:val="both"/>
        <w:outlineLvl w:val="2"/>
        <w:rPr>
          <w:rFonts w:eastAsia="Calibri"/>
          <w:szCs w:val="24"/>
        </w:rPr>
      </w:pPr>
      <w:r>
        <w:rPr>
          <w:rFonts w:eastAsia="Calibri"/>
          <w:szCs w:val="24"/>
        </w:rPr>
        <w:t>3</w:t>
      </w:r>
      <w:r w:rsidR="00982901">
        <w:rPr>
          <w:rFonts w:eastAsia="Calibri"/>
          <w:szCs w:val="24"/>
        </w:rPr>
        <w:t>4</w:t>
      </w:r>
      <w:r>
        <w:rPr>
          <w:rFonts w:eastAsia="Calibri"/>
          <w:szCs w:val="24"/>
        </w:rPr>
        <w:t>.22.5. tiekėjai kviečiami pateikti galutinius pasiūlymus;</w:t>
      </w:r>
    </w:p>
    <w:p w14:paraId="6E6A5B41" w14:textId="03C98803" w:rsidR="0076741B" w:rsidRDefault="0076741B" w:rsidP="009C63B2">
      <w:pPr>
        <w:ind w:firstLine="720"/>
        <w:jc w:val="both"/>
        <w:outlineLvl w:val="2"/>
        <w:rPr>
          <w:rFonts w:eastAsia="Calibri"/>
          <w:szCs w:val="24"/>
        </w:rPr>
      </w:pPr>
      <w:r>
        <w:rPr>
          <w:rFonts w:eastAsia="Calibri"/>
          <w:szCs w:val="24"/>
        </w:rPr>
        <w:t>3</w:t>
      </w:r>
      <w:r w:rsidR="00982901">
        <w:rPr>
          <w:rFonts w:eastAsia="Calibri"/>
          <w:szCs w:val="24"/>
        </w:rPr>
        <w:t>4</w:t>
      </w:r>
      <w:r>
        <w:rPr>
          <w:rFonts w:eastAsia="Calibri"/>
          <w:szCs w:val="24"/>
        </w:rPr>
        <w:t>.22.6. bendrovė gali nesiderėti ir sudaryti pirkimo sutartį su pirminį pasiūlymą pateikusiu tiekėju, taip pat tiekėjo pirminį pasiūlymą vertinti kaip galutinį, kai jis neatvyksta į derybas ir (arba) nepateikia galutinio pasiūlymo, jeigu apie tokias galimybes nurodė skelbime apie pirkimą, kvietime patvirtinti susidomėjimą ar kituose pirkimo dokumentuose (kai dalyvauti pirkime kviečiama skelbimu apie kvalifikacijos vertinimo sistemą);</w:t>
      </w:r>
    </w:p>
    <w:p w14:paraId="013BBC43" w14:textId="3AE8513F" w:rsidR="002467CC" w:rsidRDefault="0076741B" w:rsidP="009C63B2">
      <w:pPr>
        <w:ind w:firstLine="720"/>
        <w:jc w:val="both"/>
        <w:outlineLvl w:val="2"/>
        <w:rPr>
          <w:rFonts w:eastAsia="Calibri"/>
          <w:szCs w:val="24"/>
        </w:rPr>
      </w:pPr>
      <w:r>
        <w:rPr>
          <w:rFonts w:eastAsia="Calibri"/>
          <w:szCs w:val="24"/>
        </w:rPr>
        <w:t>3</w:t>
      </w:r>
      <w:r w:rsidR="00982901">
        <w:rPr>
          <w:rFonts w:eastAsia="Calibri"/>
          <w:szCs w:val="24"/>
        </w:rPr>
        <w:t>4</w:t>
      </w:r>
      <w:r>
        <w:rPr>
          <w:rFonts w:eastAsia="Calibri"/>
          <w:szCs w:val="24"/>
        </w:rPr>
        <w:t xml:space="preserve">.23. </w:t>
      </w:r>
      <w:r w:rsidR="00380180">
        <w:rPr>
          <w:rFonts w:eastAsia="Calibri"/>
          <w:szCs w:val="24"/>
        </w:rPr>
        <w:t>į</w:t>
      </w:r>
      <w:r>
        <w:rPr>
          <w:rFonts w:eastAsia="Calibri"/>
          <w:szCs w:val="24"/>
        </w:rPr>
        <w:t>vertinama pasiūlymo atitiktis pirkimo dokumentuose nustatytiems reikalavimams</w:t>
      </w:r>
      <w:r w:rsidR="002467CC">
        <w:rPr>
          <w:rFonts w:eastAsia="Calibri"/>
          <w:szCs w:val="24"/>
        </w:rPr>
        <w:t>. Tiekėjai informuojami apie vertinimo rezultatus (nurodoma, ar pasiūlymas atitiko pirkimo dokumentuose nustatytus reikalavimus, ar tiekėjas pagrindė neįprastai mažą kainą ar sąnaudas (jei to buvo prašyta)</w:t>
      </w:r>
      <w:r w:rsidR="00380180">
        <w:rPr>
          <w:rFonts w:eastAsia="Calibri"/>
          <w:szCs w:val="24"/>
        </w:rPr>
        <w:t>;</w:t>
      </w:r>
    </w:p>
    <w:p w14:paraId="6BB1FC53" w14:textId="1AFD605B" w:rsidR="002467CC" w:rsidRDefault="002467CC" w:rsidP="009C63B2">
      <w:pPr>
        <w:ind w:firstLine="720"/>
        <w:jc w:val="both"/>
        <w:outlineLvl w:val="2"/>
        <w:rPr>
          <w:rFonts w:eastAsia="Calibri"/>
          <w:szCs w:val="24"/>
        </w:rPr>
      </w:pPr>
      <w:r>
        <w:rPr>
          <w:rFonts w:eastAsia="Calibri"/>
          <w:szCs w:val="24"/>
        </w:rPr>
        <w:t>3</w:t>
      </w:r>
      <w:r w:rsidR="00982901">
        <w:rPr>
          <w:rFonts w:eastAsia="Calibri"/>
          <w:szCs w:val="24"/>
        </w:rPr>
        <w:t>4</w:t>
      </w:r>
      <w:r>
        <w:rPr>
          <w:rFonts w:eastAsia="Calibri"/>
          <w:szCs w:val="24"/>
        </w:rPr>
        <w:t xml:space="preserve">.24. </w:t>
      </w:r>
      <w:r w:rsidR="00380180">
        <w:rPr>
          <w:rFonts w:eastAsia="Calibri"/>
          <w:szCs w:val="24"/>
        </w:rPr>
        <w:t>s</w:t>
      </w:r>
      <w:r>
        <w:rPr>
          <w:rFonts w:eastAsia="Calibri"/>
          <w:szCs w:val="24"/>
        </w:rPr>
        <w:t>udaroma pasiūlymų eilė. Į pasiūlymų eilę įtraukiami tie tiekėjai, kurių pasiūlymai atitiko pirkimo dokumentuose nustatytus reikalavimus. Pasiūlymų eilė sudaroma ekonominio naudingumo mažėjimo tvarka. Jei kelių tiekėjų pasiūlymų ekonominis naudingumas yra vienodas, sudarant pasiūlymų eilę</w:t>
      </w:r>
      <w:r w:rsidR="00C674CB">
        <w:rPr>
          <w:rFonts w:eastAsia="Calibri"/>
          <w:szCs w:val="24"/>
        </w:rPr>
        <w:t>, p</w:t>
      </w:r>
      <w:r>
        <w:rPr>
          <w:rFonts w:eastAsia="Calibri"/>
          <w:szCs w:val="24"/>
        </w:rPr>
        <w:t>irmesnis įrašomas tiekėjas, kurio pasiūlymas pateiktas anksčiausiai. Eilė nesudaroma, jei pasiūlymą pateikė ar, pirkimo procedūrų metu atmetus kitus pasiūlymus,</w:t>
      </w:r>
      <w:r w:rsidR="00C674CB">
        <w:rPr>
          <w:rFonts w:eastAsia="Calibri"/>
          <w:szCs w:val="24"/>
        </w:rPr>
        <w:t xml:space="preserve"> </w:t>
      </w:r>
      <w:r>
        <w:rPr>
          <w:rFonts w:eastAsia="Calibri"/>
          <w:szCs w:val="24"/>
        </w:rPr>
        <w:t>liko vienas tiekėjas</w:t>
      </w:r>
      <w:r w:rsidR="00380180">
        <w:rPr>
          <w:rFonts w:eastAsia="Calibri"/>
          <w:szCs w:val="24"/>
        </w:rPr>
        <w:t>;</w:t>
      </w:r>
    </w:p>
    <w:p w14:paraId="2629FFE1" w14:textId="3F3E00CF" w:rsidR="002467CC" w:rsidRDefault="002467CC" w:rsidP="009C63B2">
      <w:pPr>
        <w:ind w:firstLine="720"/>
        <w:jc w:val="both"/>
        <w:outlineLvl w:val="2"/>
        <w:rPr>
          <w:rFonts w:eastAsia="Calibri"/>
          <w:szCs w:val="24"/>
        </w:rPr>
      </w:pPr>
      <w:r>
        <w:rPr>
          <w:rFonts w:eastAsia="Calibri"/>
          <w:szCs w:val="24"/>
        </w:rPr>
        <w:t>3</w:t>
      </w:r>
      <w:r w:rsidR="00982901">
        <w:rPr>
          <w:rFonts w:eastAsia="Calibri"/>
          <w:szCs w:val="24"/>
        </w:rPr>
        <w:t>4</w:t>
      </w:r>
      <w:r>
        <w:rPr>
          <w:rFonts w:eastAsia="Calibri"/>
          <w:szCs w:val="24"/>
        </w:rPr>
        <w:t xml:space="preserve">.25. </w:t>
      </w:r>
      <w:r w:rsidR="00380180">
        <w:rPr>
          <w:rFonts w:eastAsia="Calibri"/>
          <w:szCs w:val="24"/>
        </w:rPr>
        <w:t>l</w:t>
      </w:r>
      <w:r>
        <w:rPr>
          <w:rFonts w:eastAsia="Calibri"/>
          <w:szCs w:val="24"/>
        </w:rPr>
        <w:t>aimėtoju gali būti pasi</w:t>
      </w:r>
      <w:r w:rsidR="00C674CB">
        <w:rPr>
          <w:rFonts w:eastAsia="Calibri"/>
          <w:szCs w:val="24"/>
        </w:rPr>
        <w:t>renkamas tik toks tiekėjas, kur</w:t>
      </w:r>
      <w:r>
        <w:rPr>
          <w:rFonts w:eastAsia="Calibri"/>
          <w:szCs w:val="24"/>
        </w:rPr>
        <w:t>io pasiūlymas atitinka pirkimo dokumentuose nustatytus reikalavimus ir tiekėjo siūloma kaina nėra per didelė ir bendrovei nepriimtina;</w:t>
      </w:r>
    </w:p>
    <w:p w14:paraId="344A2631" w14:textId="6BDD27C2" w:rsidR="0076741B" w:rsidRDefault="002D6299" w:rsidP="009C63B2">
      <w:pPr>
        <w:ind w:firstLine="720"/>
        <w:jc w:val="both"/>
        <w:outlineLvl w:val="2"/>
        <w:rPr>
          <w:rFonts w:eastAsia="Calibri"/>
          <w:szCs w:val="24"/>
        </w:rPr>
      </w:pPr>
      <w:r>
        <w:rPr>
          <w:rFonts w:eastAsia="Calibri"/>
          <w:szCs w:val="24"/>
        </w:rPr>
        <w:t>3</w:t>
      </w:r>
      <w:r w:rsidR="00982901">
        <w:rPr>
          <w:rFonts w:eastAsia="Calibri"/>
          <w:szCs w:val="24"/>
        </w:rPr>
        <w:t>4</w:t>
      </w:r>
      <w:r>
        <w:rPr>
          <w:rFonts w:eastAsia="Calibri"/>
          <w:szCs w:val="24"/>
        </w:rPr>
        <w:t xml:space="preserve">.26. </w:t>
      </w:r>
      <w:r w:rsidR="00380180">
        <w:rPr>
          <w:rFonts w:eastAsia="Calibri"/>
          <w:szCs w:val="24"/>
        </w:rPr>
        <w:t>j</w:t>
      </w:r>
      <w:r>
        <w:rPr>
          <w:rFonts w:eastAsia="Calibri"/>
          <w:szCs w:val="24"/>
        </w:rPr>
        <w:t xml:space="preserve">ei pirkime naudotas </w:t>
      </w:r>
      <w:r w:rsidRPr="00237873">
        <w:rPr>
          <w:rFonts w:eastAsia="Calibri"/>
          <w:b/>
          <w:szCs w:val="24"/>
        </w:rPr>
        <w:t>EBVPD</w:t>
      </w:r>
      <w:r>
        <w:rPr>
          <w:rFonts w:eastAsia="Calibri"/>
          <w:szCs w:val="24"/>
        </w:rPr>
        <w:t xml:space="preserve">, </w:t>
      </w:r>
      <w:r w:rsidR="00D779D5">
        <w:rPr>
          <w:rFonts w:eastAsia="Calibri"/>
          <w:szCs w:val="24"/>
        </w:rPr>
        <w:t xml:space="preserve">Bendrovė </w:t>
      </w:r>
      <w:r>
        <w:rPr>
          <w:rFonts w:eastAsia="Calibri"/>
          <w:szCs w:val="24"/>
        </w:rPr>
        <w:t>kreipia</w:t>
      </w:r>
      <w:r w:rsidR="00D779D5">
        <w:rPr>
          <w:rFonts w:eastAsia="Calibri"/>
          <w:szCs w:val="24"/>
        </w:rPr>
        <w:t>si</w:t>
      </w:r>
      <w:r>
        <w:rPr>
          <w:rFonts w:eastAsia="Calibri"/>
          <w:szCs w:val="24"/>
        </w:rPr>
        <w:t xml:space="preserve"> į tiekėją, kurio pasiūlymas pripažintas laimėjusiu, </w:t>
      </w:r>
      <w:r w:rsidR="009C63B2">
        <w:rPr>
          <w:rFonts w:eastAsia="Calibri"/>
          <w:szCs w:val="24"/>
        </w:rPr>
        <w:t xml:space="preserve">gali būti </w:t>
      </w:r>
      <w:r>
        <w:rPr>
          <w:rFonts w:eastAsia="Calibri"/>
          <w:szCs w:val="24"/>
        </w:rPr>
        <w:t>reikalauja</w:t>
      </w:r>
      <w:r w:rsidR="009C63B2">
        <w:rPr>
          <w:rFonts w:eastAsia="Calibri"/>
          <w:szCs w:val="24"/>
        </w:rPr>
        <w:t>ma</w:t>
      </w:r>
      <w:r>
        <w:rPr>
          <w:rFonts w:eastAsia="Calibri"/>
          <w:szCs w:val="24"/>
        </w:rPr>
        <w:t xml:space="preserve"> pateikti </w:t>
      </w:r>
      <w:r w:rsidRPr="00237873">
        <w:rPr>
          <w:rFonts w:eastAsia="Calibri"/>
          <w:b/>
          <w:szCs w:val="24"/>
        </w:rPr>
        <w:t>EBVPD</w:t>
      </w:r>
      <w:r>
        <w:rPr>
          <w:rFonts w:eastAsia="Calibri"/>
          <w:szCs w:val="24"/>
        </w:rPr>
        <w:t xml:space="preserve"> nurodytą informaciją patvirtinančius dokumentus (</w:t>
      </w:r>
      <w:r w:rsidRPr="00237873">
        <w:rPr>
          <w:rFonts w:eastAsia="Calibri"/>
          <w:b/>
          <w:szCs w:val="24"/>
        </w:rPr>
        <w:t>KĮ</w:t>
      </w:r>
      <w:r>
        <w:rPr>
          <w:rFonts w:eastAsia="Calibri"/>
          <w:szCs w:val="24"/>
        </w:rPr>
        <w:t xml:space="preserve"> </w:t>
      </w:r>
      <w:r w:rsidR="00D420A1">
        <w:rPr>
          <w:rFonts w:eastAsia="Calibri"/>
          <w:szCs w:val="24"/>
        </w:rPr>
        <w:t xml:space="preserve">51 straipsnis). Jei šių dokumentų tiekėjas pateikti negali, jis šalinamas iš pirkimo. Jei buvo sudaroma pasiūlymų eilė – </w:t>
      </w:r>
      <w:r w:rsidR="00D779D5">
        <w:rPr>
          <w:rFonts w:eastAsia="Calibri"/>
          <w:szCs w:val="24"/>
        </w:rPr>
        <w:t xml:space="preserve">Bendrovė </w:t>
      </w:r>
      <w:r w:rsidR="00D420A1">
        <w:rPr>
          <w:rFonts w:eastAsia="Calibri"/>
          <w:szCs w:val="24"/>
        </w:rPr>
        <w:t xml:space="preserve">kreipiasi į tiekėją, kurio pasiūlymas sekantis eilėje. Jei pateikti dokumentai patvirtina </w:t>
      </w:r>
      <w:r w:rsidR="00D420A1" w:rsidRPr="00237873">
        <w:rPr>
          <w:rFonts w:eastAsia="Calibri"/>
          <w:b/>
          <w:szCs w:val="24"/>
        </w:rPr>
        <w:t>EBVPD</w:t>
      </w:r>
      <w:r w:rsidR="00D420A1">
        <w:rPr>
          <w:rFonts w:eastAsia="Calibri"/>
          <w:szCs w:val="24"/>
        </w:rPr>
        <w:t xml:space="preserve"> nurodytą informaciją, tiekėjo pasiūlymas skelbiamas pirkimo laimėtoju. Suinteresuotieji dalyviai ne vėliau kaip per 5 darbo dienas nuo sprendimo priėmimo raštu infor</w:t>
      </w:r>
      <w:r w:rsidR="009C63B2">
        <w:rPr>
          <w:rFonts w:eastAsia="Calibri"/>
          <w:szCs w:val="24"/>
        </w:rPr>
        <w:t>muojami apie procedūros rezulta</w:t>
      </w:r>
      <w:r w:rsidR="00D420A1">
        <w:rPr>
          <w:rFonts w:eastAsia="Calibri"/>
          <w:szCs w:val="24"/>
        </w:rPr>
        <w:t>tus</w:t>
      </w:r>
      <w:r w:rsidR="00C674CB">
        <w:rPr>
          <w:rFonts w:eastAsia="Calibri"/>
          <w:szCs w:val="24"/>
        </w:rPr>
        <w:t xml:space="preserve"> </w:t>
      </w:r>
      <w:r w:rsidR="00D420A1">
        <w:rPr>
          <w:rFonts w:eastAsia="Calibri"/>
          <w:szCs w:val="24"/>
        </w:rPr>
        <w:t>(Aprašo 41 punktas), išskyrus atvejus, kai pirkimo sutartis sudaroma žodžiu. Dalyvis, kurio pasiūlymas nustatytas laimėjęs, kviečiamas sudaryti pirkimo ar preliminarios sutarties;</w:t>
      </w:r>
    </w:p>
    <w:p w14:paraId="1BA7FC45" w14:textId="450ECA9D" w:rsidR="00D420A1" w:rsidRDefault="00D420A1" w:rsidP="009C63B2">
      <w:pPr>
        <w:ind w:firstLine="720"/>
        <w:jc w:val="both"/>
        <w:outlineLvl w:val="2"/>
        <w:rPr>
          <w:rFonts w:eastAsia="Calibri"/>
          <w:szCs w:val="24"/>
        </w:rPr>
      </w:pPr>
      <w:r>
        <w:rPr>
          <w:rFonts w:eastAsia="Calibri"/>
          <w:szCs w:val="24"/>
        </w:rPr>
        <w:t>3</w:t>
      </w:r>
      <w:r w:rsidR="00982901">
        <w:rPr>
          <w:rFonts w:eastAsia="Calibri"/>
          <w:szCs w:val="24"/>
        </w:rPr>
        <w:t>4</w:t>
      </w:r>
      <w:r>
        <w:rPr>
          <w:rFonts w:eastAsia="Calibri"/>
          <w:szCs w:val="24"/>
        </w:rPr>
        <w:t xml:space="preserve">.27. </w:t>
      </w:r>
      <w:r w:rsidR="00380180">
        <w:rPr>
          <w:rFonts w:eastAsia="Calibri"/>
          <w:szCs w:val="24"/>
        </w:rPr>
        <w:t>j</w:t>
      </w:r>
      <w:r>
        <w:rPr>
          <w:rFonts w:eastAsia="Calibri"/>
          <w:szCs w:val="24"/>
        </w:rPr>
        <w:t xml:space="preserve">ei pirkime nenaudotas </w:t>
      </w:r>
      <w:r w:rsidRPr="00237873">
        <w:rPr>
          <w:rFonts w:eastAsia="Calibri"/>
          <w:b/>
          <w:szCs w:val="24"/>
        </w:rPr>
        <w:t>EBVPD</w:t>
      </w:r>
      <w:r>
        <w:rPr>
          <w:rFonts w:eastAsia="Calibri"/>
          <w:szCs w:val="24"/>
        </w:rPr>
        <w:t xml:space="preserve"> –</w:t>
      </w:r>
      <w:r w:rsidR="00C674CB">
        <w:rPr>
          <w:rFonts w:eastAsia="Calibri"/>
          <w:szCs w:val="24"/>
        </w:rPr>
        <w:t xml:space="preserve"> </w:t>
      </w:r>
      <w:r>
        <w:rPr>
          <w:rFonts w:eastAsia="Calibri"/>
          <w:szCs w:val="24"/>
        </w:rPr>
        <w:t>pirmasis pasiūlymų eilėje esantis tiekėjas ( jeigu ji nesudaroma – vienintelis pasiūlymą pateikęs ar vienintelis likęs nepašalintas tiekėjas) skelbi</w:t>
      </w:r>
      <w:r w:rsidR="00C674CB">
        <w:rPr>
          <w:rFonts w:eastAsia="Calibri"/>
          <w:szCs w:val="24"/>
        </w:rPr>
        <w:t>a</w:t>
      </w:r>
      <w:r>
        <w:rPr>
          <w:rFonts w:eastAsia="Calibri"/>
          <w:szCs w:val="24"/>
        </w:rPr>
        <w:t>mas pirkimo laimėtoju, suinteresuotieji dalyviai ne vėliau kaip per 5 darbo dienas nuo sprendimo priėmimo raštu informuojami apie procedūros rezultatus ( Aprašo 41 punktas), išskyrus atvejus, kai pirkimo sutartis sudaroma žodžiu. Dalyvis, kurio pasiūlymas nustatytas laimėjęs, kviečiamas sudaryti pirkimo ar preliminarios sutarties;</w:t>
      </w:r>
    </w:p>
    <w:p w14:paraId="1685AE13" w14:textId="37EAF6F8" w:rsidR="00D420A1" w:rsidRDefault="00D420A1" w:rsidP="009C63B2">
      <w:pPr>
        <w:ind w:firstLine="720"/>
        <w:jc w:val="both"/>
        <w:outlineLvl w:val="2"/>
        <w:rPr>
          <w:rFonts w:eastAsia="Calibri"/>
          <w:szCs w:val="24"/>
        </w:rPr>
      </w:pPr>
      <w:r>
        <w:rPr>
          <w:rFonts w:eastAsia="Calibri"/>
          <w:szCs w:val="24"/>
        </w:rPr>
        <w:t>3</w:t>
      </w:r>
      <w:r w:rsidR="00982901">
        <w:rPr>
          <w:rFonts w:eastAsia="Calibri"/>
          <w:szCs w:val="24"/>
        </w:rPr>
        <w:t>4</w:t>
      </w:r>
      <w:r>
        <w:rPr>
          <w:rFonts w:eastAsia="Calibri"/>
          <w:szCs w:val="24"/>
        </w:rPr>
        <w:t xml:space="preserve">.28. </w:t>
      </w:r>
      <w:r w:rsidR="00380180">
        <w:rPr>
          <w:rFonts w:eastAsia="Calibri"/>
          <w:szCs w:val="24"/>
        </w:rPr>
        <w:t>j</w:t>
      </w:r>
      <w:r>
        <w:rPr>
          <w:rFonts w:eastAsia="Calibri"/>
          <w:szCs w:val="24"/>
        </w:rPr>
        <w:t xml:space="preserve">ei tiekėjas, kuriam buvo pasiūlyta sudaryti pirkimo ar preliminariąją sutartį, raštu atsisako ją </w:t>
      </w:r>
      <w:r w:rsidR="00A34B47">
        <w:rPr>
          <w:rFonts w:eastAsia="Calibri"/>
          <w:szCs w:val="24"/>
        </w:rPr>
        <w:t xml:space="preserve">sudaryti arba nepateikia pirkimo dokumentuose nustatyto pirkimo sutarties įvykdymo užtikrinimą patvirtinančio dokumento (jei buvo prašoma), arba iki bendrovės nurodyto laiko nepasirašo pirkimo sutarties ar preliminarios sutarties, ar atsisako sudaryti pirkimo sutartį ar preliminarią sutartį </w:t>
      </w:r>
      <w:r w:rsidR="00A34B47" w:rsidRPr="00425B56">
        <w:rPr>
          <w:rFonts w:eastAsia="Calibri"/>
          <w:b/>
          <w:szCs w:val="24"/>
        </w:rPr>
        <w:t>KĮ</w:t>
      </w:r>
      <w:r w:rsidR="00A34B47">
        <w:rPr>
          <w:rFonts w:eastAsia="Calibri"/>
          <w:szCs w:val="24"/>
        </w:rPr>
        <w:t xml:space="preserve"> ir pirkimo dokumentuose nurodytomis sąlygomis, laikoma, kad jis atsisakė sudaryti pirkimo sutartį ar preliminarią sutartį. Tuo atveju bendrovė siūlo sudaryti pirkimo sutartį ar preliminarią sutartį tiekėjui, kurio pasiūlymas pagal nustatytą pasiūlymų eilę yra pirmas po tiekėjo, atsisakiusio sudaryti pirkimo sutartį ar preliminarią sutartį, jeigu tenkinamos </w:t>
      </w:r>
      <w:r w:rsidR="00A34B47" w:rsidRPr="00425B56">
        <w:rPr>
          <w:rFonts w:eastAsia="Calibri"/>
          <w:b/>
          <w:szCs w:val="24"/>
        </w:rPr>
        <w:t>KĮ</w:t>
      </w:r>
      <w:r w:rsidR="00AC03E2">
        <w:rPr>
          <w:rFonts w:eastAsia="Calibri"/>
          <w:szCs w:val="24"/>
        </w:rPr>
        <w:t xml:space="preserve"> 58 strai</w:t>
      </w:r>
      <w:r w:rsidR="00A34B47">
        <w:rPr>
          <w:rFonts w:eastAsia="Calibri"/>
          <w:szCs w:val="24"/>
        </w:rPr>
        <w:t>p</w:t>
      </w:r>
      <w:r w:rsidR="00AC03E2">
        <w:rPr>
          <w:rFonts w:eastAsia="Calibri"/>
          <w:szCs w:val="24"/>
        </w:rPr>
        <w:t>s</w:t>
      </w:r>
      <w:r w:rsidR="00A34B47">
        <w:rPr>
          <w:rFonts w:eastAsia="Calibri"/>
          <w:szCs w:val="24"/>
        </w:rPr>
        <w:t>nio 1 dalyje išdėstytos sąlygos;</w:t>
      </w:r>
    </w:p>
    <w:p w14:paraId="2173BB90" w14:textId="518DC381" w:rsidR="00982901" w:rsidRDefault="00A34B47" w:rsidP="009C63B2">
      <w:pPr>
        <w:ind w:firstLine="720"/>
        <w:jc w:val="both"/>
        <w:outlineLvl w:val="2"/>
        <w:rPr>
          <w:rFonts w:eastAsia="Calibri"/>
          <w:szCs w:val="24"/>
        </w:rPr>
      </w:pPr>
      <w:r>
        <w:rPr>
          <w:rFonts w:eastAsia="Calibri"/>
          <w:szCs w:val="24"/>
        </w:rPr>
        <w:lastRenderedPageBreak/>
        <w:t>3</w:t>
      </w:r>
      <w:r w:rsidR="00982901">
        <w:rPr>
          <w:rFonts w:eastAsia="Calibri"/>
          <w:szCs w:val="24"/>
        </w:rPr>
        <w:t>4</w:t>
      </w:r>
      <w:r>
        <w:rPr>
          <w:rFonts w:eastAsia="Calibri"/>
          <w:szCs w:val="24"/>
        </w:rPr>
        <w:t xml:space="preserve">.29. </w:t>
      </w:r>
      <w:r w:rsidR="00380180">
        <w:rPr>
          <w:rFonts w:eastAsia="Calibri"/>
          <w:szCs w:val="24"/>
        </w:rPr>
        <w:t>j</w:t>
      </w:r>
      <w:r>
        <w:rPr>
          <w:rFonts w:eastAsia="Calibri"/>
          <w:szCs w:val="24"/>
        </w:rPr>
        <w:t>ei priimamas sprendimas nesudaryti pirkimo sutarties ar preliminarios sutarties arba pradėti pirkimą iš naujo – suinteresuoti dalyviai apie tai informuojami, nurodant tokio sprendimo priežastis.</w:t>
      </w:r>
    </w:p>
    <w:p w14:paraId="5983E66D" w14:textId="77777777" w:rsidR="00105ED3" w:rsidRDefault="00105ED3" w:rsidP="009C63B2">
      <w:pPr>
        <w:ind w:firstLine="720"/>
        <w:jc w:val="both"/>
        <w:outlineLvl w:val="2"/>
        <w:rPr>
          <w:rFonts w:eastAsia="Calibri"/>
          <w:szCs w:val="24"/>
        </w:rPr>
      </w:pPr>
    </w:p>
    <w:p w14:paraId="6FEF40AD" w14:textId="6CC626FB" w:rsidR="00982901" w:rsidRPr="00105ED3" w:rsidRDefault="00982901" w:rsidP="00105ED3">
      <w:pPr>
        <w:ind w:firstLine="720"/>
        <w:jc w:val="center"/>
        <w:outlineLvl w:val="2"/>
        <w:rPr>
          <w:b/>
          <w:szCs w:val="24"/>
        </w:rPr>
      </w:pPr>
      <w:r w:rsidRPr="00105ED3">
        <w:rPr>
          <w:b/>
          <w:szCs w:val="24"/>
        </w:rPr>
        <w:t>V</w:t>
      </w:r>
      <w:r w:rsidR="00380180">
        <w:rPr>
          <w:b/>
          <w:szCs w:val="24"/>
        </w:rPr>
        <w:t>I</w:t>
      </w:r>
      <w:r w:rsidRPr="00105ED3">
        <w:rPr>
          <w:b/>
          <w:szCs w:val="24"/>
        </w:rPr>
        <w:t>.</w:t>
      </w:r>
      <w:r w:rsidR="00380180">
        <w:rPr>
          <w:b/>
          <w:szCs w:val="24"/>
        </w:rPr>
        <w:t xml:space="preserve"> </w:t>
      </w:r>
      <w:r w:rsidRPr="00105ED3">
        <w:rPr>
          <w:b/>
          <w:szCs w:val="24"/>
        </w:rPr>
        <w:t>SUTARTIS</w:t>
      </w:r>
    </w:p>
    <w:p w14:paraId="489123FC" w14:textId="77777777" w:rsidR="00D420A1" w:rsidRDefault="00D420A1" w:rsidP="009C63B2">
      <w:pPr>
        <w:ind w:firstLine="720"/>
        <w:jc w:val="both"/>
        <w:outlineLvl w:val="2"/>
        <w:rPr>
          <w:rFonts w:eastAsia="Calibri"/>
          <w:szCs w:val="24"/>
        </w:rPr>
      </w:pPr>
    </w:p>
    <w:p w14:paraId="031E4D32" w14:textId="77777777" w:rsidR="0076741B" w:rsidRDefault="00982901" w:rsidP="009C63B2">
      <w:pPr>
        <w:ind w:firstLine="720"/>
        <w:jc w:val="both"/>
        <w:outlineLvl w:val="2"/>
        <w:rPr>
          <w:rFonts w:eastAsia="Calibri"/>
          <w:szCs w:val="24"/>
        </w:rPr>
      </w:pPr>
      <w:r>
        <w:rPr>
          <w:rFonts w:eastAsia="Calibri"/>
          <w:szCs w:val="24"/>
        </w:rPr>
        <w:t>35.</w:t>
      </w:r>
      <w:r w:rsidRPr="00982901">
        <w:rPr>
          <w:rFonts w:eastAsia="Calibri"/>
          <w:szCs w:val="24"/>
        </w:rPr>
        <w:t xml:space="preserve"> </w:t>
      </w:r>
      <w:r w:rsidRPr="00A95F93">
        <w:rPr>
          <w:rFonts w:eastAsia="Calibri"/>
          <w:szCs w:val="24"/>
        </w:rPr>
        <w:t>Sudaromoje pirkimo sutartyje turi būti nustatomas ne ilgesnis kaip 3 metų nuo sutarties sudarymo prekių tiekimo, paslaugų teikimo, darbų atlikimo laikotarpis, išskyrus pagrįstus atvejus, kai, atsižvelgiant į perkamo objekto ypatybes ir siekiant racionalaus lėšų panaudojimo, būtina šį laikotarpį pailginti</w:t>
      </w:r>
      <w:r>
        <w:rPr>
          <w:rFonts w:eastAsia="Calibri"/>
          <w:szCs w:val="24"/>
        </w:rPr>
        <w:t>. Tokie atvejai gali apimti pirkimo sutartis dėl:</w:t>
      </w:r>
    </w:p>
    <w:p w14:paraId="3C84380D" w14:textId="77777777" w:rsidR="00982901" w:rsidRDefault="00982901" w:rsidP="009C63B2">
      <w:pPr>
        <w:ind w:firstLine="720"/>
        <w:jc w:val="both"/>
        <w:outlineLvl w:val="2"/>
        <w:rPr>
          <w:rFonts w:eastAsia="Calibri"/>
          <w:szCs w:val="24"/>
        </w:rPr>
      </w:pPr>
      <w:r>
        <w:rPr>
          <w:rFonts w:eastAsia="Calibri"/>
          <w:szCs w:val="24"/>
        </w:rPr>
        <w:t>35.1 elektros energijos ir šilumos, dujų, karšto ir šalto vandens, nuotekų ir atliekų tvarkymo paslaugų;</w:t>
      </w:r>
    </w:p>
    <w:p w14:paraId="3767301B" w14:textId="77777777" w:rsidR="00982901" w:rsidRDefault="00982901" w:rsidP="009C63B2">
      <w:pPr>
        <w:ind w:firstLine="720"/>
        <w:jc w:val="both"/>
        <w:outlineLvl w:val="2"/>
        <w:rPr>
          <w:rFonts w:eastAsia="Calibri"/>
          <w:szCs w:val="24"/>
        </w:rPr>
      </w:pPr>
      <w:r>
        <w:rPr>
          <w:rFonts w:eastAsia="Calibri"/>
          <w:szCs w:val="24"/>
        </w:rPr>
        <w:t>35.2. bankų ir kitų finansinių institucijų teikiamų finansinių paslaugų;</w:t>
      </w:r>
    </w:p>
    <w:p w14:paraId="0CAD3D13" w14:textId="77777777" w:rsidR="00982901" w:rsidRDefault="00982901" w:rsidP="009C63B2">
      <w:pPr>
        <w:ind w:firstLine="720"/>
        <w:jc w:val="both"/>
        <w:outlineLvl w:val="2"/>
        <w:rPr>
          <w:rFonts w:eastAsia="Calibri"/>
          <w:szCs w:val="24"/>
        </w:rPr>
      </w:pPr>
      <w:r>
        <w:rPr>
          <w:rFonts w:eastAsia="Calibri"/>
          <w:szCs w:val="24"/>
        </w:rPr>
        <w:t>35.3. prekių nuomos, finansinės nuomos(lizingo), pirkimo išsimokėtinai;</w:t>
      </w:r>
    </w:p>
    <w:p w14:paraId="6D0CBD65" w14:textId="77777777" w:rsidR="00982901" w:rsidRDefault="00982901" w:rsidP="009C63B2">
      <w:pPr>
        <w:ind w:firstLine="720"/>
        <w:jc w:val="both"/>
        <w:outlineLvl w:val="2"/>
        <w:rPr>
          <w:rFonts w:eastAsia="Calibri"/>
          <w:szCs w:val="24"/>
        </w:rPr>
      </w:pPr>
      <w:r>
        <w:rPr>
          <w:rFonts w:eastAsia="Calibri"/>
          <w:szCs w:val="24"/>
        </w:rPr>
        <w:t>35.4. aptarnavimo, remonto ir priežiūros paslaugų, kol įsigyjamo objekto pirkimo sutartis apima ir šias paslaugas;</w:t>
      </w:r>
    </w:p>
    <w:p w14:paraId="1CCAAE13" w14:textId="77777777" w:rsidR="00982901" w:rsidRDefault="00982901" w:rsidP="009C63B2">
      <w:pPr>
        <w:ind w:firstLine="720"/>
        <w:jc w:val="both"/>
        <w:outlineLvl w:val="2"/>
        <w:rPr>
          <w:rFonts w:eastAsia="Calibri"/>
          <w:szCs w:val="24"/>
        </w:rPr>
      </w:pPr>
      <w:r>
        <w:rPr>
          <w:rFonts w:eastAsia="Calibri"/>
          <w:szCs w:val="24"/>
        </w:rPr>
        <w:t>35.5. dokumentų saugojimo paslaugų;</w:t>
      </w:r>
    </w:p>
    <w:p w14:paraId="2684D569" w14:textId="77777777" w:rsidR="00982901" w:rsidRDefault="006E3644" w:rsidP="009C63B2">
      <w:pPr>
        <w:ind w:firstLine="720"/>
        <w:jc w:val="both"/>
        <w:outlineLvl w:val="2"/>
        <w:rPr>
          <w:rFonts w:eastAsia="Calibri"/>
          <w:szCs w:val="24"/>
        </w:rPr>
      </w:pPr>
      <w:r>
        <w:rPr>
          <w:rFonts w:eastAsia="Calibri"/>
          <w:szCs w:val="24"/>
        </w:rPr>
        <w:t>35.6. darbų ar statinio statybos techninės priežiūros paslaugų;</w:t>
      </w:r>
    </w:p>
    <w:p w14:paraId="50FBF410" w14:textId="77777777" w:rsidR="006E3644" w:rsidRDefault="006E3644" w:rsidP="009C63B2">
      <w:pPr>
        <w:ind w:firstLine="720"/>
        <w:jc w:val="both"/>
        <w:outlineLvl w:val="2"/>
        <w:rPr>
          <w:rFonts w:eastAsia="Calibri"/>
          <w:szCs w:val="24"/>
        </w:rPr>
      </w:pPr>
      <w:r>
        <w:rPr>
          <w:rFonts w:eastAsia="Calibri"/>
          <w:szCs w:val="24"/>
        </w:rPr>
        <w:t>35.7. statinio projekto vykdymo priežiūros paslaugų arba statinio projektavimo ir statinio projekto vykdymo priežiūros paslaugų, kai šios paslaugos perkamos kartu;</w:t>
      </w:r>
    </w:p>
    <w:p w14:paraId="6CCED843" w14:textId="77777777" w:rsidR="006E3644" w:rsidRDefault="00205EFE" w:rsidP="009C63B2">
      <w:pPr>
        <w:ind w:firstLine="720"/>
        <w:jc w:val="both"/>
        <w:outlineLvl w:val="2"/>
        <w:rPr>
          <w:rFonts w:eastAsia="Calibri"/>
          <w:szCs w:val="24"/>
        </w:rPr>
      </w:pPr>
      <w:r>
        <w:rPr>
          <w:rFonts w:eastAsia="Calibri"/>
          <w:szCs w:val="24"/>
        </w:rPr>
        <w:t>35.8. investicijų pro</w:t>
      </w:r>
      <w:r w:rsidR="006E3644">
        <w:rPr>
          <w:rFonts w:eastAsia="Calibri"/>
          <w:szCs w:val="24"/>
        </w:rPr>
        <w:t>jektų įgyvendinimo;</w:t>
      </w:r>
    </w:p>
    <w:p w14:paraId="564B62FF" w14:textId="01BC767B" w:rsidR="00CB43CE" w:rsidRDefault="00CB43CE" w:rsidP="009C63B2">
      <w:pPr>
        <w:ind w:firstLine="720"/>
        <w:jc w:val="both"/>
        <w:outlineLvl w:val="2"/>
        <w:rPr>
          <w:rFonts w:eastAsia="Calibri"/>
          <w:szCs w:val="24"/>
        </w:rPr>
      </w:pPr>
      <w:r>
        <w:rPr>
          <w:rFonts w:eastAsia="Calibri"/>
          <w:szCs w:val="24"/>
        </w:rPr>
        <w:t>35.9. bendrovėje įdiegtų kompiuterinių programų papildomų modulių pirkimų ir jų aptarnavimo;</w:t>
      </w:r>
    </w:p>
    <w:p w14:paraId="2521B6C4" w14:textId="77777777" w:rsidR="001A2091" w:rsidRDefault="006E3644" w:rsidP="009C63B2">
      <w:pPr>
        <w:ind w:firstLine="720"/>
        <w:jc w:val="both"/>
        <w:outlineLvl w:val="2"/>
        <w:rPr>
          <w:rFonts w:eastAsia="Calibri"/>
          <w:szCs w:val="24"/>
        </w:rPr>
      </w:pPr>
      <w:r>
        <w:rPr>
          <w:rFonts w:eastAsia="Calibri"/>
          <w:szCs w:val="24"/>
        </w:rPr>
        <w:t>35.</w:t>
      </w:r>
      <w:r w:rsidR="00CB43CE">
        <w:rPr>
          <w:rFonts w:eastAsia="Calibri"/>
          <w:szCs w:val="24"/>
        </w:rPr>
        <w:t>10</w:t>
      </w:r>
      <w:r>
        <w:rPr>
          <w:rFonts w:eastAsia="Calibri"/>
          <w:szCs w:val="24"/>
        </w:rPr>
        <w:t>. kitų prekių ir (ar paslaugų), kai ilgesnis kaip 3 metų prekių i</w:t>
      </w:r>
      <w:r w:rsidR="00AC03E2">
        <w:rPr>
          <w:rFonts w:eastAsia="Calibri"/>
          <w:szCs w:val="24"/>
        </w:rPr>
        <w:t>r</w:t>
      </w:r>
      <w:r>
        <w:rPr>
          <w:rFonts w:eastAsia="Calibri"/>
          <w:szCs w:val="24"/>
        </w:rPr>
        <w:t xml:space="preserve"> (ar) paslaugų tiekimo laikotarpis ekonominiu ar socialiniu požiūriu yra naudingesnis ir  bendrovė tai pagrindžia.</w:t>
      </w:r>
    </w:p>
    <w:p w14:paraId="196D46C9" w14:textId="086F092C" w:rsidR="001A2091" w:rsidRPr="00105ED3" w:rsidRDefault="001A2091" w:rsidP="009C63B2">
      <w:pPr>
        <w:ind w:firstLine="720"/>
        <w:jc w:val="both"/>
        <w:outlineLvl w:val="2"/>
        <w:rPr>
          <w:rFonts w:eastAsia="Calibri"/>
          <w:color w:val="000000" w:themeColor="text1"/>
          <w:szCs w:val="24"/>
        </w:rPr>
      </w:pPr>
      <w:r>
        <w:rPr>
          <w:rFonts w:eastAsia="Calibri"/>
          <w:szCs w:val="24"/>
        </w:rPr>
        <w:t xml:space="preserve">36. </w:t>
      </w:r>
      <w:r w:rsidRPr="003D0D6F">
        <w:rPr>
          <w:rFonts w:eastAsia="Calibri"/>
          <w:szCs w:val="24"/>
        </w:rPr>
        <w:t xml:space="preserve">Preliminarioji sutartis negali būti sudaryta ilgesniam kaip </w:t>
      </w:r>
      <w:r w:rsidR="00D844A6" w:rsidRPr="003D0D6F">
        <w:rPr>
          <w:rFonts w:eastAsia="Calibri"/>
          <w:szCs w:val="24"/>
        </w:rPr>
        <w:t>8</w:t>
      </w:r>
      <w:r w:rsidR="003D0D6F" w:rsidRPr="003D0D6F">
        <w:rPr>
          <w:rFonts w:eastAsia="Calibri"/>
          <w:szCs w:val="24"/>
        </w:rPr>
        <w:t xml:space="preserve"> </w:t>
      </w:r>
      <w:r w:rsidRPr="003D0D6F">
        <w:rPr>
          <w:rFonts w:eastAsia="Calibri"/>
          <w:szCs w:val="24"/>
        </w:rPr>
        <w:t xml:space="preserve">metų laikotarpiui, išskyrus pagrįstus, su pirkimo objektu susijusius atvejus, kurie nurodomi skelbime apie pirkimą arba kvietime </w:t>
      </w:r>
      <w:r w:rsidRPr="00105ED3">
        <w:rPr>
          <w:rFonts w:eastAsia="Calibri"/>
          <w:color w:val="000000" w:themeColor="text1"/>
          <w:szCs w:val="24"/>
        </w:rPr>
        <w:t>tiekėjams. Pirkimo sutartis preliminariosios sutarties pagrindu gali būti sudaryta ne vėliau kaip iki preliminariosios sutarties galiojimo termino pabaigos, tačiau pati pirkimo sutartis gali galioti ir ilgiau</w:t>
      </w:r>
      <w:r w:rsidR="00380180">
        <w:rPr>
          <w:rFonts w:eastAsia="Calibri"/>
          <w:color w:val="000000" w:themeColor="text1"/>
          <w:szCs w:val="24"/>
        </w:rPr>
        <w:t>.</w:t>
      </w:r>
    </w:p>
    <w:p w14:paraId="10414EBC" w14:textId="1C300666" w:rsidR="001A2091" w:rsidRPr="00105ED3" w:rsidRDefault="001A2091" w:rsidP="009C63B2">
      <w:pPr>
        <w:ind w:firstLine="720"/>
        <w:jc w:val="both"/>
        <w:outlineLvl w:val="2"/>
        <w:rPr>
          <w:rFonts w:eastAsia="Calibri"/>
          <w:i/>
          <w:color w:val="000000" w:themeColor="text1"/>
          <w:szCs w:val="24"/>
          <w:lang w:eastAsia="lt-LT"/>
        </w:rPr>
      </w:pPr>
      <w:r w:rsidRPr="00105ED3">
        <w:rPr>
          <w:rFonts w:eastAsia="Calibri"/>
          <w:color w:val="000000" w:themeColor="text1"/>
          <w:szCs w:val="24"/>
        </w:rPr>
        <w:t>37.</w:t>
      </w:r>
      <w:r w:rsidRPr="00105ED3">
        <w:rPr>
          <w:color w:val="000000" w:themeColor="text1"/>
        </w:rPr>
        <w:t xml:space="preserve"> Sutartis sudaroma raštu</w:t>
      </w:r>
      <w:r w:rsidRPr="00105ED3">
        <w:rPr>
          <w:rFonts w:eastAsia="Calibri"/>
          <w:color w:val="000000" w:themeColor="text1"/>
          <w:szCs w:val="24"/>
          <w:lang w:eastAsia="lt-LT"/>
        </w:rPr>
        <w:t xml:space="preserve">. Žodžiu ji gali būti sudaroma tik tada, kai pirkimo sutarties vertė </w:t>
      </w:r>
      <w:r w:rsidRPr="00105ED3">
        <w:rPr>
          <w:rFonts w:eastAsia="Calibri"/>
          <w:b/>
          <w:i/>
          <w:color w:val="000000" w:themeColor="text1"/>
          <w:szCs w:val="24"/>
          <w:lang w:eastAsia="lt-LT"/>
        </w:rPr>
        <w:t xml:space="preserve">yra mažesnė kaip </w:t>
      </w:r>
      <w:r w:rsidR="00D779D5" w:rsidRPr="00105ED3">
        <w:rPr>
          <w:rFonts w:eastAsia="Calibri"/>
          <w:b/>
          <w:i/>
          <w:color w:val="000000" w:themeColor="text1"/>
          <w:szCs w:val="24"/>
          <w:lang w:eastAsia="lt-LT"/>
        </w:rPr>
        <w:t>1</w:t>
      </w:r>
      <w:r w:rsidR="00D844A6" w:rsidRPr="00105ED3">
        <w:rPr>
          <w:rFonts w:eastAsia="Calibri"/>
          <w:b/>
          <w:i/>
          <w:color w:val="000000" w:themeColor="text1"/>
          <w:szCs w:val="24"/>
          <w:lang w:eastAsia="lt-LT"/>
        </w:rPr>
        <w:t>5</w:t>
      </w:r>
      <w:r w:rsidRPr="00105ED3">
        <w:rPr>
          <w:rFonts w:eastAsia="Calibri"/>
          <w:b/>
          <w:i/>
          <w:color w:val="000000" w:themeColor="text1"/>
          <w:szCs w:val="24"/>
          <w:lang w:eastAsia="lt-LT"/>
        </w:rPr>
        <w:t xml:space="preserve"> 000 Eur</w:t>
      </w:r>
      <w:r w:rsidR="009D2B08" w:rsidRPr="00105ED3">
        <w:rPr>
          <w:rFonts w:eastAsia="Calibri"/>
          <w:b/>
          <w:i/>
          <w:color w:val="000000" w:themeColor="text1"/>
          <w:szCs w:val="24"/>
          <w:lang w:eastAsia="lt-LT"/>
        </w:rPr>
        <w:t>ų</w:t>
      </w:r>
      <w:r w:rsidR="003D0D6F" w:rsidRPr="00105ED3">
        <w:rPr>
          <w:rFonts w:eastAsia="Calibri"/>
          <w:b/>
          <w:i/>
          <w:color w:val="000000" w:themeColor="text1"/>
          <w:szCs w:val="24"/>
          <w:lang w:eastAsia="lt-LT"/>
        </w:rPr>
        <w:t xml:space="preserve"> </w:t>
      </w:r>
      <w:r w:rsidRPr="00105ED3">
        <w:rPr>
          <w:rFonts w:eastAsia="Calibri"/>
          <w:b/>
          <w:i/>
          <w:color w:val="000000" w:themeColor="text1"/>
          <w:szCs w:val="24"/>
          <w:lang w:eastAsia="lt-LT"/>
        </w:rPr>
        <w:t>(</w:t>
      </w:r>
      <w:r w:rsidR="003D0D6F" w:rsidRPr="00105ED3">
        <w:rPr>
          <w:rFonts w:eastAsia="Calibri"/>
          <w:b/>
          <w:i/>
          <w:color w:val="000000" w:themeColor="text1"/>
          <w:szCs w:val="24"/>
          <w:lang w:eastAsia="lt-LT"/>
        </w:rPr>
        <w:t>P</w:t>
      </w:r>
      <w:r w:rsidR="00D844A6" w:rsidRPr="00105ED3">
        <w:rPr>
          <w:rFonts w:eastAsia="Calibri"/>
          <w:b/>
          <w:i/>
          <w:color w:val="000000" w:themeColor="text1"/>
          <w:szCs w:val="24"/>
          <w:lang w:eastAsia="lt-LT"/>
        </w:rPr>
        <w:t>enki</w:t>
      </w:r>
      <w:r w:rsidR="00D779D5" w:rsidRPr="00105ED3">
        <w:rPr>
          <w:rFonts w:eastAsia="Calibri"/>
          <w:b/>
          <w:i/>
          <w:color w:val="000000" w:themeColor="text1"/>
          <w:szCs w:val="24"/>
          <w:lang w:eastAsia="lt-LT"/>
        </w:rPr>
        <w:t>olika</w:t>
      </w:r>
      <w:r w:rsidRPr="00105ED3">
        <w:rPr>
          <w:rFonts w:eastAsia="Calibri"/>
          <w:b/>
          <w:i/>
          <w:color w:val="000000" w:themeColor="text1"/>
          <w:szCs w:val="24"/>
          <w:lang w:eastAsia="lt-LT"/>
        </w:rPr>
        <w:t xml:space="preserve"> tūkstančiai eurų) be PVM</w:t>
      </w:r>
      <w:r w:rsidR="00380180">
        <w:rPr>
          <w:rFonts w:eastAsia="Calibri"/>
          <w:i/>
          <w:color w:val="000000" w:themeColor="text1"/>
          <w:szCs w:val="24"/>
          <w:lang w:eastAsia="lt-LT"/>
        </w:rPr>
        <w:t>.</w:t>
      </w:r>
    </w:p>
    <w:p w14:paraId="3476413D" w14:textId="361A0C00" w:rsidR="001A2091" w:rsidRDefault="001A2091" w:rsidP="009C63B2">
      <w:pPr>
        <w:ind w:firstLine="720"/>
        <w:jc w:val="both"/>
        <w:outlineLvl w:val="2"/>
        <w:rPr>
          <w:rFonts w:eastAsia="Calibri"/>
          <w:szCs w:val="24"/>
        </w:rPr>
      </w:pPr>
      <w:r>
        <w:rPr>
          <w:rFonts w:eastAsia="Calibri"/>
          <w:szCs w:val="24"/>
          <w:lang w:eastAsia="lt-LT"/>
        </w:rPr>
        <w:t>38</w:t>
      </w:r>
      <w:r w:rsidRPr="00A95F93">
        <w:rPr>
          <w:rFonts w:eastAsia="Calibri"/>
          <w:szCs w:val="24"/>
        </w:rPr>
        <w:t>.</w:t>
      </w:r>
      <w:r w:rsidR="00105ED3">
        <w:rPr>
          <w:rFonts w:eastAsia="Calibri"/>
          <w:szCs w:val="24"/>
        </w:rPr>
        <w:t xml:space="preserve"> </w:t>
      </w:r>
      <w:r w:rsidRPr="00A95F93">
        <w:rPr>
          <w:rFonts w:eastAsia="Calibri"/>
          <w:szCs w:val="24"/>
        </w:rPr>
        <w:t>Kai pirkimo sutartis sudaroma raštu, joje turi būti nurodoma:</w:t>
      </w:r>
    </w:p>
    <w:p w14:paraId="37B18AD1" w14:textId="77777777" w:rsidR="001A2091" w:rsidRDefault="001A2091" w:rsidP="009C63B2">
      <w:pPr>
        <w:ind w:firstLine="720"/>
        <w:jc w:val="both"/>
        <w:outlineLvl w:val="2"/>
        <w:rPr>
          <w:rFonts w:eastAsia="Calibri"/>
          <w:szCs w:val="24"/>
        </w:rPr>
      </w:pPr>
      <w:r>
        <w:rPr>
          <w:rFonts w:eastAsia="Calibri"/>
          <w:szCs w:val="24"/>
        </w:rPr>
        <w:t xml:space="preserve">38.1. </w:t>
      </w:r>
      <w:r w:rsidRPr="00E4373C">
        <w:rPr>
          <w:rFonts w:eastAsia="Calibri"/>
          <w:szCs w:val="24"/>
        </w:rPr>
        <w:t>perkamos prekės, paslaugos ar darbai, preliminarus, o jeigu įmanoma – tikslus jų kiekis;</w:t>
      </w:r>
    </w:p>
    <w:p w14:paraId="31273C9C" w14:textId="77777777" w:rsidR="001A2091" w:rsidRDefault="001A2091" w:rsidP="009C63B2">
      <w:pPr>
        <w:ind w:firstLine="720"/>
        <w:jc w:val="both"/>
        <w:outlineLvl w:val="2"/>
        <w:rPr>
          <w:rFonts w:eastAsia="Calibri"/>
          <w:szCs w:val="24"/>
          <w:lang w:eastAsia="lt-LT"/>
        </w:rPr>
      </w:pPr>
      <w:r>
        <w:rPr>
          <w:rFonts w:eastAsia="Calibri"/>
          <w:szCs w:val="24"/>
        </w:rPr>
        <w:t>38</w:t>
      </w:r>
      <w:r>
        <w:rPr>
          <w:rFonts w:eastAsia="Calibri"/>
          <w:szCs w:val="24"/>
          <w:lang w:eastAsia="lt-LT"/>
        </w:rPr>
        <w:t xml:space="preserve">.2. </w:t>
      </w:r>
      <w:r w:rsidRPr="00E4373C">
        <w:rPr>
          <w:rFonts w:eastAsia="Calibri"/>
          <w:szCs w:val="24"/>
          <w:lang w:eastAsia="lt-LT"/>
        </w:rPr>
        <w:t>kainodaros taisyklės (jas nustatant</w:t>
      </w:r>
      <w:r>
        <w:rPr>
          <w:rFonts w:eastAsia="Calibri"/>
          <w:szCs w:val="24"/>
          <w:lang w:eastAsia="lt-LT"/>
        </w:rPr>
        <w:t>,</w:t>
      </w:r>
      <w:r w:rsidRPr="00E4373C">
        <w:rPr>
          <w:rFonts w:eastAsia="Calibri"/>
          <w:szCs w:val="24"/>
          <w:lang w:eastAsia="lt-LT"/>
        </w:rPr>
        <w:t xml:space="preserve"> gali būti vadovaujamasi Viešųjų pirkimų tarnybos patvirtinta metodika);</w:t>
      </w:r>
    </w:p>
    <w:p w14:paraId="494CE77E" w14:textId="77777777" w:rsidR="001A2091" w:rsidRDefault="001A2091" w:rsidP="009C63B2">
      <w:pPr>
        <w:ind w:firstLine="720"/>
        <w:jc w:val="both"/>
        <w:outlineLvl w:val="2"/>
        <w:rPr>
          <w:rFonts w:eastAsia="Calibri"/>
          <w:szCs w:val="24"/>
        </w:rPr>
      </w:pPr>
      <w:r>
        <w:rPr>
          <w:rFonts w:eastAsia="Calibri"/>
          <w:szCs w:val="24"/>
          <w:lang w:eastAsia="lt-LT"/>
        </w:rPr>
        <w:t>38</w:t>
      </w:r>
      <w:r>
        <w:rPr>
          <w:rFonts w:eastAsia="Calibri"/>
          <w:szCs w:val="24"/>
        </w:rPr>
        <w:t xml:space="preserve">.3. </w:t>
      </w:r>
      <w:r w:rsidRPr="00E4373C">
        <w:rPr>
          <w:rFonts w:eastAsia="Calibri"/>
          <w:szCs w:val="24"/>
        </w:rPr>
        <w:t>mokėjimo tvarka. Mokėjimo laikotarpiai turi atitikti Lietuvos Respublikos mokėjimų, atliekamų pagal komercines sutartis, vėlavimo prevencijos įstatymo 5 straipsnyje nustatytus reikalavimus;</w:t>
      </w:r>
    </w:p>
    <w:p w14:paraId="265996CE" w14:textId="77777777" w:rsidR="001A2091" w:rsidRDefault="001A2091" w:rsidP="009C63B2">
      <w:pPr>
        <w:ind w:firstLine="720"/>
        <w:jc w:val="both"/>
        <w:outlineLvl w:val="2"/>
        <w:rPr>
          <w:szCs w:val="24"/>
        </w:rPr>
      </w:pPr>
      <w:r>
        <w:rPr>
          <w:rFonts w:eastAsia="Calibri"/>
          <w:szCs w:val="24"/>
        </w:rPr>
        <w:t>38</w:t>
      </w:r>
      <w:r>
        <w:rPr>
          <w:szCs w:val="24"/>
        </w:rPr>
        <w:t xml:space="preserve">.4. </w:t>
      </w:r>
      <w:r w:rsidRPr="00E4373C">
        <w:rPr>
          <w:szCs w:val="24"/>
        </w:rPr>
        <w:t>sutarties prievolių įvykdymo terminai;</w:t>
      </w:r>
    </w:p>
    <w:p w14:paraId="55FB21FE" w14:textId="77777777" w:rsidR="001A2091" w:rsidRDefault="001A2091" w:rsidP="009C63B2">
      <w:pPr>
        <w:ind w:firstLine="720"/>
        <w:jc w:val="both"/>
        <w:outlineLvl w:val="2"/>
        <w:rPr>
          <w:rFonts w:eastAsia="Calibri"/>
          <w:szCs w:val="24"/>
        </w:rPr>
      </w:pPr>
      <w:r>
        <w:rPr>
          <w:szCs w:val="24"/>
        </w:rPr>
        <w:t>38</w:t>
      </w:r>
      <w:r>
        <w:rPr>
          <w:rFonts w:eastAsia="Calibri"/>
          <w:szCs w:val="24"/>
        </w:rPr>
        <w:t xml:space="preserve">.5. </w:t>
      </w:r>
      <w:r w:rsidRPr="00E4373C">
        <w:rPr>
          <w:rFonts w:eastAsia="Calibri"/>
          <w:szCs w:val="24"/>
        </w:rPr>
        <w:t>sutarties peržiūros sąlygos ar pasirinkimo galimybės, jeigu tai numatoma;</w:t>
      </w:r>
    </w:p>
    <w:p w14:paraId="1E540037" w14:textId="77777777" w:rsidR="001A2091" w:rsidRDefault="001A2091" w:rsidP="009C63B2">
      <w:pPr>
        <w:ind w:firstLine="720"/>
        <w:jc w:val="both"/>
        <w:outlineLvl w:val="2"/>
        <w:rPr>
          <w:rFonts w:eastAsia="Calibri"/>
          <w:szCs w:val="24"/>
        </w:rPr>
      </w:pPr>
      <w:r>
        <w:rPr>
          <w:rFonts w:eastAsia="Calibri"/>
          <w:szCs w:val="24"/>
        </w:rPr>
        <w:t xml:space="preserve">38.6. </w:t>
      </w:r>
      <w:r w:rsidRPr="00E4373C">
        <w:rPr>
          <w:rFonts w:eastAsia="Calibri"/>
          <w:szCs w:val="24"/>
        </w:rPr>
        <w:t>subtiekėjai, jeigu vykdant pirkimo sutartį jie pasitelkiami, ir jų keitimo tvarka</w:t>
      </w:r>
      <w:r>
        <w:rPr>
          <w:rFonts w:eastAsia="Calibri"/>
          <w:szCs w:val="24"/>
        </w:rPr>
        <w:t>;</w:t>
      </w:r>
    </w:p>
    <w:p w14:paraId="179909E3" w14:textId="2CA84BA4" w:rsidR="003B4E11" w:rsidRDefault="001A2091" w:rsidP="009C63B2">
      <w:pPr>
        <w:ind w:firstLine="720"/>
        <w:jc w:val="both"/>
        <w:outlineLvl w:val="2"/>
      </w:pPr>
      <w:r>
        <w:rPr>
          <w:rFonts w:eastAsia="Calibri"/>
          <w:szCs w:val="24"/>
        </w:rPr>
        <w:t xml:space="preserve">38.7. </w:t>
      </w:r>
      <w:r>
        <w:t xml:space="preserve">informacija, kad jeigu tiekėjo kvalifikacija dėl teisės verstis atitinkama veikla nebuvo tikrinama arba tikrinama ne visa apimtimi, tiekėjas </w:t>
      </w:r>
      <w:r w:rsidR="00F338DA">
        <w:t xml:space="preserve">bendrovei </w:t>
      </w:r>
      <w:r>
        <w:t xml:space="preserve"> įsipareigoja, kad pirkimo sutartį vykdys tik tokią teisę turintys asmenys</w:t>
      </w:r>
      <w:r w:rsidR="00380180">
        <w:t>;</w:t>
      </w:r>
    </w:p>
    <w:p w14:paraId="651CFD03" w14:textId="51948B5A" w:rsidR="003B4E11" w:rsidRDefault="001A2091" w:rsidP="009C63B2">
      <w:pPr>
        <w:ind w:firstLine="720"/>
        <w:jc w:val="both"/>
        <w:outlineLvl w:val="2"/>
        <w:rPr>
          <w:rFonts w:eastAsia="Calibri"/>
          <w:szCs w:val="24"/>
          <w:lang w:eastAsia="lt-LT"/>
        </w:rPr>
      </w:pPr>
      <w:r>
        <w:t>38.8. k</w:t>
      </w:r>
      <w:r w:rsidRPr="00E4373C">
        <w:t xml:space="preserve">ita informacija, </w:t>
      </w:r>
      <w:r w:rsidRPr="00E4373C">
        <w:rPr>
          <w:szCs w:val="24"/>
        </w:rPr>
        <w:t xml:space="preserve">nurodyta </w:t>
      </w:r>
      <w:r w:rsidR="009610A8" w:rsidRPr="00237873">
        <w:rPr>
          <w:b/>
          <w:szCs w:val="24"/>
        </w:rPr>
        <w:t>KĮ</w:t>
      </w:r>
      <w:r w:rsidRPr="00980CE1">
        <w:rPr>
          <w:szCs w:val="24"/>
        </w:rPr>
        <w:t xml:space="preserve"> </w:t>
      </w:r>
      <w:r w:rsidR="009610A8">
        <w:rPr>
          <w:szCs w:val="24"/>
        </w:rPr>
        <w:t>9</w:t>
      </w:r>
      <w:r w:rsidRPr="00980CE1">
        <w:rPr>
          <w:szCs w:val="24"/>
        </w:rPr>
        <w:t>5 straipsnyje, pirkimo</w:t>
      </w:r>
      <w:r w:rsidRPr="00E4373C">
        <w:rPr>
          <w:szCs w:val="24"/>
        </w:rPr>
        <w:t xml:space="preserve"> sutartyje pateikiama pagal poreikį, atsižvelgiant į pirkimo objekto specifiką</w:t>
      </w:r>
      <w:r w:rsidR="00380180">
        <w:rPr>
          <w:szCs w:val="24"/>
        </w:rPr>
        <w:t>.</w:t>
      </w:r>
    </w:p>
    <w:p w14:paraId="24235B18" w14:textId="77777777" w:rsidR="003B4E11" w:rsidRPr="003D0D6F" w:rsidRDefault="003B4E11" w:rsidP="009C63B2">
      <w:pPr>
        <w:ind w:firstLine="720"/>
        <w:jc w:val="both"/>
        <w:outlineLvl w:val="2"/>
        <w:rPr>
          <w:rFonts w:eastAsia="Calibri"/>
          <w:szCs w:val="24"/>
          <w:lang w:eastAsia="lt-LT"/>
        </w:rPr>
      </w:pPr>
      <w:r>
        <w:rPr>
          <w:rFonts w:eastAsia="Calibri"/>
          <w:szCs w:val="24"/>
          <w:lang w:eastAsia="lt-LT"/>
        </w:rPr>
        <w:t xml:space="preserve">39. </w:t>
      </w:r>
      <w:r w:rsidRPr="00532F94">
        <w:rPr>
          <w:rFonts w:eastAsia="Calibri"/>
          <w:szCs w:val="24"/>
          <w:lang w:eastAsia="lt-LT"/>
        </w:rPr>
        <w:t>P</w:t>
      </w:r>
      <w:r w:rsidRPr="00532F94">
        <w:rPr>
          <w:szCs w:val="24"/>
        </w:rPr>
        <w:t>asirašant ar nutraukiant pirkimo sutartį, preliminariąją sutartį, vykdant ir keičiant pirkimo sutartį</w:t>
      </w:r>
      <w:r w:rsidR="000A461F">
        <w:rPr>
          <w:szCs w:val="24"/>
        </w:rPr>
        <w:t xml:space="preserve"> bendrovės</w:t>
      </w:r>
      <w:r w:rsidRPr="00532F94">
        <w:rPr>
          <w:szCs w:val="24"/>
        </w:rPr>
        <w:t xml:space="preserve"> ir tiekėjo bendravimas bei keitimasis informacija gali vykti ne </w:t>
      </w:r>
      <w:r w:rsidRPr="00237873">
        <w:rPr>
          <w:b/>
          <w:szCs w:val="24"/>
        </w:rPr>
        <w:t>CVP IS</w:t>
      </w:r>
      <w:r w:rsidRPr="00532F94">
        <w:rPr>
          <w:szCs w:val="24"/>
        </w:rPr>
        <w:t xml:space="preserve"> priemonėmis.</w:t>
      </w:r>
      <w:r w:rsidR="00967C01" w:rsidRPr="00967C01">
        <w:t xml:space="preserve"> </w:t>
      </w:r>
      <w:r w:rsidR="00967C01" w:rsidRPr="003D0D6F">
        <w:t xml:space="preserve">Pirkimo sutartis ar preliminarioji sutartis </w:t>
      </w:r>
      <w:r w:rsidR="00967C01" w:rsidRPr="003D0D6F">
        <w:rPr>
          <w:szCs w:val="24"/>
        </w:rPr>
        <w:t xml:space="preserve">keičiama vadovaujantis Lietuvos Respublikos pirkimų, </w:t>
      </w:r>
      <w:r w:rsidR="00967C01" w:rsidRPr="003D0D6F">
        <w:rPr>
          <w:szCs w:val="24"/>
        </w:rPr>
        <w:lastRenderedPageBreak/>
        <w:t>atliekamų vandentvarkos, energetikos, transporto ar pašto paslaugų srities perkančiųjų subjektų, įstatymo 97 straipsnio nuostatomis.</w:t>
      </w:r>
      <w:r w:rsidRPr="003D0D6F">
        <w:rPr>
          <w:szCs w:val="24"/>
        </w:rPr>
        <w:t xml:space="preserve"> </w:t>
      </w:r>
    </w:p>
    <w:p w14:paraId="7B6A7CFC" w14:textId="204B2223" w:rsidR="001A2091" w:rsidRDefault="003B4E11" w:rsidP="009C63B2">
      <w:pPr>
        <w:ind w:firstLine="720"/>
        <w:jc w:val="both"/>
        <w:outlineLvl w:val="2"/>
        <w:rPr>
          <w:szCs w:val="24"/>
        </w:rPr>
      </w:pPr>
      <w:r>
        <w:rPr>
          <w:szCs w:val="24"/>
        </w:rPr>
        <w:t xml:space="preserve">40. </w:t>
      </w:r>
      <w:r w:rsidRPr="00264CB5">
        <w:rPr>
          <w:szCs w:val="24"/>
        </w:rPr>
        <w:t xml:space="preserve">Vykdant pirkimo sutartį, </w:t>
      </w:r>
      <w:r w:rsidR="00EA2DF2" w:rsidRPr="00EA2DF2">
        <w:rPr>
          <w:b/>
          <w:szCs w:val="24"/>
        </w:rPr>
        <w:t>PVM</w:t>
      </w:r>
      <w:r w:rsidRPr="00264CB5">
        <w:rPr>
          <w:szCs w:val="24"/>
        </w:rPr>
        <w:t xml:space="preserve"> sąskaitos faktūros, sąskaitos faktūros, kreditiniai ir debetiniai dokumentai bei avansinės </w:t>
      </w:r>
      <w:r w:rsidRPr="007F1AD3">
        <w:rPr>
          <w:szCs w:val="24"/>
        </w:rPr>
        <w:t xml:space="preserve">sąskaitos turi būti teikiami naudojantis informacinės sistemos „E. sąskaita“ priemonėmis, išskyrus </w:t>
      </w:r>
      <w:r w:rsidRPr="00237873">
        <w:rPr>
          <w:b/>
          <w:szCs w:val="24"/>
        </w:rPr>
        <w:t>KĮ</w:t>
      </w:r>
      <w:r w:rsidRPr="007F1AD3">
        <w:rPr>
          <w:szCs w:val="24"/>
        </w:rPr>
        <w:t xml:space="preserve"> </w:t>
      </w:r>
      <w:r w:rsidR="00967C01" w:rsidRPr="00237873">
        <w:rPr>
          <w:color w:val="000000" w:themeColor="text1"/>
          <w:szCs w:val="24"/>
        </w:rPr>
        <w:t>34</w:t>
      </w:r>
      <w:r w:rsidRPr="007F1AD3">
        <w:rPr>
          <w:szCs w:val="24"/>
        </w:rPr>
        <w:t xml:space="preserve"> straipsnio 12 dalyje nustatytus atvejus ir kai pirkimo sutartis sudaroma žodžiu.</w:t>
      </w:r>
      <w:r w:rsidR="00967C01">
        <w:rPr>
          <w:szCs w:val="24"/>
        </w:rPr>
        <w:t xml:space="preserve"> </w:t>
      </w:r>
    </w:p>
    <w:p w14:paraId="3F49C483" w14:textId="77777777" w:rsidR="003B4E11" w:rsidRDefault="003B4E11" w:rsidP="00105ED3">
      <w:pPr>
        <w:ind w:firstLine="720"/>
        <w:jc w:val="center"/>
        <w:outlineLvl w:val="2"/>
        <w:rPr>
          <w:szCs w:val="24"/>
        </w:rPr>
      </w:pPr>
    </w:p>
    <w:p w14:paraId="0C049DE6" w14:textId="4AB2D4B6" w:rsidR="003B4E11" w:rsidRDefault="003B4E11" w:rsidP="00105ED3">
      <w:pPr>
        <w:ind w:firstLine="720"/>
        <w:jc w:val="center"/>
        <w:outlineLvl w:val="2"/>
        <w:rPr>
          <w:b/>
          <w:szCs w:val="24"/>
        </w:rPr>
      </w:pPr>
      <w:r w:rsidRPr="003B4E11">
        <w:rPr>
          <w:b/>
          <w:szCs w:val="24"/>
        </w:rPr>
        <w:t>V</w:t>
      </w:r>
      <w:r w:rsidR="00105ED3">
        <w:rPr>
          <w:b/>
          <w:szCs w:val="24"/>
        </w:rPr>
        <w:t>I</w:t>
      </w:r>
      <w:r w:rsidR="00380180">
        <w:rPr>
          <w:b/>
          <w:szCs w:val="24"/>
        </w:rPr>
        <w:t>I</w:t>
      </w:r>
      <w:r w:rsidRPr="003B4E11">
        <w:rPr>
          <w:b/>
          <w:szCs w:val="24"/>
        </w:rPr>
        <w:t>. INFORMACIJOS APIE PIRKIMUS TEIKIMAS</w:t>
      </w:r>
    </w:p>
    <w:p w14:paraId="282A3EE6" w14:textId="77777777" w:rsidR="003B4E11" w:rsidRDefault="003B4E11" w:rsidP="009C63B2">
      <w:pPr>
        <w:ind w:firstLine="720"/>
        <w:jc w:val="both"/>
        <w:outlineLvl w:val="2"/>
        <w:rPr>
          <w:b/>
          <w:szCs w:val="24"/>
        </w:rPr>
      </w:pPr>
    </w:p>
    <w:p w14:paraId="77BBB5D3" w14:textId="77777777" w:rsidR="005875EF" w:rsidRPr="00105E73" w:rsidRDefault="003B4E11" w:rsidP="009C63B2">
      <w:pPr>
        <w:ind w:firstLine="720"/>
        <w:jc w:val="both"/>
        <w:rPr>
          <w:rFonts w:eastAsia="Calibri"/>
          <w:szCs w:val="24"/>
          <w:lang w:eastAsia="lt-LT"/>
        </w:rPr>
      </w:pPr>
      <w:r>
        <w:rPr>
          <w:rFonts w:eastAsia="Calibri"/>
          <w:szCs w:val="24"/>
          <w:lang w:eastAsia="lt-LT"/>
        </w:rPr>
        <w:t xml:space="preserve">41. </w:t>
      </w:r>
      <w:r w:rsidR="005875EF">
        <w:rPr>
          <w:rFonts w:eastAsia="Calibri"/>
          <w:szCs w:val="24"/>
          <w:lang w:eastAsia="lt-LT"/>
        </w:rPr>
        <w:t>Bendrovė</w:t>
      </w:r>
      <w:r>
        <w:rPr>
          <w:rFonts w:eastAsia="Calibri"/>
          <w:szCs w:val="24"/>
          <w:lang w:eastAsia="lt-LT"/>
        </w:rPr>
        <w:t xml:space="preserve"> suinteresuotiems kandidatams ir suinteresuotiems dalyviams, išskyrus atvejus, kai pirkimo sutartis sudaroma žodžiu, ne vėliau kaip per 5 darbo dienas raštu praneša apie priimtą sprendimą nustatyti laimėjusį pasiūlymą, dėl kurio bus sudaroma pirkimo sutartis ar preliminarioji sutartis, arba sprendimą leisti dalyvauti dinaminėje pirkimo sistemoje, pateikia </w:t>
      </w:r>
      <w:r w:rsidRPr="00237873">
        <w:rPr>
          <w:rFonts w:eastAsia="Calibri"/>
          <w:b/>
          <w:szCs w:val="24"/>
          <w:lang w:eastAsia="lt-LT"/>
        </w:rPr>
        <w:t>KĮ</w:t>
      </w:r>
      <w:r>
        <w:rPr>
          <w:rFonts w:eastAsia="Calibri"/>
          <w:szCs w:val="24"/>
          <w:lang w:eastAsia="lt-LT"/>
        </w:rPr>
        <w:t xml:space="preserve"> 68 straipsnio 2 dalyje nurodytos atitinkamos informacijos, kuri dar nebuvo pateikta atliekant pirkimo procedūrą, santrauką, nurodo nustatytą pasiūlymų eilę, laimėjusį pasiūlymą ir tikslų atidėjimo terminą. Perkantysis subjektas taip pat </w:t>
      </w:r>
      <w:r w:rsidRPr="00105ED3">
        <w:rPr>
          <w:rFonts w:eastAsia="Calibri"/>
          <w:color w:val="000000" w:themeColor="text1"/>
          <w:szCs w:val="24"/>
          <w:lang w:eastAsia="lt-LT"/>
        </w:rPr>
        <w:t xml:space="preserve">turi nurodyti priežastis, dėl kurių buvo priimtas sprendimas nesudaryti pirkimo sutarties ar preliminariosios sutarties, pradėti pirkimą ar dinaminę pirkimų sistemą iš naujo. Šioje dalyje nurodyto reikalavimo gali būti nesilaikoma, kai supaprastinto pirkimo atveju pirkimo sutartis, kurios numatoma vertė </w:t>
      </w:r>
      <w:r w:rsidRPr="00105ED3">
        <w:rPr>
          <w:rFonts w:eastAsia="Calibri"/>
          <w:b/>
          <w:i/>
          <w:color w:val="000000" w:themeColor="text1"/>
          <w:szCs w:val="24"/>
          <w:lang w:eastAsia="lt-LT"/>
        </w:rPr>
        <w:t>neviršija 1</w:t>
      </w:r>
      <w:r w:rsidR="001F32E2" w:rsidRPr="00105ED3">
        <w:rPr>
          <w:rFonts w:eastAsia="Calibri"/>
          <w:b/>
          <w:i/>
          <w:color w:val="000000" w:themeColor="text1"/>
          <w:szCs w:val="24"/>
          <w:lang w:eastAsia="lt-LT"/>
        </w:rPr>
        <w:t>5</w:t>
      </w:r>
      <w:r w:rsidRPr="00105ED3">
        <w:rPr>
          <w:rFonts w:eastAsia="Calibri"/>
          <w:b/>
          <w:i/>
          <w:color w:val="000000" w:themeColor="text1"/>
          <w:szCs w:val="24"/>
          <w:lang w:eastAsia="lt-LT"/>
        </w:rPr>
        <w:t xml:space="preserve"> 000 Eur</w:t>
      </w:r>
      <w:r w:rsidR="005304E4" w:rsidRPr="00105ED3">
        <w:rPr>
          <w:rFonts w:eastAsia="Calibri"/>
          <w:b/>
          <w:i/>
          <w:color w:val="000000" w:themeColor="text1"/>
          <w:szCs w:val="24"/>
          <w:lang w:eastAsia="lt-LT"/>
        </w:rPr>
        <w:t>ų</w:t>
      </w:r>
      <w:r w:rsidRPr="00105ED3">
        <w:rPr>
          <w:rFonts w:eastAsia="Calibri"/>
          <w:b/>
          <w:i/>
          <w:color w:val="000000" w:themeColor="text1"/>
          <w:szCs w:val="24"/>
          <w:lang w:eastAsia="lt-LT"/>
        </w:rPr>
        <w:t xml:space="preserve"> (</w:t>
      </w:r>
      <w:r w:rsidR="001F32E2" w:rsidRPr="00105ED3">
        <w:rPr>
          <w:rFonts w:eastAsia="Calibri"/>
          <w:b/>
          <w:i/>
          <w:color w:val="000000" w:themeColor="text1"/>
          <w:szCs w:val="24"/>
          <w:lang w:eastAsia="lt-LT"/>
        </w:rPr>
        <w:t>Penkiolika</w:t>
      </w:r>
      <w:r w:rsidRPr="00105ED3">
        <w:rPr>
          <w:rFonts w:eastAsia="Calibri"/>
          <w:b/>
          <w:i/>
          <w:color w:val="000000" w:themeColor="text1"/>
          <w:szCs w:val="24"/>
          <w:lang w:eastAsia="lt-LT"/>
        </w:rPr>
        <w:t xml:space="preserve"> tūkstančių eurų) be </w:t>
      </w:r>
      <w:r w:rsidR="00105E73" w:rsidRPr="00105ED3">
        <w:rPr>
          <w:rFonts w:eastAsia="Calibri"/>
          <w:b/>
          <w:i/>
          <w:color w:val="000000" w:themeColor="text1"/>
          <w:szCs w:val="24"/>
          <w:lang w:eastAsia="lt-LT"/>
        </w:rPr>
        <w:t>PVM</w:t>
      </w:r>
      <w:r w:rsidRPr="00105ED3">
        <w:rPr>
          <w:rFonts w:eastAsia="Calibri"/>
          <w:color w:val="000000" w:themeColor="text1"/>
          <w:szCs w:val="24"/>
          <w:lang w:eastAsia="lt-LT"/>
        </w:rPr>
        <w:t>, sudaroma preliminariosios sutarties pagrindu.</w:t>
      </w:r>
    </w:p>
    <w:p w14:paraId="773B494C" w14:textId="7D6963CA" w:rsidR="003B4E11" w:rsidRDefault="005875EF" w:rsidP="009C63B2">
      <w:pPr>
        <w:ind w:firstLine="720"/>
        <w:jc w:val="both"/>
        <w:rPr>
          <w:rFonts w:eastAsia="Calibri"/>
          <w:szCs w:val="24"/>
          <w:lang w:eastAsia="lt-LT"/>
        </w:rPr>
      </w:pPr>
      <w:r>
        <w:rPr>
          <w:rFonts w:eastAsia="Calibri"/>
          <w:szCs w:val="24"/>
          <w:lang w:eastAsia="lt-LT"/>
        </w:rPr>
        <w:t>42. Bendrovė laimėjusio dalyvio pasiūlymą, sudarytą pirkimo sutartį, preliminariąją sutartį ir šių sutarčių pakeitimus, išskyr</w:t>
      </w:r>
      <w:r w:rsidR="005C66FE">
        <w:rPr>
          <w:rFonts w:eastAsia="Calibri"/>
          <w:szCs w:val="24"/>
          <w:lang w:eastAsia="lt-LT"/>
        </w:rPr>
        <w:t>u</w:t>
      </w:r>
      <w:r>
        <w:rPr>
          <w:rFonts w:eastAsia="Calibri"/>
          <w:szCs w:val="24"/>
          <w:lang w:eastAsia="lt-LT"/>
        </w:rPr>
        <w:t>s inf</w:t>
      </w:r>
      <w:r w:rsidR="00415953">
        <w:rPr>
          <w:rFonts w:eastAsia="Calibri"/>
          <w:szCs w:val="24"/>
          <w:lang w:eastAsia="lt-LT"/>
        </w:rPr>
        <w:t>o</w:t>
      </w:r>
      <w:r>
        <w:rPr>
          <w:rFonts w:eastAsia="Calibri"/>
          <w:szCs w:val="24"/>
          <w:lang w:eastAsia="lt-LT"/>
        </w:rPr>
        <w:t>rmaciją, kurios atsk</w:t>
      </w:r>
      <w:r w:rsidR="005C66FE">
        <w:rPr>
          <w:rFonts w:eastAsia="Calibri"/>
          <w:szCs w:val="24"/>
          <w:lang w:eastAsia="lt-LT"/>
        </w:rPr>
        <w:t>l</w:t>
      </w:r>
      <w:r>
        <w:rPr>
          <w:rFonts w:eastAsia="Calibri"/>
          <w:szCs w:val="24"/>
          <w:lang w:eastAsia="lt-LT"/>
        </w:rPr>
        <w:t>eidimas prieštarautų informacijos ir duomenų apsaugą reguliuojantiems teisės aktams arba visuomenės interesams, pažeistų teisėtus konkretaus tiekėjo komercinius</w:t>
      </w:r>
      <w:r w:rsidR="00266E66">
        <w:rPr>
          <w:rFonts w:eastAsia="Calibri"/>
          <w:szCs w:val="24"/>
          <w:lang w:eastAsia="lt-LT"/>
        </w:rPr>
        <w:t xml:space="preserve"> </w:t>
      </w:r>
      <w:r>
        <w:rPr>
          <w:rFonts w:eastAsia="Calibri"/>
          <w:szCs w:val="24"/>
          <w:lang w:eastAsia="lt-LT"/>
        </w:rPr>
        <w:t xml:space="preserve">interesus arba turėtų neigiamą poveikį tiekėjų konkurencijai, ne vėliau kaip per 15 dienų nuo pirkimo sutarties ar preliminariosios sutarties  sudarymo ar jų pakeitimo, bet ne vėliau kaip iki pirmojo mokėjimo pagal jas pradžios Viešųjų pirkimų tarnybos tvarka turi paskelbti </w:t>
      </w:r>
      <w:r w:rsidRPr="00237873">
        <w:rPr>
          <w:rFonts w:eastAsia="Calibri"/>
          <w:b/>
          <w:szCs w:val="24"/>
          <w:lang w:eastAsia="lt-LT"/>
        </w:rPr>
        <w:t>CVP IS</w:t>
      </w:r>
      <w:r>
        <w:rPr>
          <w:rFonts w:eastAsia="Calibri"/>
          <w:szCs w:val="24"/>
          <w:lang w:eastAsia="lt-LT"/>
        </w:rPr>
        <w:t>. Šis reikalavimas netaikomas pirkimams, kai pasiūlymas pateikiamas žodžiu arba pirkimo sutartis sudaroma žodžiu, pirkima</w:t>
      </w:r>
      <w:r w:rsidR="005C66FE">
        <w:rPr>
          <w:rFonts w:eastAsia="Calibri"/>
          <w:szCs w:val="24"/>
          <w:lang w:eastAsia="lt-LT"/>
        </w:rPr>
        <w:t>m</w:t>
      </w:r>
      <w:r>
        <w:rPr>
          <w:rFonts w:eastAsia="Calibri"/>
          <w:szCs w:val="24"/>
          <w:lang w:eastAsia="lt-LT"/>
        </w:rPr>
        <w:t>s</w:t>
      </w:r>
      <w:r w:rsidR="005C66FE">
        <w:rPr>
          <w:rFonts w:eastAsia="Calibri"/>
          <w:szCs w:val="24"/>
          <w:lang w:eastAsia="lt-LT"/>
        </w:rPr>
        <w:t>,</w:t>
      </w:r>
      <w:r>
        <w:rPr>
          <w:rFonts w:eastAsia="Calibri"/>
          <w:szCs w:val="24"/>
          <w:lang w:eastAsia="lt-LT"/>
        </w:rPr>
        <w:t xml:space="preserve"> kurie atlikti</w:t>
      </w:r>
      <w:r w:rsidR="005C66FE">
        <w:rPr>
          <w:rFonts w:eastAsia="Calibri"/>
          <w:szCs w:val="24"/>
          <w:lang w:eastAsia="lt-LT"/>
        </w:rPr>
        <w:t>,</w:t>
      </w:r>
      <w:r>
        <w:rPr>
          <w:rFonts w:eastAsia="Calibri"/>
          <w:szCs w:val="24"/>
          <w:lang w:eastAsia="lt-LT"/>
        </w:rPr>
        <w:t xml:space="preserve"> neskelbiant apie pirkimą bei esant </w:t>
      </w:r>
      <w:r w:rsidRPr="00237873">
        <w:rPr>
          <w:rFonts w:eastAsia="Calibri"/>
          <w:b/>
          <w:szCs w:val="24"/>
          <w:lang w:eastAsia="lt-LT"/>
        </w:rPr>
        <w:t>KĮ</w:t>
      </w:r>
      <w:r>
        <w:rPr>
          <w:rFonts w:eastAsia="Calibri"/>
          <w:szCs w:val="24"/>
          <w:lang w:eastAsia="lt-LT"/>
        </w:rPr>
        <w:t xml:space="preserve"> 79 straipsnio 1 dalies 3 punkto  b ir c papunkčiuose ir 6 dalies 5, 6, 7 punktuose nustatytoms sąlygoms, jeigu jų metu laimėjusiu dalyviu nustatomas fizinis asmuo, ir esant </w:t>
      </w:r>
      <w:r w:rsidRPr="00237873">
        <w:rPr>
          <w:rFonts w:eastAsia="Calibri"/>
          <w:b/>
          <w:szCs w:val="24"/>
          <w:lang w:eastAsia="lt-LT"/>
        </w:rPr>
        <w:t>KĮ</w:t>
      </w:r>
      <w:r>
        <w:rPr>
          <w:rFonts w:eastAsia="Calibri"/>
          <w:szCs w:val="24"/>
          <w:lang w:eastAsia="lt-LT"/>
        </w:rPr>
        <w:t xml:space="preserve"> 79 straipsnio 1 dalies 3 punkto a papunktyje</w:t>
      </w:r>
      <w:r w:rsidR="0058032D">
        <w:rPr>
          <w:rFonts w:eastAsia="Calibri"/>
          <w:szCs w:val="24"/>
          <w:lang w:eastAsia="lt-LT"/>
        </w:rPr>
        <w:t xml:space="preserve"> nustatytai sąlygai, taip pat laimėjusio dalyvio pasiūlymo, pirkimo sutarties ar preliminariosios sutarties dalims, kai nėra techninių galimybių tokiu būdu paskelbti informacijos. Tokiu atveju bendrovė turi sudaryti galimybę susipažinti su nepaskelbtomis laimėjusio dalyvio pasiūlymo, pirkimo sutarties ar preliminariosios</w:t>
      </w:r>
      <w:r w:rsidR="0058032D" w:rsidRPr="0058032D">
        <w:rPr>
          <w:rFonts w:eastAsia="Calibri"/>
          <w:szCs w:val="24"/>
          <w:lang w:eastAsia="lt-LT"/>
        </w:rPr>
        <w:t xml:space="preserve"> </w:t>
      </w:r>
      <w:r w:rsidR="0058032D">
        <w:rPr>
          <w:rFonts w:eastAsia="Calibri"/>
          <w:szCs w:val="24"/>
          <w:lang w:eastAsia="lt-LT"/>
        </w:rPr>
        <w:t>sutarties dalimis.</w:t>
      </w:r>
    </w:p>
    <w:p w14:paraId="3877ED4F" w14:textId="77777777" w:rsidR="00343C34" w:rsidRDefault="00343C34" w:rsidP="009C63B2">
      <w:pPr>
        <w:ind w:firstLine="720"/>
        <w:jc w:val="both"/>
        <w:rPr>
          <w:rFonts w:eastAsia="Calibri"/>
          <w:szCs w:val="24"/>
          <w:lang w:eastAsia="lt-LT"/>
        </w:rPr>
      </w:pPr>
      <w:r>
        <w:rPr>
          <w:rFonts w:eastAsia="Calibri"/>
          <w:szCs w:val="24"/>
          <w:lang w:eastAsia="lt-LT"/>
        </w:rPr>
        <w:t xml:space="preserve">43. Bendrovė </w:t>
      </w:r>
      <w:r w:rsidRPr="00237873">
        <w:rPr>
          <w:rFonts w:eastAsia="Calibri"/>
          <w:b/>
          <w:szCs w:val="24"/>
          <w:lang w:eastAsia="lt-LT"/>
        </w:rPr>
        <w:t>CVP IS</w:t>
      </w:r>
      <w:r>
        <w:rPr>
          <w:rFonts w:eastAsia="Calibri"/>
          <w:szCs w:val="24"/>
          <w:lang w:eastAsia="lt-LT"/>
        </w:rPr>
        <w:t xml:space="preserve"> priemonėmis Viešųjų pirkimų tarnybai jos nustatyta tvarka pateikia visų per kalendorinius metus sudarytų toliau išvardintų pirkimo sutarčių ataskaitą:</w:t>
      </w:r>
    </w:p>
    <w:p w14:paraId="6BD7BD8C" w14:textId="77777777" w:rsidR="00343C34" w:rsidRDefault="00343C34" w:rsidP="009C63B2">
      <w:pPr>
        <w:ind w:firstLine="720"/>
        <w:jc w:val="both"/>
        <w:rPr>
          <w:rFonts w:eastAsia="Calibri"/>
          <w:szCs w:val="24"/>
          <w:lang w:eastAsia="lt-LT"/>
        </w:rPr>
      </w:pPr>
      <w:r>
        <w:rPr>
          <w:rFonts w:eastAsia="Calibri"/>
          <w:szCs w:val="24"/>
          <w:lang w:eastAsia="lt-LT"/>
        </w:rPr>
        <w:t>43.1. pirkimo sutarčių, kurios buvo sudarytos žodžiu arba sudarytos po pirkimo, kuriame pasiūlymas pateiktas žodžiu;</w:t>
      </w:r>
    </w:p>
    <w:p w14:paraId="4E8F997F" w14:textId="77777777" w:rsidR="00343C34" w:rsidRDefault="00343C34" w:rsidP="009C63B2">
      <w:pPr>
        <w:ind w:firstLine="720"/>
        <w:jc w:val="both"/>
        <w:rPr>
          <w:rFonts w:eastAsia="Calibri"/>
          <w:szCs w:val="24"/>
          <w:lang w:eastAsia="lt-LT"/>
        </w:rPr>
      </w:pPr>
      <w:r>
        <w:rPr>
          <w:rFonts w:eastAsia="Calibri"/>
          <w:szCs w:val="24"/>
          <w:lang w:eastAsia="lt-LT"/>
        </w:rPr>
        <w:t>43.2. pirkimo sutarčių, kai sutartis buvo sudaryta atliekant pirkimą neskelbiamos apklausos būdu su fiziniu asmeniu šiais atvejais:</w:t>
      </w:r>
    </w:p>
    <w:p w14:paraId="76007DDE" w14:textId="77777777" w:rsidR="00343C34" w:rsidRDefault="00343C34" w:rsidP="009C63B2">
      <w:pPr>
        <w:ind w:firstLine="720"/>
        <w:jc w:val="both"/>
        <w:rPr>
          <w:rFonts w:eastAsia="Calibri"/>
          <w:szCs w:val="24"/>
          <w:lang w:eastAsia="lt-LT"/>
        </w:rPr>
      </w:pPr>
      <w:r>
        <w:rPr>
          <w:rFonts w:eastAsia="Calibri"/>
          <w:szCs w:val="24"/>
          <w:lang w:eastAsia="lt-LT"/>
        </w:rPr>
        <w:t>43.2.1. jeigu patiekti, paslaugas suteikti ar darbus gali atlikti tik konkretus tiekėjas dėl to, kad konkurencijos nėra dėl techninių kliūčių;</w:t>
      </w:r>
    </w:p>
    <w:p w14:paraId="0BE99A99" w14:textId="77777777" w:rsidR="00343C34" w:rsidRDefault="00343C34" w:rsidP="009C63B2">
      <w:pPr>
        <w:ind w:firstLine="720"/>
        <w:jc w:val="both"/>
        <w:rPr>
          <w:rFonts w:eastAsia="Calibri"/>
          <w:szCs w:val="24"/>
          <w:lang w:eastAsia="lt-LT"/>
        </w:rPr>
      </w:pPr>
      <w:r>
        <w:rPr>
          <w:rFonts w:eastAsia="Calibri"/>
          <w:szCs w:val="24"/>
          <w:lang w:eastAsia="lt-LT"/>
        </w:rPr>
        <w:t>43.2.2. jeigu patiekti, paslaugas suteikti ar darbus gali atlikti tik konkretus tiekėjas dėl išimtinių teisių, įskaitant ir intelektinės nuosavybės teise, aps</w:t>
      </w:r>
      <w:r w:rsidR="004C143F">
        <w:rPr>
          <w:rFonts w:eastAsia="Calibri"/>
          <w:szCs w:val="24"/>
          <w:lang w:eastAsia="lt-LT"/>
        </w:rPr>
        <w:t>a</w:t>
      </w:r>
      <w:r>
        <w:rPr>
          <w:rFonts w:eastAsia="Calibri"/>
          <w:szCs w:val="24"/>
          <w:lang w:eastAsia="lt-LT"/>
        </w:rPr>
        <w:t>ugos;</w:t>
      </w:r>
    </w:p>
    <w:p w14:paraId="1BDC9742" w14:textId="77777777" w:rsidR="00343C34" w:rsidRDefault="00343C34" w:rsidP="009C63B2">
      <w:pPr>
        <w:ind w:firstLine="720"/>
        <w:jc w:val="both"/>
        <w:rPr>
          <w:rFonts w:eastAsia="Calibri"/>
          <w:szCs w:val="24"/>
          <w:lang w:eastAsia="lt-LT"/>
        </w:rPr>
      </w:pPr>
      <w:r>
        <w:rPr>
          <w:rFonts w:eastAsia="Calibri"/>
          <w:szCs w:val="24"/>
          <w:lang w:eastAsia="lt-LT"/>
        </w:rPr>
        <w:t>43.2.3. jeigu perkamos bendrovės darbuotojų mokymo ir konferencijų paslaugos;</w:t>
      </w:r>
    </w:p>
    <w:p w14:paraId="78A370E0" w14:textId="77777777" w:rsidR="00343C34" w:rsidRDefault="00343C34" w:rsidP="009C63B2">
      <w:pPr>
        <w:ind w:firstLine="720"/>
        <w:jc w:val="both"/>
        <w:rPr>
          <w:rFonts w:eastAsia="Calibri"/>
          <w:szCs w:val="24"/>
          <w:lang w:eastAsia="lt-LT"/>
        </w:rPr>
      </w:pPr>
      <w:r>
        <w:rPr>
          <w:rFonts w:eastAsia="Calibri"/>
          <w:szCs w:val="24"/>
          <w:lang w:eastAsia="lt-LT"/>
        </w:rPr>
        <w:t>43.2.4. jeigu perkamos ekspertų komisijų, komitetų, tarybų narių, taip pat pasitelkiamų ekspertų teikiamos nematerialaus pobūdžio (intelektinės) paslaugos;</w:t>
      </w:r>
    </w:p>
    <w:p w14:paraId="312E4088" w14:textId="77777777" w:rsidR="00343C34" w:rsidRDefault="00343C34" w:rsidP="009C63B2">
      <w:pPr>
        <w:ind w:firstLine="720"/>
        <w:jc w:val="both"/>
        <w:rPr>
          <w:rFonts w:eastAsia="Calibri"/>
          <w:szCs w:val="24"/>
          <w:lang w:eastAsia="lt-LT"/>
        </w:rPr>
      </w:pPr>
      <w:r>
        <w:rPr>
          <w:rFonts w:eastAsia="Calibri"/>
          <w:szCs w:val="24"/>
          <w:lang w:eastAsia="lt-LT"/>
        </w:rPr>
        <w:lastRenderedPageBreak/>
        <w:t xml:space="preserve">43.2.5. jeigu perkamos prekės, gaminamos tik mokslinių tyrimų, eksperimentų, studijų ar eksperimentinės plėtros tikslais ir </w:t>
      </w:r>
      <w:r w:rsidR="005E5B14">
        <w:rPr>
          <w:rFonts w:eastAsia="Calibri"/>
          <w:szCs w:val="24"/>
          <w:lang w:eastAsia="lt-LT"/>
        </w:rPr>
        <w:t xml:space="preserve">yra </w:t>
      </w:r>
      <w:r>
        <w:rPr>
          <w:rFonts w:eastAsia="Calibri"/>
          <w:szCs w:val="24"/>
          <w:lang w:eastAsia="lt-LT"/>
        </w:rPr>
        <w:t xml:space="preserve">ženklinamos </w:t>
      </w:r>
      <w:r w:rsidR="005E5B14">
        <w:rPr>
          <w:rFonts w:eastAsia="Calibri"/>
          <w:szCs w:val="24"/>
          <w:lang w:eastAsia="lt-LT"/>
        </w:rPr>
        <w:t>kaip išimtinai mokslo tikslams skirtos prekės;</w:t>
      </w:r>
    </w:p>
    <w:p w14:paraId="566E5E52" w14:textId="77777777" w:rsidR="005E5B14" w:rsidRDefault="005E5B14" w:rsidP="009C63B2">
      <w:pPr>
        <w:ind w:firstLine="720"/>
        <w:jc w:val="both"/>
        <w:rPr>
          <w:rFonts w:eastAsia="Calibri"/>
          <w:szCs w:val="24"/>
          <w:lang w:eastAsia="lt-LT"/>
        </w:rPr>
      </w:pPr>
      <w:r>
        <w:rPr>
          <w:rFonts w:eastAsia="Calibri"/>
          <w:szCs w:val="24"/>
          <w:lang w:eastAsia="lt-LT"/>
        </w:rPr>
        <w:t>43.3. kai pirkimo tikslas buvo sukurti arba įsigyti unikalų meno kūrinį;</w:t>
      </w:r>
    </w:p>
    <w:p w14:paraId="6325637A" w14:textId="77777777" w:rsidR="005E5B14" w:rsidRDefault="005E5B14" w:rsidP="009C63B2">
      <w:pPr>
        <w:ind w:firstLine="720"/>
        <w:jc w:val="both"/>
        <w:rPr>
          <w:rFonts w:eastAsia="Calibri"/>
          <w:szCs w:val="24"/>
          <w:lang w:eastAsia="lt-LT"/>
        </w:rPr>
      </w:pPr>
      <w:r>
        <w:rPr>
          <w:rFonts w:eastAsia="Calibri"/>
          <w:szCs w:val="24"/>
          <w:lang w:eastAsia="lt-LT"/>
        </w:rPr>
        <w:t>43.4. pirkimo sutarčių, kai nebuvo techninių galimybių Viešųjų pirkimų tarnybos nustatyta tvarka paskelbti laimėjusio dalyvio pirkimo sutarties ar preliminariosios sutarties dalį;</w:t>
      </w:r>
    </w:p>
    <w:p w14:paraId="2C662A8B" w14:textId="14F5817D" w:rsidR="005E5B14" w:rsidRDefault="005E5B14" w:rsidP="009C63B2">
      <w:pPr>
        <w:ind w:firstLine="720"/>
        <w:jc w:val="both"/>
        <w:rPr>
          <w:rFonts w:eastAsia="Calibri"/>
          <w:szCs w:val="24"/>
          <w:lang w:eastAsia="lt-LT"/>
        </w:rPr>
      </w:pPr>
      <w:r>
        <w:rPr>
          <w:rFonts w:eastAsia="Calibri"/>
          <w:szCs w:val="24"/>
          <w:lang w:eastAsia="lt-LT"/>
        </w:rPr>
        <w:t xml:space="preserve">43.5. </w:t>
      </w:r>
      <w:r w:rsidR="00380180">
        <w:rPr>
          <w:rFonts w:eastAsia="Calibri"/>
          <w:szCs w:val="24"/>
          <w:lang w:eastAsia="lt-LT"/>
        </w:rPr>
        <w:t>a</w:t>
      </w:r>
      <w:r>
        <w:rPr>
          <w:rFonts w:eastAsia="Calibri"/>
          <w:szCs w:val="24"/>
          <w:lang w:eastAsia="lt-LT"/>
        </w:rPr>
        <w:t>taskaita pateikiama per 30 dienų, pasibaigus kalendoriniams metams.</w:t>
      </w:r>
    </w:p>
    <w:p w14:paraId="667AED90" w14:textId="77777777" w:rsidR="005E5B14" w:rsidRDefault="005E5B14" w:rsidP="009C63B2">
      <w:pPr>
        <w:ind w:firstLine="720"/>
        <w:jc w:val="both"/>
        <w:rPr>
          <w:rFonts w:eastAsia="Calibri"/>
          <w:szCs w:val="24"/>
          <w:lang w:eastAsia="lt-LT"/>
        </w:rPr>
      </w:pPr>
    </w:p>
    <w:p w14:paraId="14F889B4" w14:textId="258524BD" w:rsidR="005E5B14" w:rsidRDefault="00237873" w:rsidP="00380180">
      <w:pPr>
        <w:ind w:firstLine="720"/>
        <w:jc w:val="center"/>
        <w:rPr>
          <w:rFonts w:eastAsia="Calibri"/>
          <w:b/>
          <w:szCs w:val="24"/>
          <w:lang w:eastAsia="lt-LT"/>
        </w:rPr>
      </w:pPr>
      <w:r>
        <w:rPr>
          <w:rFonts w:eastAsia="Calibri"/>
          <w:b/>
          <w:szCs w:val="24"/>
          <w:lang w:eastAsia="lt-LT"/>
        </w:rPr>
        <w:t>VI</w:t>
      </w:r>
      <w:r w:rsidR="00380180">
        <w:rPr>
          <w:rFonts w:eastAsia="Calibri"/>
          <w:b/>
          <w:szCs w:val="24"/>
          <w:lang w:eastAsia="lt-LT"/>
        </w:rPr>
        <w:t>II</w:t>
      </w:r>
      <w:r>
        <w:rPr>
          <w:rFonts w:eastAsia="Calibri"/>
          <w:b/>
          <w:szCs w:val="24"/>
          <w:lang w:eastAsia="lt-LT"/>
        </w:rPr>
        <w:t xml:space="preserve">. </w:t>
      </w:r>
      <w:r w:rsidR="005E5B14" w:rsidRPr="005E5B14">
        <w:rPr>
          <w:rFonts w:eastAsia="Calibri"/>
          <w:b/>
          <w:szCs w:val="24"/>
          <w:lang w:eastAsia="lt-LT"/>
        </w:rPr>
        <w:t>GINČŲ</w:t>
      </w:r>
      <w:r w:rsidR="005E5B14">
        <w:rPr>
          <w:rFonts w:eastAsia="Calibri"/>
          <w:b/>
          <w:szCs w:val="24"/>
          <w:lang w:eastAsia="lt-LT"/>
        </w:rPr>
        <w:t xml:space="preserve"> </w:t>
      </w:r>
      <w:r w:rsidR="005E5B14" w:rsidRPr="005E5B14">
        <w:rPr>
          <w:rFonts w:eastAsia="Calibri"/>
          <w:b/>
          <w:szCs w:val="24"/>
          <w:lang w:eastAsia="lt-LT"/>
        </w:rPr>
        <w:t>NAGRINĖJIMAS</w:t>
      </w:r>
    </w:p>
    <w:p w14:paraId="1DC77072" w14:textId="77777777" w:rsidR="005E5B14" w:rsidRDefault="005E5B14" w:rsidP="009C63B2">
      <w:pPr>
        <w:ind w:firstLine="720"/>
        <w:jc w:val="both"/>
        <w:rPr>
          <w:rFonts w:eastAsia="Calibri"/>
          <w:b/>
          <w:szCs w:val="24"/>
          <w:lang w:eastAsia="lt-LT"/>
        </w:rPr>
      </w:pPr>
    </w:p>
    <w:p w14:paraId="073185C8" w14:textId="77777777" w:rsidR="005E5B14" w:rsidRDefault="005E5B14" w:rsidP="009C63B2">
      <w:pPr>
        <w:ind w:firstLine="720"/>
        <w:jc w:val="both"/>
        <w:rPr>
          <w:rFonts w:eastAsia="Calibri"/>
          <w:szCs w:val="24"/>
          <w:lang w:eastAsia="lt-LT"/>
        </w:rPr>
      </w:pPr>
      <w:r w:rsidRPr="005E5B14">
        <w:rPr>
          <w:rFonts w:eastAsia="Calibri"/>
          <w:szCs w:val="24"/>
          <w:lang w:eastAsia="lt-LT"/>
        </w:rPr>
        <w:t>44. Ginčų nagrinėjimas, žalos atlyginimas, pirkimo sutarties pripažinimas negaliojančia</w:t>
      </w:r>
      <w:r>
        <w:rPr>
          <w:rFonts w:eastAsia="Calibri"/>
          <w:szCs w:val="24"/>
          <w:lang w:eastAsia="lt-LT"/>
        </w:rPr>
        <w:t>, alternatyvios sankcijos reglamentuojamos vadovaujan</w:t>
      </w:r>
      <w:r w:rsidR="004C143F">
        <w:rPr>
          <w:rFonts w:eastAsia="Calibri"/>
          <w:szCs w:val="24"/>
          <w:lang w:eastAsia="lt-LT"/>
        </w:rPr>
        <w:t>tis</w:t>
      </w:r>
      <w:r>
        <w:rPr>
          <w:rFonts w:eastAsia="Calibri"/>
          <w:szCs w:val="24"/>
          <w:lang w:eastAsia="lt-LT"/>
        </w:rPr>
        <w:t xml:space="preserve"> </w:t>
      </w:r>
      <w:r w:rsidRPr="00237873">
        <w:rPr>
          <w:rFonts w:eastAsia="Calibri"/>
          <w:b/>
          <w:szCs w:val="24"/>
          <w:lang w:eastAsia="lt-LT"/>
        </w:rPr>
        <w:t>KĮ</w:t>
      </w:r>
      <w:r>
        <w:rPr>
          <w:rFonts w:eastAsia="Calibri"/>
          <w:szCs w:val="24"/>
          <w:lang w:eastAsia="lt-LT"/>
        </w:rPr>
        <w:t xml:space="preserve"> VII skyriaus nuostatomis.</w:t>
      </w:r>
    </w:p>
    <w:p w14:paraId="11E5FE42" w14:textId="77777777" w:rsidR="005E5B14" w:rsidRDefault="005E5B14" w:rsidP="009C63B2">
      <w:pPr>
        <w:ind w:firstLine="720"/>
        <w:jc w:val="both"/>
        <w:rPr>
          <w:rFonts w:eastAsia="Calibri"/>
          <w:szCs w:val="24"/>
          <w:lang w:eastAsia="lt-LT"/>
        </w:rPr>
      </w:pPr>
    </w:p>
    <w:p w14:paraId="3F57F115" w14:textId="68B93DCF" w:rsidR="005E5B14" w:rsidRDefault="00380180" w:rsidP="00380180">
      <w:pPr>
        <w:ind w:firstLine="720"/>
        <w:jc w:val="center"/>
        <w:rPr>
          <w:rFonts w:eastAsia="Calibri"/>
          <w:b/>
          <w:szCs w:val="24"/>
          <w:lang w:eastAsia="lt-LT"/>
        </w:rPr>
      </w:pPr>
      <w:r>
        <w:rPr>
          <w:rFonts w:eastAsia="Calibri"/>
          <w:b/>
          <w:szCs w:val="24"/>
          <w:lang w:eastAsia="lt-LT"/>
        </w:rPr>
        <w:t>IX</w:t>
      </w:r>
      <w:r w:rsidR="00F73727" w:rsidRPr="00F73727">
        <w:rPr>
          <w:rFonts w:eastAsia="Calibri"/>
          <w:b/>
          <w:szCs w:val="24"/>
          <w:lang w:eastAsia="lt-LT"/>
        </w:rPr>
        <w:t>. BAIGIAMOSIOS NUOSTATOS</w:t>
      </w:r>
    </w:p>
    <w:p w14:paraId="2BC89AEE" w14:textId="77777777" w:rsidR="00F73727" w:rsidRPr="00F73727" w:rsidRDefault="00F73727" w:rsidP="009C63B2">
      <w:pPr>
        <w:ind w:firstLine="720"/>
        <w:jc w:val="both"/>
        <w:rPr>
          <w:rFonts w:eastAsia="Calibri"/>
          <w:b/>
          <w:szCs w:val="24"/>
          <w:lang w:eastAsia="lt-LT"/>
        </w:rPr>
      </w:pPr>
    </w:p>
    <w:p w14:paraId="4BE43A91" w14:textId="0F81B271" w:rsidR="008E1C90" w:rsidRPr="00F83B65" w:rsidRDefault="00F73727" w:rsidP="00F83B65">
      <w:pPr>
        <w:ind w:firstLine="720"/>
        <w:jc w:val="both"/>
        <w:outlineLvl w:val="2"/>
        <w:rPr>
          <w:b/>
        </w:rPr>
      </w:pPr>
      <w:r w:rsidRPr="00F73727">
        <w:rPr>
          <w:rFonts w:eastAsia="Calibri"/>
          <w:szCs w:val="24"/>
        </w:rPr>
        <w:t>45.</w:t>
      </w:r>
      <w:r>
        <w:rPr>
          <w:rFonts w:eastAsia="Calibri"/>
          <w:b/>
          <w:szCs w:val="24"/>
        </w:rPr>
        <w:t xml:space="preserve"> </w:t>
      </w:r>
      <w:r w:rsidRPr="0096463C">
        <w:t>Pasikeitus šiame Apraše minimiems teisės aktams ar rekomendacinio pobūdžio dokumentams, taikomos aktualios tų teisės aktų ar rekomendacinio pobūdžio dokumentų</w:t>
      </w:r>
      <w:r w:rsidRPr="006316F2">
        <w:t xml:space="preserve"> redakcijos nuostatos. Aprašu vadovaujamasi tiek, kiek jis neprieštarauja imperatyvioms teisės </w:t>
      </w:r>
      <w:r>
        <w:t>aktų nuostatoms.</w:t>
      </w:r>
    </w:p>
    <w:p w14:paraId="10A885CB" w14:textId="215CD0FA" w:rsidR="00F83B65" w:rsidRDefault="00F83B65" w:rsidP="00475323">
      <w:pPr>
        <w:suppressAutoHyphens w:val="0"/>
        <w:autoSpaceDN/>
        <w:spacing w:after="160" w:line="259" w:lineRule="auto"/>
        <w:textAlignment w:val="auto"/>
        <w:sectPr w:rsidR="00F83B65" w:rsidSect="00D75B52">
          <w:headerReference w:type="default" r:id="rId10"/>
          <w:headerReference w:type="first" r:id="rId11"/>
          <w:pgSz w:w="12240" w:h="15840"/>
          <w:pgMar w:top="1134" w:right="567" w:bottom="1134" w:left="1701" w:header="720" w:footer="720" w:gutter="0"/>
          <w:cols w:space="720"/>
          <w:docGrid w:linePitch="360"/>
        </w:sectPr>
      </w:pPr>
    </w:p>
    <w:p w14:paraId="00C9C038" w14:textId="77777777" w:rsidR="00475323" w:rsidRPr="00475323" w:rsidRDefault="00475323" w:rsidP="00475323">
      <w:pPr>
        <w:autoSpaceDE w:val="0"/>
        <w:adjustRightInd w:val="0"/>
        <w:ind w:firstLine="720"/>
        <w:jc w:val="right"/>
      </w:pPr>
      <w:r w:rsidRPr="00475323">
        <w:lastRenderedPageBreak/>
        <w:t>UAB Mažeikių autobusų parkas mažos vertės pirkimų aprašo</w:t>
      </w:r>
    </w:p>
    <w:p w14:paraId="692E9CAD" w14:textId="18AEA916" w:rsidR="00475323" w:rsidRDefault="00475323" w:rsidP="00475323">
      <w:pPr>
        <w:autoSpaceDE w:val="0"/>
        <w:adjustRightInd w:val="0"/>
        <w:jc w:val="right"/>
      </w:pPr>
      <w:r>
        <w:t>1</w:t>
      </w:r>
      <w:r w:rsidRPr="00475323">
        <w:t xml:space="preserve"> priedas</w:t>
      </w:r>
    </w:p>
    <w:p w14:paraId="3DC69DB4" w14:textId="77777777" w:rsidR="00475323" w:rsidRDefault="00475323" w:rsidP="00475323">
      <w:pPr>
        <w:autoSpaceDE w:val="0"/>
        <w:adjustRightInd w:val="0"/>
        <w:jc w:val="right"/>
      </w:pPr>
    </w:p>
    <w:tbl>
      <w:tblPr>
        <w:tblW w:w="0" w:type="auto"/>
        <w:tblInd w:w="6345" w:type="dxa"/>
        <w:tblLook w:val="04A0" w:firstRow="1" w:lastRow="0" w:firstColumn="1" w:lastColumn="0" w:noHBand="0" w:noVBand="1"/>
      </w:tblPr>
      <w:tblGrid>
        <w:gridCol w:w="3509"/>
      </w:tblGrid>
      <w:tr w:rsidR="00475323" w:rsidRPr="00EF2362" w14:paraId="5363D48B" w14:textId="77777777" w:rsidTr="00316F7E">
        <w:tc>
          <w:tcPr>
            <w:tcW w:w="3509" w:type="dxa"/>
          </w:tcPr>
          <w:p w14:paraId="02CB7C15" w14:textId="77777777" w:rsidR="00475323" w:rsidRPr="00EF2362" w:rsidRDefault="00475323" w:rsidP="00316F7E">
            <w:pPr>
              <w:pStyle w:val="Patvirtinta"/>
              <w:spacing w:line="276" w:lineRule="auto"/>
              <w:ind w:left="0" w:firstLine="720"/>
              <w:jc w:val="right"/>
              <w:rPr>
                <w:sz w:val="24"/>
                <w:szCs w:val="24"/>
              </w:rPr>
            </w:pPr>
            <w:r w:rsidRPr="00EF2362">
              <w:rPr>
                <w:sz w:val="24"/>
                <w:szCs w:val="24"/>
              </w:rPr>
              <w:t>TVIRTINU</w:t>
            </w:r>
          </w:p>
        </w:tc>
      </w:tr>
      <w:tr w:rsidR="00475323" w:rsidRPr="00EF2362" w14:paraId="45F0089D" w14:textId="77777777" w:rsidTr="00316F7E">
        <w:tc>
          <w:tcPr>
            <w:tcW w:w="3509" w:type="dxa"/>
            <w:tcBorders>
              <w:bottom w:val="single" w:sz="4" w:space="0" w:color="auto"/>
            </w:tcBorders>
          </w:tcPr>
          <w:p w14:paraId="37DDCB11" w14:textId="77777777" w:rsidR="00475323" w:rsidRPr="00EF2362" w:rsidRDefault="00475323" w:rsidP="00316F7E">
            <w:pPr>
              <w:pStyle w:val="Patvirtinta"/>
              <w:spacing w:line="276" w:lineRule="auto"/>
              <w:ind w:left="0" w:firstLine="720"/>
              <w:jc w:val="right"/>
              <w:rPr>
                <w:sz w:val="24"/>
                <w:szCs w:val="24"/>
              </w:rPr>
            </w:pPr>
            <w:r w:rsidRPr="00EF2362">
              <w:rPr>
                <w:sz w:val="24"/>
                <w:szCs w:val="24"/>
              </w:rPr>
              <w:t>Direktorius</w:t>
            </w:r>
          </w:p>
          <w:p w14:paraId="52C40B3D" w14:textId="77777777" w:rsidR="00475323" w:rsidRPr="00EF2362" w:rsidRDefault="00475323" w:rsidP="00316F7E">
            <w:pPr>
              <w:pStyle w:val="Patvirtinta"/>
              <w:spacing w:line="276" w:lineRule="auto"/>
              <w:ind w:left="0" w:firstLine="720"/>
              <w:jc w:val="right"/>
              <w:rPr>
                <w:i/>
                <w:sz w:val="24"/>
                <w:szCs w:val="24"/>
              </w:rPr>
            </w:pPr>
          </w:p>
        </w:tc>
      </w:tr>
      <w:tr w:rsidR="00475323" w:rsidRPr="00EF2362" w14:paraId="74AD4EEC" w14:textId="77777777" w:rsidTr="00316F7E">
        <w:tc>
          <w:tcPr>
            <w:tcW w:w="3509" w:type="dxa"/>
            <w:tcBorders>
              <w:top w:val="single" w:sz="4" w:space="0" w:color="auto"/>
            </w:tcBorders>
          </w:tcPr>
          <w:p w14:paraId="248746A1" w14:textId="77777777" w:rsidR="00475323" w:rsidRPr="00EF2362" w:rsidRDefault="00475323" w:rsidP="00316F7E">
            <w:pPr>
              <w:pStyle w:val="Patvirtinta"/>
              <w:spacing w:line="276" w:lineRule="auto"/>
              <w:ind w:left="0" w:firstLine="720"/>
              <w:jc w:val="right"/>
              <w:rPr>
                <w:i/>
                <w:sz w:val="24"/>
                <w:szCs w:val="24"/>
              </w:rPr>
            </w:pPr>
            <w:r w:rsidRPr="00EF2362">
              <w:rPr>
                <w:i/>
                <w:sz w:val="24"/>
                <w:szCs w:val="24"/>
              </w:rPr>
              <w:t>(parašas)</w:t>
            </w:r>
          </w:p>
        </w:tc>
      </w:tr>
      <w:tr w:rsidR="00475323" w:rsidRPr="00EF2362" w14:paraId="6B6F41F7" w14:textId="77777777" w:rsidTr="00316F7E">
        <w:tc>
          <w:tcPr>
            <w:tcW w:w="3509" w:type="dxa"/>
            <w:tcBorders>
              <w:bottom w:val="single" w:sz="4" w:space="0" w:color="auto"/>
            </w:tcBorders>
          </w:tcPr>
          <w:p w14:paraId="37B9BC08" w14:textId="77777777" w:rsidR="00475323" w:rsidRPr="00EF2362" w:rsidRDefault="00475323" w:rsidP="00316F7E">
            <w:pPr>
              <w:pStyle w:val="Patvirtinta"/>
              <w:spacing w:line="276" w:lineRule="auto"/>
              <w:ind w:left="0" w:firstLine="720"/>
              <w:jc w:val="right"/>
              <w:rPr>
                <w:i/>
                <w:sz w:val="24"/>
                <w:szCs w:val="24"/>
              </w:rPr>
            </w:pPr>
          </w:p>
        </w:tc>
      </w:tr>
      <w:tr w:rsidR="00475323" w:rsidRPr="00EF2362" w14:paraId="62A97F3A" w14:textId="77777777" w:rsidTr="00316F7E">
        <w:tc>
          <w:tcPr>
            <w:tcW w:w="3509" w:type="dxa"/>
            <w:tcBorders>
              <w:top w:val="single" w:sz="4" w:space="0" w:color="auto"/>
            </w:tcBorders>
          </w:tcPr>
          <w:p w14:paraId="26429060" w14:textId="77777777" w:rsidR="00475323" w:rsidRPr="00EF2362" w:rsidRDefault="00475323" w:rsidP="00316F7E">
            <w:pPr>
              <w:pStyle w:val="Patvirtinta"/>
              <w:spacing w:line="276" w:lineRule="auto"/>
              <w:ind w:left="0" w:firstLine="720"/>
              <w:jc w:val="right"/>
              <w:rPr>
                <w:i/>
                <w:sz w:val="24"/>
                <w:szCs w:val="24"/>
              </w:rPr>
            </w:pPr>
            <w:r w:rsidRPr="00EF2362">
              <w:rPr>
                <w:i/>
                <w:sz w:val="24"/>
                <w:szCs w:val="24"/>
              </w:rPr>
              <w:t>(vardas, pavardė)</w:t>
            </w:r>
          </w:p>
        </w:tc>
      </w:tr>
    </w:tbl>
    <w:p w14:paraId="1B82B16F" w14:textId="77777777" w:rsidR="00475323" w:rsidRPr="00EF2362" w:rsidRDefault="00475323" w:rsidP="00475323">
      <w:pPr>
        <w:ind w:firstLine="720"/>
        <w:jc w:val="right"/>
        <w:rPr>
          <w:b/>
          <w:szCs w:val="24"/>
        </w:rPr>
      </w:pPr>
    </w:p>
    <w:p w14:paraId="76988EAC" w14:textId="58F7C16A" w:rsidR="00475323" w:rsidRPr="00EF2362" w:rsidRDefault="00475323" w:rsidP="00475323">
      <w:pPr>
        <w:ind w:firstLine="720"/>
        <w:jc w:val="center"/>
        <w:rPr>
          <w:b/>
          <w:szCs w:val="24"/>
        </w:rPr>
      </w:pPr>
      <w:r w:rsidRPr="00475323">
        <w:rPr>
          <w:b/>
          <w:szCs w:val="24"/>
        </w:rPr>
        <w:t>MAŽOS VERTĖS PIRKIMO AP</w:t>
      </w:r>
      <w:r w:rsidRPr="00EF2362">
        <w:rPr>
          <w:b/>
          <w:szCs w:val="24"/>
        </w:rPr>
        <w:t>KLAUSOS PAŽYMA</w:t>
      </w:r>
    </w:p>
    <w:p w14:paraId="55A662AE" w14:textId="77777777" w:rsidR="00475323" w:rsidRPr="00EF2362" w:rsidRDefault="00475323" w:rsidP="00475323">
      <w:pPr>
        <w:pStyle w:val="CentrBoldm"/>
        <w:spacing w:line="276" w:lineRule="auto"/>
        <w:ind w:firstLine="720"/>
        <w:rPr>
          <w:rFonts w:ascii="Times New Roman" w:hAnsi="Times New Roman"/>
          <w:b w:val="0"/>
          <w:bCs w:val="0"/>
          <w:sz w:val="24"/>
          <w:szCs w:val="24"/>
          <w:lang w:val="lt-LT"/>
        </w:rPr>
      </w:pPr>
    </w:p>
    <w:p w14:paraId="6B249356" w14:textId="77777777" w:rsidR="00475323" w:rsidRPr="00EF2362" w:rsidRDefault="00475323" w:rsidP="00475323">
      <w:pPr>
        <w:pStyle w:val="CentrBoldm"/>
        <w:spacing w:line="276" w:lineRule="auto"/>
        <w:ind w:firstLine="720"/>
        <w:rPr>
          <w:rFonts w:ascii="Times New Roman" w:hAnsi="Times New Roman"/>
          <w:b w:val="0"/>
          <w:bCs w:val="0"/>
          <w:sz w:val="24"/>
          <w:szCs w:val="24"/>
          <w:lang w:val="lt-LT"/>
        </w:rPr>
      </w:pPr>
      <w:bookmarkStart w:id="3" w:name="_Hlk492037479"/>
      <w:r w:rsidRPr="00EF2362">
        <w:rPr>
          <w:rFonts w:ascii="Times New Roman" w:hAnsi="Times New Roman"/>
          <w:b w:val="0"/>
          <w:bCs w:val="0"/>
          <w:sz w:val="24"/>
          <w:szCs w:val="24"/>
          <w:lang w:val="lt-LT"/>
        </w:rPr>
        <w:t xml:space="preserve">20__ m._____________ d. </w:t>
      </w:r>
      <w:bookmarkEnd w:id="3"/>
      <w:r w:rsidRPr="00EF2362">
        <w:rPr>
          <w:rFonts w:ascii="Times New Roman" w:hAnsi="Times New Roman"/>
          <w:b w:val="0"/>
          <w:bCs w:val="0"/>
          <w:sz w:val="24"/>
          <w:szCs w:val="24"/>
          <w:lang w:val="lt-LT"/>
        </w:rPr>
        <w:t>Nr. ______</w:t>
      </w:r>
    </w:p>
    <w:p w14:paraId="75353A2F" w14:textId="3E45148D" w:rsidR="00475323" w:rsidRPr="00475323" w:rsidRDefault="00475323" w:rsidP="00475323">
      <w:pPr>
        <w:pStyle w:val="CentrBoldm"/>
        <w:spacing w:line="276" w:lineRule="auto"/>
        <w:ind w:firstLine="720"/>
        <w:rPr>
          <w:rFonts w:ascii="Times New Roman" w:hAnsi="Times New Roman"/>
          <w:b w:val="0"/>
          <w:bCs w:val="0"/>
          <w:i/>
          <w:iCs/>
          <w:sz w:val="24"/>
          <w:szCs w:val="24"/>
          <w:lang w:val="lt-LT"/>
        </w:rPr>
      </w:pPr>
      <w:r w:rsidRPr="00475323">
        <w:rPr>
          <w:rFonts w:ascii="Times New Roman" w:hAnsi="Times New Roman"/>
          <w:b w:val="0"/>
          <w:bCs w:val="0"/>
          <w:sz w:val="24"/>
          <w:szCs w:val="24"/>
          <w:lang w:val="lt-LT"/>
        </w:rPr>
        <w:t>Mažeikiai</w:t>
      </w:r>
    </w:p>
    <w:p w14:paraId="1606054D" w14:textId="77777777" w:rsidR="00475323" w:rsidRPr="00EF2362" w:rsidRDefault="00475323" w:rsidP="00475323">
      <w:pPr>
        <w:pStyle w:val="CentrBoldm"/>
        <w:spacing w:line="276" w:lineRule="auto"/>
        <w:ind w:firstLine="720"/>
        <w:rPr>
          <w:rFonts w:ascii="Times New Roman" w:hAnsi="Times New Roman"/>
          <w:b w:val="0"/>
          <w:bCs w:val="0"/>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3694"/>
      </w:tblGrid>
      <w:tr w:rsidR="00475323" w:rsidRPr="00EF2362" w14:paraId="4F926EFE" w14:textId="77777777" w:rsidTr="00475323">
        <w:trPr>
          <w:trHeight w:val="325"/>
        </w:trPr>
        <w:tc>
          <w:tcPr>
            <w:tcW w:w="6232" w:type="dxa"/>
          </w:tcPr>
          <w:p w14:paraId="000627EE" w14:textId="77777777" w:rsidR="00475323" w:rsidRPr="00EF2362" w:rsidRDefault="00475323" w:rsidP="00316F7E">
            <w:pPr>
              <w:rPr>
                <w:szCs w:val="24"/>
              </w:rPr>
            </w:pPr>
            <w:r w:rsidRPr="00EF2362">
              <w:rPr>
                <w:szCs w:val="24"/>
              </w:rPr>
              <w:t>Pirkimo objekto pavadinimas:</w:t>
            </w:r>
          </w:p>
        </w:tc>
        <w:tc>
          <w:tcPr>
            <w:tcW w:w="3694" w:type="dxa"/>
          </w:tcPr>
          <w:p w14:paraId="0736777B" w14:textId="77777777" w:rsidR="00475323" w:rsidRPr="00EF2362" w:rsidRDefault="00475323" w:rsidP="00316F7E">
            <w:pPr>
              <w:ind w:firstLine="720"/>
              <w:rPr>
                <w:szCs w:val="24"/>
              </w:rPr>
            </w:pPr>
          </w:p>
        </w:tc>
      </w:tr>
      <w:tr w:rsidR="00475323" w:rsidRPr="00EF2362" w14:paraId="042ED045" w14:textId="77777777" w:rsidTr="00475323">
        <w:tc>
          <w:tcPr>
            <w:tcW w:w="6232" w:type="dxa"/>
          </w:tcPr>
          <w:p w14:paraId="3FB8EE71" w14:textId="77777777" w:rsidR="00475323" w:rsidRPr="00EF2362" w:rsidRDefault="00475323" w:rsidP="00316F7E">
            <w:pPr>
              <w:rPr>
                <w:szCs w:val="24"/>
              </w:rPr>
            </w:pPr>
            <w:r w:rsidRPr="00EF2362">
              <w:rPr>
                <w:szCs w:val="24"/>
              </w:rPr>
              <w:t>Paraiškos data ir Nr.</w:t>
            </w:r>
          </w:p>
        </w:tc>
        <w:tc>
          <w:tcPr>
            <w:tcW w:w="3694" w:type="dxa"/>
          </w:tcPr>
          <w:p w14:paraId="34A04975" w14:textId="77777777" w:rsidR="00475323" w:rsidRPr="00EF2362" w:rsidRDefault="00475323" w:rsidP="00316F7E">
            <w:pPr>
              <w:ind w:firstLine="720"/>
              <w:rPr>
                <w:szCs w:val="24"/>
              </w:rPr>
            </w:pPr>
          </w:p>
        </w:tc>
      </w:tr>
      <w:tr w:rsidR="00475323" w:rsidRPr="00EF2362" w14:paraId="658C01DD" w14:textId="77777777" w:rsidTr="00475323">
        <w:tc>
          <w:tcPr>
            <w:tcW w:w="6232" w:type="dxa"/>
          </w:tcPr>
          <w:p w14:paraId="12F8947A" w14:textId="77777777" w:rsidR="00475323" w:rsidRPr="00EF2362" w:rsidRDefault="00475323" w:rsidP="00316F7E">
            <w:pPr>
              <w:rPr>
                <w:szCs w:val="24"/>
              </w:rPr>
            </w:pPr>
            <w:r w:rsidRPr="00EF2362">
              <w:rPr>
                <w:szCs w:val="24"/>
              </w:rPr>
              <w:t xml:space="preserve">Pirkimo būdas </w:t>
            </w:r>
          </w:p>
        </w:tc>
        <w:tc>
          <w:tcPr>
            <w:tcW w:w="3694" w:type="dxa"/>
          </w:tcPr>
          <w:p w14:paraId="6564C2A4" w14:textId="77777777" w:rsidR="00475323" w:rsidRPr="00EF2362" w:rsidRDefault="00475323" w:rsidP="00316F7E">
            <w:pPr>
              <w:ind w:firstLine="720"/>
              <w:rPr>
                <w:szCs w:val="24"/>
              </w:rPr>
            </w:pPr>
          </w:p>
        </w:tc>
      </w:tr>
      <w:tr w:rsidR="00475323" w:rsidRPr="00EF2362" w14:paraId="6C1FF044" w14:textId="77777777" w:rsidTr="00475323">
        <w:tc>
          <w:tcPr>
            <w:tcW w:w="6232" w:type="dxa"/>
          </w:tcPr>
          <w:p w14:paraId="473077E4" w14:textId="77777777" w:rsidR="00475323" w:rsidRPr="00EF2362" w:rsidRDefault="00475323" w:rsidP="00316F7E">
            <w:pPr>
              <w:rPr>
                <w:szCs w:val="24"/>
              </w:rPr>
            </w:pPr>
            <w:r w:rsidRPr="00EF2362">
              <w:rPr>
                <w:szCs w:val="24"/>
              </w:rPr>
              <w:t xml:space="preserve">Pirkimo būdo pasirinkimo pagrindas </w:t>
            </w:r>
            <w:r w:rsidRPr="00EF2362">
              <w:rPr>
                <w:i/>
                <w:szCs w:val="24"/>
              </w:rPr>
              <w:t>(nustatytas, vadovaujantis mažos vertės pirkimų tvarkos aprašu)</w:t>
            </w:r>
            <w:r w:rsidRPr="00EF2362">
              <w:rPr>
                <w:szCs w:val="24"/>
              </w:rPr>
              <w:t>:</w:t>
            </w:r>
          </w:p>
        </w:tc>
        <w:tc>
          <w:tcPr>
            <w:tcW w:w="3694" w:type="dxa"/>
          </w:tcPr>
          <w:p w14:paraId="2974424B" w14:textId="77777777" w:rsidR="00475323" w:rsidRPr="00EF2362" w:rsidRDefault="00475323" w:rsidP="00316F7E">
            <w:pPr>
              <w:ind w:firstLine="720"/>
              <w:rPr>
                <w:szCs w:val="24"/>
              </w:rPr>
            </w:pPr>
          </w:p>
        </w:tc>
      </w:tr>
      <w:tr w:rsidR="00475323" w:rsidRPr="00EF2362" w14:paraId="78B78837" w14:textId="77777777" w:rsidTr="00475323">
        <w:tc>
          <w:tcPr>
            <w:tcW w:w="6232" w:type="dxa"/>
          </w:tcPr>
          <w:p w14:paraId="20514350" w14:textId="77777777" w:rsidR="00475323" w:rsidRPr="00EF2362" w:rsidRDefault="00475323" w:rsidP="00316F7E">
            <w:pPr>
              <w:rPr>
                <w:szCs w:val="24"/>
              </w:rPr>
            </w:pPr>
            <w:r w:rsidRPr="00EF2362">
              <w:rPr>
                <w:szCs w:val="24"/>
              </w:rPr>
              <w:t xml:space="preserve">Skelbimo paskelbimo data ir Nr. </w:t>
            </w:r>
            <w:r w:rsidRPr="00EF2362">
              <w:rPr>
                <w:i/>
                <w:szCs w:val="24"/>
              </w:rPr>
              <w:t>(jei vykdomas skelbiamas pirkimas)</w:t>
            </w:r>
            <w:r w:rsidRPr="00EF2362">
              <w:rPr>
                <w:szCs w:val="24"/>
              </w:rPr>
              <w:t>:</w:t>
            </w:r>
          </w:p>
        </w:tc>
        <w:tc>
          <w:tcPr>
            <w:tcW w:w="3694" w:type="dxa"/>
          </w:tcPr>
          <w:p w14:paraId="68900909" w14:textId="77777777" w:rsidR="00475323" w:rsidRPr="00EF2362" w:rsidRDefault="00475323" w:rsidP="00316F7E">
            <w:pPr>
              <w:ind w:firstLine="720"/>
              <w:rPr>
                <w:szCs w:val="24"/>
              </w:rPr>
            </w:pPr>
          </w:p>
        </w:tc>
      </w:tr>
      <w:tr w:rsidR="00475323" w:rsidRPr="00EF2362" w14:paraId="1BC6AF9D" w14:textId="77777777" w:rsidTr="00475323">
        <w:tc>
          <w:tcPr>
            <w:tcW w:w="6232" w:type="dxa"/>
          </w:tcPr>
          <w:p w14:paraId="33F1A00A" w14:textId="7AE83D5C" w:rsidR="00475323" w:rsidRPr="00EF2362" w:rsidRDefault="00475323" w:rsidP="00316F7E">
            <w:pPr>
              <w:rPr>
                <w:szCs w:val="24"/>
              </w:rPr>
            </w:pPr>
            <w:r w:rsidRPr="00EF2362">
              <w:rPr>
                <w:szCs w:val="24"/>
              </w:rPr>
              <w:t>Pasiūlymų vertinimo kriterijus</w:t>
            </w:r>
            <w:r>
              <w:rPr>
                <w:szCs w:val="24"/>
              </w:rPr>
              <w:t xml:space="preserve"> (</w:t>
            </w:r>
            <w:r w:rsidRPr="00475323">
              <w:rPr>
                <w:i/>
                <w:iCs/>
                <w:szCs w:val="24"/>
              </w:rPr>
              <w:t>kaina, kokybė, sąnaudos</w:t>
            </w:r>
            <w:r>
              <w:rPr>
                <w:szCs w:val="24"/>
              </w:rPr>
              <w:t>)</w:t>
            </w:r>
            <w:r w:rsidRPr="00EF2362">
              <w:rPr>
                <w:szCs w:val="24"/>
              </w:rPr>
              <w:t>:</w:t>
            </w:r>
          </w:p>
        </w:tc>
        <w:tc>
          <w:tcPr>
            <w:tcW w:w="3694" w:type="dxa"/>
          </w:tcPr>
          <w:p w14:paraId="5795756D" w14:textId="77777777" w:rsidR="00475323" w:rsidRPr="00EF2362" w:rsidRDefault="00475323" w:rsidP="00316F7E">
            <w:pPr>
              <w:ind w:firstLine="720"/>
              <w:rPr>
                <w:szCs w:val="24"/>
              </w:rPr>
            </w:pPr>
          </w:p>
        </w:tc>
      </w:tr>
      <w:tr w:rsidR="00475323" w:rsidRPr="00EF2362" w14:paraId="22EEBB8F" w14:textId="77777777" w:rsidTr="00475323">
        <w:tc>
          <w:tcPr>
            <w:tcW w:w="6232" w:type="dxa"/>
          </w:tcPr>
          <w:p w14:paraId="304BEBC9" w14:textId="77777777" w:rsidR="00475323" w:rsidRPr="00EF2362" w:rsidRDefault="00475323" w:rsidP="00316F7E">
            <w:pPr>
              <w:rPr>
                <w:szCs w:val="24"/>
              </w:rPr>
            </w:pPr>
            <w:r w:rsidRPr="00EF2362">
              <w:rPr>
                <w:szCs w:val="24"/>
              </w:rPr>
              <w:t xml:space="preserve">Ar pirkimas atliktas CVP IS priemonėmis </w:t>
            </w:r>
            <w:r w:rsidRPr="00EF2362">
              <w:rPr>
                <w:i/>
                <w:szCs w:val="24"/>
              </w:rPr>
              <w:t>(taip/ne)</w:t>
            </w:r>
            <w:r w:rsidRPr="00EF2362">
              <w:rPr>
                <w:szCs w:val="24"/>
              </w:rPr>
              <w:t xml:space="preserve">: </w:t>
            </w:r>
          </w:p>
        </w:tc>
        <w:tc>
          <w:tcPr>
            <w:tcW w:w="3694" w:type="dxa"/>
          </w:tcPr>
          <w:p w14:paraId="6BA13803" w14:textId="77777777" w:rsidR="00475323" w:rsidRPr="00EF2362" w:rsidRDefault="00475323" w:rsidP="00316F7E">
            <w:pPr>
              <w:ind w:firstLine="720"/>
              <w:rPr>
                <w:szCs w:val="24"/>
              </w:rPr>
            </w:pPr>
          </w:p>
        </w:tc>
      </w:tr>
      <w:tr w:rsidR="006B14A6" w:rsidRPr="00EF2362" w14:paraId="56F16886" w14:textId="77777777" w:rsidTr="00475323">
        <w:tc>
          <w:tcPr>
            <w:tcW w:w="6232" w:type="dxa"/>
          </w:tcPr>
          <w:p w14:paraId="1C97BF18" w14:textId="187BFC72" w:rsidR="006B14A6" w:rsidRPr="00EF2362" w:rsidRDefault="006B14A6" w:rsidP="00316F7E">
            <w:pPr>
              <w:rPr>
                <w:szCs w:val="24"/>
              </w:rPr>
            </w:pPr>
            <w:r>
              <w:rPr>
                <w:szCs w:val="24"/>
              </w:rPr>
              <w:t xml:space="preserve">Ar tai žaliasis pirkimas? </w:t>
            </w:r>
          </w:p>
        </w:tc>
        <w:tc>
          <w:tcPr>
            <w:tcW w:w="3694" w:type="dxa"/>
          </w:tcPr>
          <w:p w14:paraId="048AABE7" w14:textId="77777777" w:rsidR="006B14A6" w:rsidRPr="00EF2362" w:rsidRDefault="006B14A6" w:rsidP="00316F7E">
            <w:pPr>
              <w:ind w:firstLine="720"/>
              <w:rPr>
                <w:szCs w:val="24"/>
              </w:rPr>
            </w:pPr>
          </w:p>
        </w:tc>
      </w:tr>
      <w:tr w:rsidR="006B14A6" w:rsidRPr="00EF2362" w14:paraId="0BA55B36" w14:textId="77777777" w:rsidTr="00475323">
        <w:tc>
          <w:tcPr>
            <w:tcW w:w="6232" w:type="dxa"/>
          </w:tcPr>
          <w:p w14:paraId="09DE7357" w14:textId="227906EC" w:rsidR="006B14A6" w:rsidRDefault="006B14A6" w:rsidP="00316F7E">
            <w:pPr>
              <w:rPr>
                <w:szCs w:val="24"/>
              </w:rPr>
            </w:pPr>
            <w:r>
              <w:rPr>
                <w:szCs w:val="24"/>
              </w:rPr>
              <w:t>Kokiu būdu apklausti tiekėjai? (žodžiu/raštu)</w:t>
            </w:r>
          </w:p>
        </w:tc>
        <w:tc>
          <w:tcPr>
            <w:tcW w:w="3694" w:type="dxa"/>
          </w:tcPr>
          <w:p w14:paraId="35FB7ADE" w14:textId="77777777" w:rsidR="006B14A6" w:rsidRPr="00EF2362" w:rsidRDefault="006B14A6" w:rsidP="00316F7E">
            <w:pPr>
              <w:ind w:firstLine="720"/>
              <w:rPr>
                <w:szCs w:val="24"/>
              </w:rPr>
            </w:pPr>
          </w:p>
        </w:tc>
      </w:tr>
    </w:tbl>
    <w:p w14:paraId="3B9E2927" w14:textId="77777777" w:rsidR="00475323" w:rsidRPr="00EF2362" w:rsidRDefault="00475323" w:rsidP="00475323">
      <w:pPr>
        <w:ind w:firstLine="720"/>
        <w:rPr>
          <w:szCs w:val="24"/>
        </w:rPr>
      </w:pPr>
    </w:p>
    <w:p w14:paraId="65865F8E" w14:textId="77777777" w:rsidR="006B14A6" w:rsidRDefault="006B14A6" w:rsidP="006B14A6">
      <w:pPr>
        <w:shd w:val="clear" w:color="auto" w:fill="FFFFFF"/>
        <w:spacing w:line="260" w:lineRule="atLeast"/>
        <w:jc w:val="both"/>
        <w:rPr>
          <w:color w:val="000000"/>
        </w:rPr>
      </w:pPr>
      <w:r>
        <w:rPr>
          <w:b/>
          <w:bCs/>
          <w:color w:val="000000"/>
        </w:rPr>
        <w:t>Apklausti / pateikę pasiūlymus tiekėjai:</w:t>
      </w:r>
    </w:p>
    <w:tbl>
      <w:tblPr>
        <w:tblW w:w="9920" w:type="dxa"/>
        <w:shd w:val="clear" w:color="auto" w:fill="FFFFFF"/>
        <w:tblCellMar>
          <w:left w:w="0" w:type="dxa"/>
          <w:right w:w="0" w:type="dxa"/>
        </w:tblCellMar>
        <w:tblLook w:val="04A0" w:firstRow="1" w:lastRow="0" w:firstColumn="1" w:lastColumn="0" w:noHBand="0" w:noVBand="1"/>
      </w:tblPr>
      <w:tblGrid>
        <w:gridCol w:w="577"/>
        <w:gridCol w:w="2650"/>
        <w:gridCol w:w="3260"/>
        <w:gridCol w:w="3433"/>
      </w:tblGrid>
      <w:tr w:rsidR="006B14A6" w14:paraId="6CF3CE85" w14:textId="77777777" w:rsidTr="00316F7E">
        <w:trPr>
          <w:trHeight w:val="864"/>
        </w:trPr>
        <w:tc>
          <w:tcPr>
            <w:tcW w:w="57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vAlign w:val="center"/>
            <w:hideMark/>
          </w:tcPr>
          <w:p w14:paraId="6F0CAE3D" w14:textId="77777777" w:rsidR="006B14A6" w:rsidRDefault="006B14A6" w:rsidP="006B14A6">
            <w:pPr>
              <w:spacing w:line="260" w:lineRule="atLeast"/>
              <w:jc w:val="center"/>
              <w:rPr>
                <w:color w:val="000000"/>
              </w:rPr>
            </w:pPr>
            <w:r>
              <w:rPr>
                <w:color w:val="000000"/>
              </w:rPr>
              <w:t>Eil. Nr.</w:t>
            </w:r>
          </w:p>
        </w:tc>
        <w:tc>
          <w:tcPr>
            <w:tcW w:w="265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vAlign w:val="center"/>
            <w:hideMark/>
          </w:tcPr>
          <w:p w14:paraId="548555CA" w14:textId="77777777" w:rsidR="006B14A6" w:rsidRDefault="006B14A6" w:rsidP="006B14A6">
            <w:pPr>
              <w:spacing w:line="260" w:lineRule="atLeast"/>
              <w:jc w:val="center"/>
              <w:rPr>
                <w:color w:val="000000"/>
              </w:rPr>
            </w:pPr>
            <w:r>
              <w:rPr>
                <w:color w:val="000000"/>
              </w:rPr>
              <w:t>Tiekėjo pavadinimas</w:t>
            </w:r>
          </w:p>
        </w:tc>
        <w:tc>
          <w:tcPr>
            <w:tcW w:w="326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vAlign w:val="center"/>
            <w:hideMark/>
          </w:tcPr>
          <w:p w14:paraId="1A391B80" w14:textId="28B366F1" w:rsidR="006B14A6" w:rsidRDefault="006B14A6" w:rsidP="006B14A6">
            <w:pPr>
              <w:spacing w:line="260" w:lineRule="atLeast"/>
              <w:jc w:val="center"/>
              <w:rPr>
                <w:color w:val="000000"/>
              </w:rPr>
            </w:pPr>
            <w:r>
              <w:rPr>
                <w:color w:val="000000"/>
              </w:rPr>
              <w:t>Adresas, interneto svetainės,</w:t>
            </w:r>
          </w:p>
          <w:p w14:paraId="1BE0AD4F" w14:textId="77777777" w:rsidR="006B14A6" w:rsidRDefault="006B14A6" w:rsidP="006B14A6">
            <w:pPr>
              <w:spacing w:line="260" w:lineRule="atLeast"/>
              <w:jc w:val="center"/>
              <w:rPr>
                <w:color w:val="000000"/>
              </w:rPr>
            </w:pPr>
            <w:r>
              <w:rPr>
                <w:color w:val="000000"/>
              </w:rPr>
              <w:t>el. pašto adresas</w:t>
            </w:r>
            <w:r w:rsidRPr="00B5691B">
              <w:rPr>
                <w:color w:val="000000"/>
              </w:rPr>
              <w:t>, telefono, fakso numeri</w:t>
            </w:r>
            <w:r>
              <w:rPr>
                <w:color w:val="000000"/>
              </w:rPr>
              <w:t>s ir kt.</w:t>
            </w:r>
          </w:p>
        </w:tc>
        <w:tc>
          <w:tcPr>
            <w:tcW w:w="343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vAlign w:val="center"/>
            <w:hideMark/>
          </w:tcPr>
          <w:p w14:paraId="15655ED5" w14:textId="77777777" w:rsidR="006B14A6" w:rsidRDefault="006B14A6" w:rsidP="006B14A6">
            <w:pPr>
              <w:spacing w:line="260" w:lineRule="atLeast"/>
              <w:jc w:val="center"/>
              <w:rPr>
                <w:color w:val="000000"/>
              </w:rPr>
            </w:pPr>
            <w:r>
              <w:rPr>
                <w:color w:val="000000"/>
              </w:rPr>
              <w:t>Pasiūlymą pateikusio asmens pareigos, vardas, pavardė</w:t>
            </w:r>
          </w:p>
        </w:tc>
      </w:tr>
      <w:tr w:rsidR="006B14A6" w14:paraId="26480EE3" w14:textId="77777777" w:rsidTr="00A363BF">
        <w:trPr>
          <w:trHeight w:val="331"/>
        </w:trPr>
        <w:tc>
          <w:tcPr>
            <w:tcW w:w="57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6046A68C" w14:textId="77777777" w:rsidR="006B14A6" w:rsidRDefault="006B14A6" w:rsidP="00316F7E">
            <w:pPr>
              <w:spacing w:line="276" w:lineRule="auto"/>
              <w:jc w:val="both"/>
              <w:rPr>
                <w:rFonts w:asciiTheme="minorHAnsi" w:eastAsiaTheme="minorHAnsi" w:hAnsiTheme="minorHAnsi"/>
                <w:szCs w:val="22"/>
              </w:rPr>
            </w:pPr>
          </w:p>
        </w:tc>
        <w:tc>
          <w:tcPr>
            <w:tcW w:w="265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117027CC" w14:textId="77777777" w:rsidR="006B14A6" w:rsidRDefault="006B14A6" w:rsidP="00316F7E">
            <w:pPr>
              <w:spacing w:line="276" w:lineRule="auto"/>
              <w:jc w:val="both"/>
              <w:rPr>
                <w:rFonts w:asciiTheme="minorHAnsi" w:eastAsiaTheme="minorHAnsi" w:hAnsiTheme="minorHAnsi"/>
                <w:szCs w:val="22"/>
              </w:rPr>
            </w:pPr>
          </w:p>
        </w:tc>
        <w:tc>
          <w:tcPr>
            <w:tcW w:w="326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16B375E8" w14:textId="77777777" w:rsidR="006B14A6" w:rsidRDefault="006B14A6" w:rsidP="00316F7E">
            <w:pPr>
              <w:spacing w:line="276" w:lineRule="auto"/>
              <w:jc w:val="both"/>
              <w:rPr>
                <w:rFonts w:asciiTheme="minorHAnsi" w:eastAsiaTheme="minorHAnsi" w:hAnsiTheme="minorHAnsi"/>
                <w:szCs w:val="22"/>
              </w:rPr>
            </w:pPr>
          </w:p>
        </w:tc>
        <w:tc>
          <w:tcPr>
            <w:tcW w:w="343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7DBF12FA" w14:textId="77777777" w:rsidR="006B14A6" w:rsidRDefault="006B14A6" w:rsidP="00316F7E">
            <w:pPr>
              <w:spacing w:line="276" w:lineRule="auto"/>
              <w:jc w:val="both"/>
              <w:rPr>
                <w:rFonts w:asciiTheme="minorHAnsi" w:eastAsiaTheme="minorHAnsi" w:hAnsiTheme="minorHAnsi"/>
                <w:szCs w:val="22"/>
              </w:rPr>
            </w:pPr>
          </w:p>
        </w:tc>
      </w:tr>
      <w:tr w:rsidR="006B14A6" w14:paraId="38BFA940" w14:textId="77777777" w:rsidTr="00A363BF">
        <w:trPr>
          <w:trHeight w:val="277"/>
        </w:trPr>
        <w:tc>
          <w:tcPr>
            <w:tcW w:w="57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356FDCED" w14:textId="77777777" w:rsidR="006B14A6" w:rsidRDefault="006B14A6" w:rsidP="00316F7E">
            <w:pPr>
              <w:spacing w:line="276" w:lineRule="auto"/>
              <w:jc w:val="both"/>
              <w:rPr>
                <w:rFonts w:asciiTheme="minorHAnsi" w:eastAsiaTheme="minorHAnsi" w:hAnsiTheme="minorHAnsi"/>
                <w:szCs w:val="22"/>
              </w:rPr>
            </w:pPr>
          </w:p>
        </w:tc>
        <w:tc>
          <w:tcPr>
            <w:tcW w:w="265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1F7B4E5C" w14:textId="77777777" w:rsidR="006B14A6" w:rsidRDefault="006B14A6" w:rsidP="00316F7E">
            <w:pPr>
              <w:spacing w:line="276" w:lineRule="auto"/>
              <w:jc w:val="both"/>
              <w:rPr>
                <w:rFonts w:asciiTheme="minorHAnsi" w:eastAsiaTheme="minorHAnsi" w:hAnsiTheme="minorHAnsi"/>
                <w:szCs w:val="22"/>
              </w:rPr>
            </w:pPr>
          </w:p>
        </w:tc>
        <w:tc>
          <w:tcPr>
            <w:tcW w:w="326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5879E63A" w14:textId="77777777" w:rsidR="006B14A6" w:rsidRDefault="006B14A6" w:rsidP="00316F7E">
            <w:pPr>
              <w:spacing w:line="276" w:lineRule="auto"/>
              <w:jc w:val="both"/>
              <w:rPr>
                <w:rFonts w:asciiTheme="minorHAnsi" w:eastAsiaTheme="minorHAnsi" w:hAnsiTheme="minorHAnsi"/>
                <w:szCs w:val="22"/>
              </w:rPr>
            </w:pPr>
          </w:p>
        </w:tc>
        <w:tc>
          <w:tcPr>
            <w:tcW w:w="343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578231DC" w14:textId="77777777" w:rsidR="006B14A6" w:rsidRDefault="006B14A6" w:rsidP="00316F7E">
            <w:pPr>
              <w:spacing w:line="276" w:lineRule="auto"/>
              <w:jc w:val="both"/>
              <w:rPr>
                <w:rFonts w:asciiTheme="minorHAnsi" w:eastAsiaTheme="minorHAnsi" w:hAnsiTheme="minorHAnsi"/>
                <w:szCs w:val="22"/>
              </w:rPr>
            </w:pPr>
          </w:p>
        </w:tc>
      </w:tr>
      <w:tr w:rsidR="006B14A6" w14:paraId="22CFBA83" w14:textId="77777777" w:rsidTr="00A363BF">
        <w:trPr>
          <w:trHeight w:val="307"/>
        </w:trPr>
        <w:tc>
          <w:tcPr>
            <w:tcW w:w="57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2BCCDE68" w14:textId="77777777" w:rsidR="006B14A6" w:rsidRDefault="006B14A6" w:rsidP="00316F7E">
            <w:pPr>
              <w:spacing w:line="276" w:lineRule="auto"/>
              <w:jc w:val="both"/>
              <w:rPr>
                <w:rFonts w:asciiTheme="minorHAnsi" w:eastAsiaTheme="minorHAnsi" w:hAnsiTheme="minorHAnsi"/>
                <w:szCs w:val="22"/>
              </w:rPr>
            </w:pPr>
          </w:p>
        </w:tc>
        <w:tc>
          <w:tcPr>
            <w:tcW w:w="265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6D7D13AB" w14:textId="77777777" w:rsidR="006B14A6" w:rsidRDefault="006B14A6" w:rsidP="00316F7E">
            <w:pPr>
              <w:spacing w:line="276" w:lineRule="auto"/>
              <w:jc w:val="both"/>
              <w:rPr>
                <w:rFonts w:asciiTheme="minorHAnsi" w:eastAsiaTheme="minorHAnsi" w:hAnsiTheme="minorHAnsi"/>
                <w:szCs w:val="22"/>
              </w:rPr>
            </w:pPr>
          </w:p>
        </w:tc>
        <w:tc>
          <w:tcPr>
            <w:tcW w:w="326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726889CB" w14:textId="77777777" w:rsidR="006B14A6" w:rsidRDefault="006B14A6" w:rsidP="00316F7E">
            <w:pPr>
              <w:spacing w:line="276" w:lineRule="auto"/>
              <w:jc w:val="both"/>
              <w:rPr>
                <w:rFonts w:asciiTheme="minorHAnsi" w:eastAsiaTheme="minorHAnsi" w:hAnsiTheme="minorHAnsi"/>
                <w:szCs w:val="22"/>
              </w:rPr>
            </w:pPr>
          </w:p>
        </w:tc>
        <w:tc>
          <w:tcPr>
            <w:tcW w:w="343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2F7B288F" w14:textId="77777777" w:rsidR="006B14A6" w:rsidRDefault="006B14A6" w:rsidP="00316F7E">
            <w:pPr>
              <w:spacing w:line="276" w:lineRule="auto"/>
              <w:jc w:val="both"/>
              <w:rPr>
                <w:rFonts w:asciiTheme="minorHAnsi" w:eastAsiaTheme="minorHAnsi" w:hAnsiTheme="minorHAnsi"/>
                <w:szCs w:val="22"/>
              </w:rPr>
            </w:pPr>
          </w:p>
        </w:tc>
      </w:tr>
      <w:tr w:rsidR="006B14A6" w14:paraId="683171A8" w14:textId="77777777" w:rsidTr="006B14A6">
        <w:trPr>
          <w:trHeight w:val="108"/>
        </w:trPr>
        <w:tc>
          <w:tcPr>
            <w:tcW w:w="57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14:paraId="1632EEC9" w14:textId="77777777" w:rsidR="006B14A6" w:rsidRDefault="006B14A6" w:rsidP="00316F7E">
            <w:pPr>
              <w:spacing w:line="276" w:lineRule="auto"/>
              <w:jc w:val="both"/>
              <w:rPr>
                <w:rFonts w:asciiTheme="minorHAnsi" w:eastAsiaTheme="minorHAnsi" w:hAnsiTheme="minorHAnsi"/>
                <w:szCs w:val="22"/>
              </w:rPr>
            </w:pPr>
          </w:p>
        </w:tc>
        <w:tc>
          <w:tcPr>
            <w:tcW w:w="265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14:paraId="3AFF5B87" w14:textId="77777777" w:rsidR="006B14A6" w:rsidRDefault="006B14A6" w:rsidP="00316F7E">
            <w:pPr>
              <w:spacing w:line="276" w:lineRule="auto"/>
              <w:jc w:val="both"/>
              <w:rPr>
                <w:rFonts w:asciiTheme="minorHAnsi" w:eastAsiaTheme="minorHAnsi" w:hAnsiTheme="minorHAnsi"/>
                <w:szCs w:val="22"/>
              </w:rPr>
            </w:pPr>
          </w:p>
        </w:tc>
        <w:tc>
          <w:tcPr>
            <w:tcW w:w="326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14:paraId="716720F5" w14:textId="77777777" w:rsidR="006B14A6" w:rsidRDefault="006B14A6" w:rsidP="00316F7E">
            <w:pPr>
              <w:spacing w:line="276" w:lineRule="auto"/>
              <w:jc w:val="both"/>
              <w:rPr>
                <w:rFonts w:asciiTheme="minorHAnsi" w:eastAsiaTheme="minorHAnsi" w:hAnsiTheme="minorHAnsi"/>
                <w:szCs w:val="22"/>
              </w:rPr>
            </w:pPr>
          </w:p>
        </w:tc>
        <w:tc>
          <w:tcPr>
            <w:tcW w:w="343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14:paraId="1C684BD2" w14:textId="77777777" w:rsidR="006B14A6" w:rsidRDefault="006B14A6" w:rsidP="00316F7E">
            <w:pPr>
              <w:spacing w:line="276" w:lineRule="auto"/>
              <w:jc w:val="both"/>
              <w:rPr>
                <w:rFonts w:asciiTheme="minorHAnsi" w:eastAsiaTheme="minorHAnsi" w:hAnsiTheme="minorHAnsi"/>
                <w:szCs w:val="22"/>
              </w:rPr>
            </w:pPr>
          </w:p>
        </w:tc>
      </w:tr>
    </w:tbl>
    <w:p w14:paraId="4BE226FA" w14:textId="77777777" w:rsidR="006B14A6" w:rsidRDefault="006B14A6" w:rsidP="006B14A6">
      <w:pPr>
        <w:shd w:val="clear" w:color="auto" w:fill="FFFFFF"/>
        <w:spacing w:line="260" w:lineRule="atLeast"/>
        <w:jc w:val="both"/>
        <w:rPr>
          <w:b/>
          <w:bCs/>
          <w:color w:val="000000"/>
        </w:rPr>
      </w:pPr>
    </w:p>
    <w:p w14:paraId="3DFE22B5" w14:textId="77777777" w:rsidR="006B14A6" w:rsidRDefault="006B14A6" w:rsidP="006B14A6">
      <w:pPr>
        <w:shd w:val="clear" w:color="auto" w:fill="FFFFFF"/>
        <w:spacing w:line="260" w:lineRule="atLeast"/>
        <w:jc w:val="both"/>
        <w:rPr>
          <w:b/>
          <w:bCs/>
          <w:color w:val="000000"/>
        </w:rPr>
      </w:pPr>
      <w:r>
        <w:rPr>
          <w:b/>
          <w:bCs/>
          <w:color w:val="000000"/>
        </w:rPr>
        <w:t>Tiekėjų siūlymai:</w:t>
      </w:r>
    </w:p>
    <w:tbl>
      <w:tblPr>
        <w:tblW w:w="9923" w:type="dxa"/>
        <w:tblInd w:w="-5" w:type="dxa"/>
        <w:tblLook w:val="04A0" w:firstRow="1" w:lastRow="0" w:firstColumn="1" w:lastColumn="0" w:noHBand="0" w:noVBand="1"/>
      </w:tblPr>
      <w:tblGrid>
        <w:gridCol w:w="567"/>
        <w:gridCol w:w="1854"/>
        <w:gridCol w:w="1425"/>
        <w:gridCol w:w="1405"/>
        <w:gridCol w:w="1404"/>
        <w:gridCol w:w="1402"/>
        <w:gridCol w:w="1866"/>
      </w:tblGrid>
      <w:tr w:rsidR="006B14A6" w:rsidRPr="00EC2F2A" w14:paraId="6592907C" w14:textId="77777777" w:rsidTr="00A363BF">
        <w:trPr>
          <w:trHeight w:val="315"/>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9864415" w14:textId="77777777" w:rsidR="006B14A6" w:rsidRPr="00EC2F2A" w:rsidRDefault="006B14A6" w:rsidP="00316F7E">
            <w:pPr>
              <w:suppressAutoHyphens w:val="0"/>
              <w:autoSpaceDN/>
              <w:jc w:val="both"/>
              <w:textAlignment w:val="auto"/>
              <w:rPr>
                <w:color w:val="000000"/>
                <w:szCs w:val="24"/>
                <w:lang w:eastAsia="lt-LT"/>
              </w:rPr>
            </w:pPr>
            <w:r w:rsidRPr="00EC2F2A">
              <w:rPr>
                <w:color w:val="000000"/>
                <w:szCs w:val="24"/>
                <w:lang w:eastAsia="lt-LT"/>
              </w:rPr>
              <w:t>Eil. Nr.</w:t>
            </w:r>
          </w:p>
        </w:tc>
        <w:tc>
          <w:tcPr>
            <w:tcW w:w="18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EEEBAAA" w14:textId="77777777" w:rsidR="006B14A6" w:rsidRPr="00EC2F2A" w:rsidRDefault="006B14A6" w:rsidP="00316F7E">
            <w:pPr>
              <w:suppressAutoHyphens w:val="0"/>
              <w:autoSpaceDN/>
              <w:jc w:val="both"/>
              <w:textAlignment w:val="auto"/>
              <w:rPr>
                <w:color w:val="000000"/>
                <w:szCs w:val="24"/>
                <w:lang w:eastAsia="lt-LT"/>
              </w:rPr>
            </w:pPr>
            <w:r w:rsidRPr="00EC2F2A">
              <w:rPr>
                <w:color w:val="000000"/>
                <w:szCs w:val="24"/>
                <w:lang w:eastAsia="lt-LT"/>
              </w:rPr>
              <w:t>Tiekėjo pavadinimas</w:t>
            </w:r>
          </w:p>
        </w:tc>
        <w:tc>
          <w:tcPr>
            <w:tcW w:w="1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77BC7D9" w14:textId="77777777" w:rsidR="006B14A6" w:rsidRPr="00EC2F2A" w:rsidRDefault="006B14A6" w:rsidP="00316F7E">
            <w:pPr>
              <w:suppressAutoHyphens w:val="0"/>
              <w:autoSpaceDN/>
              <w:jc w:val="both"/>
              <w:textAlignment w:val="auto"/>
              <w:rPr>
                <w:color w:val="000000"/>
                <w:szCs w:val="24"/>
                <w:lang w:eastAsia="lt-LT"/>
              </w:rPr>
            </w:pPr>
            <w:r w:rsidRPr="00EC2F2A">
              <w:rPr>
                <w:color w:val="000000"/>
                <w:szCs w:val="24"/>
                <w:lang w:eastAsia="lt-LT"/>
              </w:rPr>
              <w:t>Siūlymo data ir laikas</w:t>
            </w:r>
          </w:p>
        </w:tc>
        <w:tc>
          <w:tcPr>
            <w:tcW w:w="6077" w:type="dxa"/>
            <w:gridSpan w:val="4"/>
            <w:tcBorders>
              <w:top w:val="single" w:sz="4" w:space="0" w:color="auto"/>
              <w:left w:val="nil"/>
              <w:bottom w:val="single" w:sz="4" w:space="0" w:color="auto"/>
              <w:right w:val="single" w:sz="4" w:space="0" w:color="auto"/>
            </w:tcBorders>
            <w:shd w:val="clear" w:color="000000" w:fill="FFFFFF"/>
            <w:vAlign w:val="center"/>
            <w:hideMark/>
          </w:tcPr>
          <w:p w14:paraId="62AEC398" w14:textId="29E09B52" w:rsidR="006B14A6" w:rsidRPr="00EC2F2A" w:rsidRDefault="006B14A6" w:rsidP="006B14A6">
            <w:pPr>
              <w:suppressAutoHyphens w:val="0"/>
              <w:autoSpaceDN/>
              <w:jc w:val="center"/>
              <w:textAlignment w:val="auto"/>
              <w:rPr>
                <w:color w:val="000000"/>
                <w:szCs w:val="24"/>
                <w:lang w:eastAsia="lt-LT"/>
              </w:rPr>
            </w:pPr>
            <w:r w:rsidRPr="00EC2F2A">
              <w:rPr>
                <w:color w:val="000000"/>
                <w:szCs w:val="24"/>
                <w:lang w:eastAsia="lt-LT"/>
              </w:rPr>
              <w:t>Pasiūlymo kaina ir kitos charakteristikos</w:t>
            </w:r>
          </w:p>
        </w:tc>
      </w:tr>
      <w:tr w:rsidR="006B14A6" w:rsidRPr="00EC2F2A" w14:paraId="118B5265" w14:textId="77777777" w:rsidTr="00A363BF">
        <w:trPr>
          <w:trHeight w:val="31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2BDBEF6" w14:textId="77777777" w:rsidR="006B14A6" w:rsidRPr="00EC2F2A" w:rsidRDefault="006B14A6" w:rsidP="00316F7E">
            <w:pPr>
              <w:suppressAutoHyphens w:val="0"/>
              <w:autoSpaceDN/>
              <w:jc w:val="both"/>
              <w:textAlignment w:val="auto"/>
              <w:rPr>
                <w:color w:val="000000"/>
                <w:szCs w:val="24"/>
                <w:lang w:eastAsia="lt-LT"/>
              </w:rPr>
            </w:pPr>
          </w:p>
        </w:tc>
        <w:tc>
          <w:tcPr>
            <w:tcW w:w="1854" w:type="dxa"/>
            <w:vMerge/>
            <w:tcBorders>
              <w:top w:val="single" w:sz="4" w:space="0" w:color="auto"/>
              <w:left w:val="single" w:sz="4" w:space="0" w:color="auto"/>
              <w:bottom w:val="single" w:sz="4" w:space="0" w:color="auto"/>
              <w:right w:val="single" w:sz="4" w:space="0" w:color="auto"/>
            </w:tcBorders>
            <w:vAlign w:val="center"/>
            <w:hideMark/>
          </w:tcPr>
          <w:p w14:paraId="0453BC03" w14:textId="77777777" w:rsidR="006B14A6" w:rsidRPr="00EC2F2A" w:rsidRDefault="006B14A6" w:rsidP="00316F7E">
            <w:pPr>
              <w:suppressAutoHyphens w:val="0"/>
              <w:autoSpaceDN/>
              <w:jc w:val="both"/>
              <w:textAlignment w:val="auto"/>
              <w:rPr>
                <w:color w:val="000000"/>
                <w:szCs w:val="24"/>
                <w:lang w:eastAsia="lt-LT"/>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14:paraId="1B606DFF" w14:textId="77777777" w:rsidR="006B14A6" w:rsidRPr="00EC2F2A" w:rsidRDefault="006B14A6" w:rsidP="00316F7E">
            <w:pPr>
              <w:suppressAutoHyphens w:val="0"/>
              <w:autoSpaceDN/>
              <w:jc w:val="both"/>
              <w:textAlignment w:val="auto"/>
              <w:rPr>
                <w:color w:val="000000"/>
                <w:szCs w:val="24"/>
                <w:lang w:eastAsia="lt-LT"/>
              </w:rPr>
            </w:pPr>
          </w:p>
        </w:tc>
        <w:tc>
          <w:tcPr>
            <w:tcW w:w="6077" w:type="dxa"/>
            <w:gridSpan w:val="4"/>
            <w:tcBorders>
              <w:top w:val="single" w:sz="4" w:space="0" w:color="auto"/>
              <w:left w:val="nil"/>
              <w:bottom w:val="single" w:sz="4" w:space="0" w:color="auto"/>
              <w:right w:val="single" w:sz="4" w:space="0" w:color="auto"/>
            </w:tcBorders>
            <w:shd w:val="clear" w:color="000000" w:fill="FFFFFF"/>
            <w:vAlign w:val="center"/>
            <w:hideMark/>
          </w:tcPr>
          <w:p w14:paraId="5D689E3C" w14:textId="77777777" w:rsidR="006B14A6" w:rsidRPr="00EC2F2A" w:rsidRDefault="006B14A6" w:rsidP="006B14A6">
            <w:pPr>
              <w:suppressAutoHyphens w:val="0"/>
              <w:autoSpaceDN/>
              <w:jc w:val="center"/>
              <w:textAlignment w:val="auto"/>
              <w:rPr>
                <w:color w:val="000000"/>
                <w:szCs w:val="24"/>
                <w:lang w:eastAsia="lt-LT"/>
              </w:rPr>
            </w:pPr>
            <w:r w:rsidRPr="00EC2F2A">
              <w:rPr>
                <w:color w:val="000000"/>
                <w:szCs w:val="24"/>
                <w:lang w:eastAsia="lt-LT"/>
              </w:rPr>
              <w:t>(nurodyti konkrečias charakteristikas)</w:t>
            </w:r>
          </w:p>
        </w:tc>
      </w:tr>
      <w:tr w:rsidR="006B14A6" w:rsidRPr="00EC2F2A" w14:paraId="6816FFB2" w14:textId="77777777" w:rsidTr="00A363BF">
        <w:trPr>
          <w:trHeight w:val="59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8E4A411" w14:textId="77777777" w:rsidR="006B14A6" w:rsidRPr="00EC2F2A" w:rsidRDefault="006B14A6" w:rsidP="00316F7E">
            <w:pPr>
              <w:suppressAutoHyphens w:val="0"/>
              <w:autoSpaceDN/>
              <w:jc w:val="both"/>
              <w:textAlignment w:val="auto"/>
              <w:rPr>
                <w:color w:val="000000"/>
                <w:szCs w:val="24"/>
                <w:lang w:eastAsia="lt-LT"/>
              </w:rPr>
            </w:pPr>
          </w:p>
        </w:tc>
        <w:tc>
          <w:tcPr>
            <w:tcW w:w="1854" w:type="dxa"/>
            <w:vMerge/>
            <w:tcBorders>
              <w:top w:val="single" w:sz="4" w:space="0" w:color="auto"/>
              <w:left w:val="single" w:sz="4" w:space="0" w:color="auto"/>
              <w:bottom w:val="single" w:sz="4" w:space="0" w:color="auto"/>
              <w:right w:val="single" w:sz="4" w:space="0" w:color="auto"/>
            </w:tcBorders>
            <w:vAlign w:val="center"/>
            <w:hideMark/>
          </w:tcPr>
          <w:p w14:paraId="6676DC91" w14:textId="77777777" w:rsidR="006B14A6" w:rsidRPr="00EC2F2A" w:rsidRDefault="006B14A6" w:rsidP="00316F7E">
            <w:pPr>
              <w:suppressAutoHyphens w:val="0"/>
              <w:autoSpaceDN/>
              <w:jc w:val="both"/>
              <w:textAlignment w:val="auto"/>
              <w:rPr>
                <w:color w:val="000000"/>
                <w:szCs w:val="24"/>
                <w:lang w:eastAsia="lt-LT"/>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14:paraId="78F88FF2" w14:textId="77777777" w:rsidR="006B14A6" w:rsidRPr="00EC2F2A" w:rsidRDefault="006B14A6" w:rsidP="00316F7E">
            <w:pPr>
              <w:suppressAutoHyphens w:val="0"/>
              <w:autoSpaceDN/>
              <w:jc w:val="both"/>
              <w:textAlignment w:val="auto"/>
              <w:rPr>
                <w:color w:val="000000"/>
                <w:szCs w:val="24"/>
                <w:lang w:eastAsia="lt-LT"/>
              </w:rPr>
            </w:pPr>
          </w:p>
        </w:tc>
        <w:tc>
          <w:tcPr>
            <w:tcW w:w="1405" w:type="dxa"/>
            <w:tcBorders>
              <w:top w:val="nil"/>
              <w:left w:val="nil"/>
              <w:bottom w:val="single" w:sz="4" w:space="0" w:color="auto"/>
              <w:right w:val="single" w:sz="4" w:space="0" w:color="auto"/>
            </w:tcBorders>
            <w:shd w:val="clear" w:color="000000" w:fill="FFFFFF"/>
            <w:vAlign w:val="center"/>
            <w:hideMark/>
          </w:tcPr>
          <w:p w14:paraId="72B73EFB" w14:textId="77777777" w:rsidR="006B14A6" w:rsidRPr="00EC2F2A" w:rsidRDefault="006B14A6" w:rsidP="00316F7E">
            <w:pPr>
              <w:suppressAutoHyphens w:val="0"/>
              <w:autoSpaceDN/>
              <w:jc w:val="both"/>
              <w:textAlignment w:val="auto"/>
              <w:rPr>
                <w:color w:val="000000"/>
                <w:szCs w:val="24"/>
                <w:lang w:eastAsia="lt-LT"/>
              </w:rPr>
            </w:pPr>
            <w:r w:rsidRPr="00EC2F2A">
              <w:rPr>
                <w:color w:val="000000"/>
                <w:szCs w:val="24"/>
                <w:lang w:eastAsia="lt-LT"/>
              </w:rPr>
              <w:t> </w:t>
            </w:r>
          </w:p>
        </w:tc>
        <w:tc>
          <w:tcPr>
            <w:tcW w:w="1404" w:type="dxa"/>
            <w:tcBorders>
              <w:top w:val="nil"/>
              <w:left w:val="nil"/>
              <w:bottom w:val="single" w:sz="4" w:space="0" w:color="auto"/>
              <w:right w:val="single" w:sz="4" w:space="0" w:color="auto"/>
            </w:tcBorders>
            <w:shd w:val="clear" w:color="000000" w:fill="FFFFFF"/>
            <w:vAlign w:val="center"/>
            <w:hideMark/>
          </w:tcPr>
          <w:p w14:paraId="7AF81DFD" w14:textId="77777777" w:rsidR="006B14A6" w:rsidRPr="00EC2F2A" w:rsidRDefault="006B14A6" w:rsidP="00316F7E">
            <w:pPr>
              <w:suppressAutoHyphens w:val="0"/>
              <w:autoSpaceDN/>
              <w:jc w:val="both"/>
              <w:textAlignment w:val="auto"/>
              <w:rPr>
                <w:color w:val="000000"/>
                <w:szCs w:val="24"/>
                <w:lang w:eastAsia="lt-LT"/>
              </w:rPr>
            </w:pPr>
            <w:r w:rsidRPr="00EC2F2A">
              <w:rPr>
                <w:color w:val="000000"/>
                <w:szCs w:val="24"/>
                <w:lang w:eastAsia="lt-LT"/>
              </w:rPr>
              <w:t> </w:t>
            </w:r>
          </w:p>
        </w:tc>
        <w:tc>
          <w:tcPr>
            <w:tcW w:w="1402" w:type="dxa"/>
            <w:tcBorders>
              <w:top w:val="nil"/>
              <w:left w:val="nil"/>
              <w:bottom w:val="single" w:sz="4" w:space="0" w:color="auto"/>
              <w:right w:val="single" w:sz="4" w:space="0" w:color="auto"/>
            </w:tcBorders>
            <w:shd w:val="clear" w:color="000000" w:fill="FFFFFF"/>
            <w:vAlign w:val="center"/>
            <w:hideMark/>
          </w:tcPr>
          <w:p w14:paraId="1BA36807" w14:textId="77777777" w:rsidR="006B14A6" w:rsidRPr="00EC2F2A" w:rsidRDefault="006B14A6" w:rsidP="00316F7E">
            <w:pPr>
              <w:suppressAutoHyphens w:val="0"/>
              <w:autoSpaceDN/>
              <w:jc w:val="both"/>
              <w:textAlignment w:val="auto"/>
              <w:rPr>
                <w:color w:val="000000"/>
                <w:szCs w:val="24"/>
                <w:lang w:eastAsia="lt-LT"/>
              </w:rPr>
            </w:pPr>
            <w:r w:rsidRPr="00EC2F2A">
              <w:rPr>
                <w:color w:val="000000"/>
                <w:szCs w:val="24"/>
                <w:lang w:eastAsia="lt-LT"/>
              </w:rPr>
              <w:t> </w:t>
            </w:r>
          </w:p>
        </w:tc>
        <w:tc>
          <w:tcPr>
            <w:tcW w:w="1866" w:type="dxa"/>
            <w:tcBorders>
              <w:top w:val="nil"/>
              <w:left w:val="nil"/>
              <w:bottom w:val="single" w:sz="4" w:space="0" w:color="auto"/>
              <w:right w:val="single" w:sz="4" w:space="0" w:color="auto"/>
            </w:tcBorders>
            <w:shd w:val="clear" w:color="000000" w:fill="FFFFFF"/>
            <w:vAlign w:val="center"/>
            <w:hideMark/>
          </w:tcPr>
          <w:p w14:paraId="66DA846C" w14:textId="77777777" w:rsidR="006B14A6" w:rsidRPr="00EC2F2A" w:rsidRDefault="006B14A6" w:rsidP="00316F7E">
            <w:pPr>
              <w:suppressAutoHyphens w:val="0"/>
              <w:autoSpaceDN/>
              <w:jc w:val="both"/>
              <w:textAlignment w:val="auto"/>
              <w:rPr>
                <w:color w:val="000000"/>
                <w:szCs w:val="24"/>
                <w:lang w:eastAsia="lt-LT"/>
              </w:rPr>
            </w:pPr>
            <w:r w:rsidRPr="00EC2F2A">
              <w:rPr>
                <w:color w:val="000000"/>
                <w:szCs w:val="24"/>
                <w:lang w:eastAsia="lt-LT"/>
              </w:rPr>
              <w:t> </w:t>
            </w:r>
          </w:p>
        </w:tc>
      </w:tr>
      <w:tr w:rsidR="006B14A6" w:rsidRPr="00EC2F2A" w14:paraId="6756605F" w14:textId="77777777" w:rsidTr="00A363BF">
        <w:trPr>
          <w:trHeight w:val="254"/>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55C2F0C" w14:textId="77777777" w:rsidR="006B14A6" w:rsidRPr="00EC2F2A" w:rsidRDefault="006B14A6" w:rsidP="00316F7E">
            <w:pPr>
              <w:suppressAutoHyphens w:val="0"/>
              <w:autoSpaceDN/>
              <w:jc w:val="both"/>
              <w:textAlignment w:val="auto"/>
              <w:rPr>
                <w:color w:val="000000"/>
                <w:szCs w:val="24"/>
                <w:lang w:eastAsia="lt-LT"/>
              </w:rPr>
            </w:pPr>
            <w:r w:rsidRPr="00EC2F2A">
              <w:rPr>
                <w:color w:val="000000"/>
                <w:szCs w:val="24"/>
                <w:lang w:eastAsia="lt-LT"/>
              </w:rPr>
              <w:t>1</w:t>
            </w:r>
          </w:p>
        </w:tc>
        <w:tc>
          <w:tcPr>
            <w:tcW w:w="1854" w:type="dxa"/>
            <w:tcBorders>
              <w:top w:val="nil"/>
              <w:left w:val="nil"/>
              <w:bottom w:val="single" w:sz="4" w:space="0" w:color="auto"/>
              <w:right w:val="single" w:sz="4" w:space="0" w:color="auto"/>
            </w:tcBorders>
            <w:shd w:val="clear" w:color="000000" w:fill="FFFFFF"/>
            <w:vAlign w:val="center"/>
            <w:hideMark/>
          </w:tcPr>
          <w:p w14:paraId="4C85C1F7" w14:textId="2668792C" w:rsidR="006B14A6" w:rsidRPr="00EC2F2A" w:rsidRDefault="006B14A6" w:rsidP="00316F7E">
            <w:pPr>
              <w:suppressAutoHyphens w:val="0"/>
              <w:autoSpaceDN/>
              <w:jc w:val="both"/>
              <w:textAlignment w:val="auto"/>
              <w:rPr>
                <w:color w:val="000000"/>
                <w:szCs w:val="24"/>
                <w:lang w:eastAsia="lt-LT"/>
              </w:rPr>
            </w:pPr>
          </w:p>
        </w:tc>
        <w:tc>
          <w:tcPr>
            <w:tcW w:w="1425" w:type="dxa"/>
            <w:tcBorders>
              <w:top w:val="nil"/>
              <w:left w:val="nil"/>
              <w:bottom w:val="single" w:sz="4" w:space="0" w:color="auto"/>
              <w:right w:val="single" w:sz="4" w:space="0" w:color="auto"/>
            </w:tcBorders>
            <w:shd w:val="clear" w:color="000000" w:fill="FFFFFF"/>
            <w:vAlign w:val="center"/>
            <w:hideMark/>
          </w:tcPr>
          <w:p w14:paraId="426EFC11" w14:textId="77777777" w:rsidR="006B14A6" w:rsidRPr="00EC2F2A" w:rsidRDefault="006B14A6" w:rsidP="00316F7E">
            <w:pPr>
              <w:suppressAutoHyphens w:val="0"/>
              <w:autoSpaceDN/>
              <w:jc w:val="both"/>
              <w:textAlignment w:val="auto"/>
              <w:rPr>
                <w:color w:val="000000"/>
                <w:szCs w:val="24"/>
                <w:lang w:eastAsia="lt-LT"/>
              </w:rPr>
            </w:pPr>
            <w:r w:rsidRPr="00EC2F2A">
              <w:rPr>
                <w:color w:val="000000"/>
                <w:szCs w:val="24"/>
                <w:lang w:eastAsia="lt-LT"/>
              </w:rPr>
              <w:t> </w:t>
            </w:r>
          </w:p>
        </w:tc>
        <w:tc>
          <w:tcPr>
            <w:tcW w:w="1405" w:type="dxa"/>
            <w:tcBorders>
              <w:top w:val="nil"/>
              <w:left w:val="nil"/>
              <w:bottom w:val="single" w:sz="4" w:space="0" w:color="auto"/>
              <w:right w:val="single" w:sz="4" w:space="0" w:color="auto"/>
            </w:tcBorders>
            <w:shd w:val="clear" w:color="000000" w:fill="FFFFFF"/>
            <w:vAlign w:val="center"/>
            <w:hideMark/>
          </w:tcPr>
          <w:p w14:paraId="36C90220" w14:textId="77777777" w:rsidR="006B14A6" w:rsidRPr="00EC2F2A" w:rsidRDefault="006B14A6" w:rsidP="00316F7E">
            <w:pPr>
              <w:suppressAutoHyphens w:val="0"/>
              <w:autoSpaceDN/>
              <w:jc w:val="both"/>
              <w:textAlignment w:val="auto"/>
              <w:rPr>
                <w:color w:val="000000"/>
                <w:szCs w:val="24"/>
                <w:lang w:eastAsia="lt-LT"/>
              </w:rPr>
            </w:pPr>
            <w:r w:rsidRPr="00EC2F2A">
              <w:rPr>
                <w:color w:val="000000"/>
                <w:szCs w:val="24"/>
                <w:lang w:eastAsia="lt-LT"/>
              </w:rPr>
              <w:t> </w:t>
            </w:r>
          </w:p>
        </w:tc>
        <w:tc>
          <w:tcPr>
            <w:tcW w:w="1404" w:type="dxa"/>
            <w:tcBorders>
              <w:top w:val="nil"/>
              <w:left w:val="nil"/>
              <w:bottom w:val="single" w:sz="4" w:space="0" w:color="auto"/>
              <w:right w:val="single" w:sz="4" w:space="0" w:color="auto"/>
            </w:tcBorders>
            <w:shd w:val="clear" w:color="000000" w:fill="FFFFFF"/>
            <w:vAlign w:val="center"/>
            <w:hideMark/>
          </w:tcPr>
          <w:p w14:paraId="58635952" w14:textId="77777777" w:rsidR="006B14A6" w:rsidRPr="00EC2F2A" w:rsidRDefault="006B14A6" w:rsidP="00316F7E">
            <w:pPr>
              <w:suppressAutoHyphens w:val="0"/>
              <w:autoSpaceDN/>
              <w:jc w:val="both"/>
              <w:textAlignment w:val="auto"/>
              <w:rPr>
                <w:color w:val="000000"/>
                <w:szCs w:val="24"/>
                <w:lang w:eastAsia="lt-LT"/>
              </w:rPr>
            </w:pPr>
            <w:r w:rsidRPr="00EC2F2A">
              <w:rPr>
                <w:color w:val="000000"/>
                <w:szCs w:val="24"/>
                <w:lang w:eastAsia="lt-LT"/>
              </w:rPr>
              <w:t> </w:t>
            </w:r>
          </w:p>
        </w:tc>
        <w:tc>
          <w:tcPr>
            <w:tcW w:w="1402" w:type="dxa"/>
            <w:tcBorders>
              <w:top w:val="nil"/>
              <w:left w:val="nil"/>
              <w:bottom w:val="single" w:sz="4" w:space="0" w:color="auto"/>
              <w:right w:val="single" w:sz="4" w:space="0" w:color="auto"/>
            </w:tcBorders>
            <w:shd w:val="clear" w:color="000000" w:fill="FFFFFF"/>
            <w:vAlign w:val="center"/>
            <w:hideMark/>
          </w:tcPr>
          <w:p w14:paraId="76667481" w14:textId="77777777" w:rsidR="006B14A6" w:rsidRPr="00EC2F2A" w:rsidRDefault="006B14A6" w:rsidP="00316F7E">
            <w:pPr>
              <w:suppressAutoHyphens w:val="0"/>
              <w:autoSpaceDN/>
              <w:jc w:val="both"/>
              <w:textAlignment w:val="auto"/>
              <w:rPr>
                <w:color w:val="000000"/>
                <w:szCs w:val="24"/>
                <w:lang w:eastAsia="lt-LT"/>
              </w:rPr>
            </w:pPr>
            <w:r w:rsidRPr="00EC2F2A">
              <w:rPr>
                <w:color w:val="000000"/>
                <w:szCs w:val="24"/>
                <w:lang w:eastAsia="lt-LT"/>
              </w:rPr>
              <w:t> </w:t>
            </w:r>
          </w:p>
        </w:tc>
        <w:tc>
          <w:tcPr>
            <w:tcW w:w="1866" w:type="dxa"/>
            <w:tcBorders>
              <w:top w:val="nil"/>
              <w:left w:val="nil"/>
              <w:bottom w:val="single" w:sz="4" w:space="0" w:color="auto"/>
              <w:right w:val="single" w:sz="4" w:space="0" w:color="auto"/>
            </w:tcBorders>
            <w:shd w:val="clear" w:color="000000" w:fill="FFFFFF"/>
            <w:vAlign w:val="center"/>
            <w:hideMark/>
          </w:tcPr>
          <w:p w14:paraId="53907146" w14:textId="77777777" w:rsidR="006B14A6" w:rsidRPr="00EC2F2A" w:rsidRDefault="006B14A6" w:rsidP="00316F7E">
            <w:pPr>
              <w:suppressAutoHyphens w:val="0"/>
              <w:autoSpaceDN/>
              <w:jc w:val="both"/>
              <w:textAlignment w:val="auto"/>
              <w:rPr>
                <w:color w:val="000000"/>
                <w:szCs w:val="24"/>
                <w:lang w:eastAsia="lt-LT"/>
              </w:rPr>
            </w:pPr>
            <w:r w:rsidRPr="00EC2F2A">
              <w:rPr>
                <w:color w:val="000000"/>
                <w:szCs w:val="24"/>
                <w:lang w:eastAsia="lt-LT"/>
              </w:rPr>
              <w:t> </w:t>
            </w:r>
          </w:p>
        </w:tc>
      </w:tr>
      <w:tr w:rsidR="006B14A6" w:rsidRPr="00EC2F2A" w14:paraId="5102CF7D" w14:textId="77777777" w:rsidTr="00A363BF">
        <w:trPr>
          <w:trHeight w:val="259"/>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7BC0376" w14:textId="77777777" w:rsidR="006B14A6" w:rsidRPr="006B14A6" w:rsidRDefault="006B14A6" w:rsidP="00316F7E">
            <w:pPr>
              <w:suppressAutoHyphens w:val="0"/>
              <w:autoSpaceDN/>
              <w:jc w:val="both"/>
              <w:textAlignment w:val="auto"/>
              <w:rPr>
                <w:color w:val="000000"/>
                <w:sz w:val="22"/>
                <w:szCs w:val="22"/>
                <w:lang w:eastAsia="lt-LT"/>
              </w:rPr>
            </w:pPr>
            <w:r w:rsidRPr="006B14A6">
              <w:rPr>
                <w:color w:val="000000"/>
                <w:sz w:val="22"/>
                <w:szCs w:val="22"/>
                <w:lang w:eastAsia="lt-LT"/>
              </w:rPr>
              <w:t>2</w:t>
            </w:r>
          </w:p>
        </w:tc>
        <w:tc>
          <w:tcPr>
            <w:tcW w:w="1854" w:type="dxa"/>
            <w:tcBorders>
              <w:top w:val="nil"/>
              <w:left w:val="nil"/>
              <w:bottom w:val="single" w:sz="4" w:space="0" w:color="auto"/>
              <w:right w:val="single" w:sz="4" w:space="0" w:color="auto"/>
            </w:tcBorders>
            <w:shd w:val="clear" w:color="000000" w:fill="FFFFFF"/>
            <w:vAlign w:val="center"/>
            <w:hideMark/>
          </w:tcPr>
          <w:p w14:paraId="02DDB5BD" w14:textId="64A4EEC2" w:rsidR="006B14A6" w:rsidRPr="00EC2F2A" w:rsidRDefault="006B14A6" w:rsidP="00316F7E">
            <w:pPr>
              <w:suppressAutoHyphens w:val="0"/>
              <w:autoSpaceDN/>
              <w:jc w:val="both"/>
              <w:textAlignment w:val="auto"/>
              <w:rPr>
                <w:color w:val="000000"/>
                <w:szCs w:val="24"/>
                <w:lang w:eastAsia="lt-LT"/>
              </w:rPr>
            </w:pPr>
          </w:p>
        </w:tc>
        <w:tc>
          <w:tcPr>
            <w:tcW w:w="1425" w:type="dxa"/>
            <w:tcBorders>
              <w:top w:val="nil"/>
              <w:left w:val="nil"/>
              <w:bottom w:val="single" w:sz="4" w:space="0" w:color="auto"/>
              <w:right w:val="single" w:sz="4" w:space="0" w:color="auto"/>
            </w:tcBorders>
            <w:shd w:val="clear" w:color="000000" w:fill="FFFFFF"/>
            <w:vAlign w:val="center"/>
            <w:hideMark/>
          </w:tcPr>
          <w:p w14:paraId="0E91CE7B" w14:textId="77777777" w:rsidR="006B14A6" w:rsidRPr="00EC2F2A" w:rsidRDefault="006B14A6" w:rsidP="00316F7E">
            <w:pPr>
              <w:suppressAutoHyphens w:val="0"/>
              <w:autoSpaceDN/>
              <w:jc w:val="both"/>
              <w:textAlignment w:val="auto"/>
              <w:rPr>
                <w:color w:val="000000"/>
                <w:szCs w:val="24"/>
                <w:lang w:eastAsia="lt-LT"/>
              </w:rPr>
            </w:pPr>
            <w:r w:rsidRPr="00EC2F2A">
              <w:rPr>
                <w:color w:val="000000"/>
                <w:szCs w:val="24"/>
                <w:lang w:eastAsia="lt-LT"/>
              </w:rPr>
              <w:t> </w:t>
            </w:r>
          </w:p>
        </w:tc>
        <w:tc>
          <w:tcPr>
            <w:tcW w:w="1405" w:type="dxa"/>
            <w:tcBorders>
              <w:top w:val="nil"/>
              <w:left w:val="nil"/>
              <w:bottom w:val="single" w:sz="4" w:space="0" w:color="auto"/>
              <w:right w:val="single" w:sz="4" w:space="0" w:color="auto"/>
            </w:tcBorders>
            <w:shd w:val="clear" w:color="000000" w:fill="FFFFFF"/>
            <w:vAlign w:val="center"/>
            <w:hideMark/>
          </w:tcPr>
          <w:p w14:paraId="0AAB0EB8" w14:textId="77777777" w:rsidR="006B14A6" w:rsidRPr="00EC2F2A" w:rsidRDefault="006B14A6" w:rsidP="00316F7E">
            <w:pPr>
              <w:suppressAutoHyphens w:val="0"/>
              <w:autoSpaceDN/>
              <w:jc w:val="both"/>
              <w:textAlignment w:val="auto"/>
              <w:rPr>
                <w:color w:val="000000"/>
                <w:szCs w:val="24"/>
                <w:lang w:eastAsia="lt-LT"/>
              </w:rPr>
            </w:pPr>
            <w:r w:rsidRPr="00EC2F2A">
              <w:rPr>
                <w:color w:val="000000"/>
                <w:szCs w:val="24"/>
                <w:lang w:eastAsia="lt-LT"/>
              </w:rPr>
              <w:t> </w:t>
            </w:r>
          </w:p>
        </w:tc>
        <w:tc>
          <w:tcPr>
            <w:tcW w:w="1404" w:type="dxa"/>
            <w:tcBorders>
              <w:top w:val="nil"/>
              <w:left w:val="nil"/>
              <w:bottom w:val="single" w:sz="4" w:space="0" w:color="auto"/>
              <w:right w:val="single" w:sz="4" w:space="0" w:color="auto"/>
            </w:tcBorders>
            <w:shd w:val="clear" w:color="000000" w:fill="FFFFFF"/>
            <w:vAlign w:val="center"/>
            <w:hideMark/>
          </w:tcPr>
          <w:p w14:paraId="5F605EA4" w14:textId="77777777" w:rsidR="006B14A6" w:rsidRPr="00EC2F2A" w:rsidRDefault="006B14A6" w:rsidP="00316F7E">
            <w:pPr>
              <w:suppressAutoHyphens w:val="0"/>
              <w:autoSpaceDN/>
              <w:jc w:val="both"/>
              <w:textAlignment w:val="auto"/>
              <w:rPr>
                <w:color w:val="000000"/>
                <w:szCs w:val="24"/>
                <w:lang w:eastAsia="lt-LT"/>
              </w:rPr>
            </w:pPr>
            <w:r w:rsidRPr="00EC2F2A">
              <w:rPr>
                <w:color w:val="000000"/>
                <w:szCs w:val="24"/>
                <w:lang w:eastAsia="lt-LT"/>
              </w:rPr>
              <w:t> </w:t>
            </w:r>
          </w:p>
        </w:tc>
        <w:tc>
          <w:tcPr>
            <w:tcW w:w="1402" w:type="dxa"/>
            <w:tcBorders>
              <w:top w:val="nil"/>
              <w:left w:val="nil"/>
              <w:bottom w:val="single" w:sz="4" w:space="0" w:color="auto"/>
              <w:right w:val="single" w:sz="4" w:space="0" w:color="auto"/>
            </w:tcBorders>
            <w:shd w:val="clear" w:color="000000" w:fill="FFFFFF"/>
            <w:vAlign w:val="center"/>
            <w:hideMark/>
          </w:tcPr>
          <w:p w14:paraId="0F1BA375" w14:textId="77777777" w:rsidR="006B14A6" w:rsidRPr="00EC2F2A" w:rsidRDefault="006B14A6" w:rsidP="00316F7E">
            <w:pPr>
              <w:suppressAutoHyphens w:val="0"/>
              <w:autoSpaceDN/>
              <w:jc w:val="both"/>
              <w:textAlignment w:val="auto"/>
              <w:rPr>
                <w:color w:val="000000"/>
                <w:szCs w:val="24"/>
                <w:lang w:eastAsia="lt-LT"/>
              </w:rPr>
            </w:pPr>
            <w:r w:rsidRPr="00EC2F2A">
              <w:rPr>
                <w:color w:val="000000"/>
                <w:szCs w:val="24"/>
                <w:lang w:eastAsia="lt-LT"/>
              </w:rPr>
              <w:t> </w:t>
            </w:r>
          </w:p>
        </w:tc>
        <w:tc>
          <w:tcPr>
            <w:tcW w:w="1866" w:type="dxa"/>
            <w:tcBorders>
              <w:top w:val="nil"/>
              <w:left w:val="nil"/>
              <w:bottom w:val="single" w:sz="4" w:space="0" w:color="auto"/>
              <w:right w:val="single" w:sz="4" w:space="0" w:color="auto"/>
            </w:tcBorders>
            <w:shd w:val="clear" w:color="000000" w:fill="FFFFFF"/>
            <w:vAlign w:val="center"/>
            <w:hideMark/>
          </w:tcPr>
          <w:p w14:paraId="325A65DE" w14:textId="77777777" w:rsidR="006B14A6" w:rsidRPr="00EC2F2A" w:rsidRDefault="006B14A6" w:rsidP="00316F7E">
            <w:pPr>
              <w:suppressAutoHyphens w:val="0"/>
              <w:autoSpaceDN/>
              <w:jc w:val="both"/>
              <w:textAlignment w:val="auto"/>
              <w:rPr>
                <w:color w:val="000000"/>
                <w:szCs w:val="24"/>
                <w:lang w:eastAsia="lt-LT"/>
              </w:rPr>
            </w:pPr>
            <w:r w:rsidRPr="00EC2F2A">
              <w:rPr>
                <w:color w:val="000000"/>
                <w:szCs w:val="24"/>
                <w:lang w:eastAsia="lt-LT"/>
              </w:rPr>
              <w:t> </w:t>
            </w:r>
          </w:p>
        </w:tc>
      </w:tr>
      <w:tr w:rsidR="006B14A6" w:rsidRPr="00EC2F2A" w14:paraId="4DBBFCF2" w14:textId="77777777" w:rsidTr="00A363BF">
        <w:trPr>
          <w:trHeight w:val="107"/>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3DEC014" w14:textId="77777777" w:rsidR="006B14A6" w:rsidRPr="006B14A6" w:rsidRDefault="006B14A6" w:rsidP="00316F7E">
            <w:pPr>
              <w:suppressAutoHyphens w:val="0"/>
              <w:autoSpaceDN/>
              <w:jc w:val="both"/>
              <w:textAlignment w:val="auto"/>
              <w:rPr>
                <w:color w:val="000000"/>
                <w:sz w:val="22"/>
                <w:szCs w:val="22"/>
                <w:lang w:eastAsia="lt-LT"/>
              </w:rPr>
            </w:pPr>
            <w:r w:rsidRPr="006B14A6">
              <w:rPr>
                <w:color w:val="000000"/>
                <w:sz w:val="22"/>
                <w:szCs w:val="22"/>
                <w:lang w:eastAsia="lt-LT"/>
              </w:rPr>
              <w:t>3</w:t>
            </w:r>
          </w:p>
        </w:tc>
        <w:tc>
          <w:tcPr>
            <w:tcW w:w="1854" w:type="dxa"/>
            <w:tcBorders>
              <w:top w:val="nil"/>
              <w:left w:val="nil"/>
              <w:bottom w:val="single" w:sz="4" w:space="0" w:color="auto"/>
              <w:right w:val="single" w:sz="4" w:space="0" w:color="auto"/>
            </w:tcBorders>
            <w:shd w:val="clear" w:color="000000" w:fill="FFFFFF"/>
            <w:vAlign w:val="center"/>
            <w:hideMark/>
          </w:tcPr>
          <w:p w14:paraId="437BBF05" w14:textId="77777777" w:rsidR="006B14A6" w:rsidRPr="00EC2F2A" w:rsidRDefault="006B14A6" w:rsidP="00316F7E">
            <w:pPr>
              <w:suppressAutoHyphens w:val="0"/>
              <w:autoSpaceDN/>
              <w:jc w:val="both"/>
              <w:textAlignment w:val="auto"/>
              <w:rPr>
                <w:color w:val="000000"/>
                <w:szCs w:val="24"/>
                <w:lang w:eastAsia="lt-LT"/>
              </w:rPr>
            </w:pPr>
            <w:r w:rsidRPr="00EC2F2A">
              <w:rPr>
                <w:color w:val="000000"/>
                <w:szCs w:val="24"/>
                <w:lang w:eastAsia="lt-LT"/>
              </w:rPr>
              <w:t> </w:t>
            </w:r>
          </w:p>
        </w:tc>
        <w:tc>
          <w:tcPr>
            <w:tcW w:w="1425" w:type="dxa"/>
            <w:tcBorders>
              <w:top w:val="nil"/>
              <w:left w:val="nil"/>
              <w:bottom w:val="single" w:sz="4" w:space="0" w:color="auto"/>
              <w:right w:val="single" w:sz="4" w:space="0" w:color="auto"/>
            </w:tcBorders>
            <w:shd w:val="clear" w:color="000000" w:fill="FFFFFF"/>
            <w:vAlign w:val="center"/>
            <w:hideMark/>
          </w:tcPr>
          <w:p w14:paraId="7D5BF11D" w14:textId="77777777" w:rsidR="006B14A6" w:rsidRPr="00EC2F2A" w:rsidRDefault="006B14A6" w:rsidP="00316F7E">
            <w:pPr>
              <w:suppressAutoHyphens w:val="0"/>
              <w:autoSpaceDN/>
              <w:jc w:val="both"/>
              <w:textAlignment w:val="auto"/>
              <w:rPr>
                <w:color w:val="000000"/>
                <w:szCs w:val="24"/>
                <w:lang w:eastAsia="lt-LT"/>
              </w:rPr>
            </w:pPr>
            <w:r w:rsidRPr="00EC2F2A">
              <w:rPr>
                <w:color w:val="000000"/>
                <w:szCs w:val="24"/>
                <w:lang w:eastAsia="lt-LT"/>
              </w:rPr>
              <w:t> </w:t>
            </w:r>
          </w:p>
        </w:tc>
        <w:tc>
          <w:tcPr>
            <w:tcW w:w="1405" w:type="dxa"/>
            <w:tcBorders>
              <w:top w:val="nil"/>
              <w:left w:val="nil"/>
              <w:bottom w:val="single" w:sz="4" w:space="0" w:color="auto"/>
              <w:right w:val="single" w:sz="4" w:space="0" w:color="auto"/>
            </w:tcBorders>
            <w:shd w:val="clear" w:color="000000" w:fill="FFFFFF"/>
            <w:vAlign w:val="center"/>
            <w:hideMark/>
          </w:tcPr>
          <w:p w14:paraId="4B3DDE9E" w14:textId="77777777" w:rsidR="006B14A6" w:rsidRPr="00EC2F2A" w:rsidRDefault="006B14A6" w:rsidP="00316F7E">
            <w:pPr>
              <w:suppressAutoHyphens w:val="0"/>
              <w:autoSpaceDN/>
              <w:jc w:val="both"/>
              <w:textAlignment w:val="auto"/>
              <w:rPr>
                <w:color w:val="000000"/>
                <w:szCs w:val="24"/>
                <w:lang w:eastAsia="lt-LT"/>
              </w:rPr>
            </w:pPr>
            <w:r w:rsidRPr="00EC2F2A">
              <w:rPr>
                <w:color w:val="000000"/>
                <w:szCs w:val="24"/>
                <w:lang w:eastAsia="lt-LT"/>
              </w:rPr>
              <w:t> </w:t>
            </w:r>
          </w:p>
        </w:tc>
        <w:tc>
          <w:tcPr>
            <w:tcW w:w="1404" w:type="dxa"/>
            <w:tcBorders>
              <w:top w:val="nil"/>
              <w:left w:val="nil"/>
              <w:bottom w:val="single" w:sz="4" w:space="0" w:color="auto"/>
              <w:right w:val="single" w:sz="4" w:space="0" w:color="auto"/>
            </w:tcBorders>
            <w:shd w:val="clear" w:color="000000" w:fill="FFFFFF"/>
            <w:vAlign w:val="center"/>
            <w:hideMark/>
          </w:tcPr>
          <w:p w14:paraId="1F92419F" w14:textId="77777777" w:rsidR="006B14A6" w:rsidRPr="00EC2F2A" w:rsidRDefault="006B14A6" w:rsidP="00316F7E">
            <w:pPr>
              <w:suppressAutoHyphens w:val="0"/>
              <w:autoSpaceDN/>
              <w:jc w:val="both"/>
              <w:textAlignment w:val="auto"/>
              <w:rPr>
                <w:color w:val="000000"/>
                <w:szCs w:val="24"/>
                <w:lang w:eastAsia="lt-LT"/>
              </w:rPr>
            </w:pPr>
            <w:r w:rsidRPr="00EC2F2A">
              <w:rPr>
                <w:color w:val="000000"/>
                <w:szCs w:val="24"/>
                <w:lang w:eastAsia="lt-LT"/>
              </w:rPr>
              <w:t> </w:t>
            </w:r>
          </w:p>
        </w:tc>
        <w:tc>
          <w:tcPr>
            <w:tcW w:w="1402" w:type="dxa"/>
            <w:tcBorders>
              <w:top w:val="nil"/>
              <w:left w:val="nil"/>
              <w:bottom w:val="single" w:sz="4" w:space="0" w:color="auto"/>
              <w:right w:val="single" w:sz="4" w:space="0" w:color="auto"/>
            </w:tcBorders>
            <w:shd w:val="clear" w:color="000000" w:fill="FFFFFF"/>
            <w:vAlign w:val="center"/>
            <w:hideMark/>
          </w:tcPr>
          <w:p w14:paraId="48EC2BA8" w14:textId="77777777" w:rsidR="006B14A6" w:rsidRPr="00EC2F2A" w:rsidRDefault="006B14A6" w:rsidP="00316F7E">
            <w:pPr>
              <w:suppressAutoHyphens w:val="0"/>
              <w:autoSpaceDN/>
              <w:jc w:val="both"/>
              <w:textAlignment w:val="auto"/>
              <w:rPr>
                <w:color w:val="000000"/>
                <w:szCs w:val="24"/>
                <w:lang w:eastAsia="lt-LT"/>
              </w:rPr>
            </w:pPr>
            <w:r w:rsidRPr="00EC2F2A">
              <w:rPr>
                <w:color w:val="000000"/>
                <w:szCs w:val="24"/>
                <w:lang w:eastAsia="lt-LT"/>
              </w:rPr>
              <w:t> </w:t>
            </w:r>
          </w:p>
        </w:tc>
        <w:tc>
          <w:tcPr>
            <w:tcW w:w="1866" w:type="dxa"/>
            <w:tcBorders>
              <w:top w:val="nil"/>
              <w:left w:val="nil"/>
              <w:bottom w:val="single" w:sz="4" w:space="0" w:color="auto"/>
              <w:right w:val="single" w:sz="4" w:space="0" w:color="auto"/>
            </w:tcBorders>
            <w:shd w:val="clear" w:color="000000" w:fill="FFFFFF"/>
            <w:vAlign w:val="center"/>
            <w:hideMark/>
          </w:tcPr>
          <w:p w14:paraId="27539D08" w14:textId="77777777" w:rsidR="006B14A6" w:rsidRPr="00EC2F2A" w:rsidRDefault="006B14A6" w:rsidP="00316F7E">
            <w:pPr>
              <w:suppressAutoHyphens w:val="0"/>
              <w:autoSpaceDN/>
              <w:jc w:val="both"/>
              <w:textAlignment w:val="auto"/>
              <w:rPr>
                <w:color w:val="000000"/>
                <w:szCs w:val="24"/>
                <w:lang w:eastAsia="lt-LT"/>
              </w:rPr>
            </w:pPr>
            <w:r w:rsidRPr="00EC2F2A">
              <w:rPr>
                <w:color w:val="000000"/>
                <w:szCs w:val="24"/>
                <w:lang w:eastAsia="lt-LT"/>
              </w:rPr>
              <w:t> </w:t>
            </w:r>
          </w:p>
        </w:tc>
      </w:tr>
    </w:tbl>
    <w:p w14:paraId="3FE39CDE" w14:textId="77777777" w:rsidR="006B14A6" w:rsidRDefault="006B14A6" w:rsidP="006B14A6">
      <w:pPr>
        <w:shd w:val="clear" w:color="auto" w:fill="FFFFFF"/>
        <w:spacing w:line="260" w:lineRule="atLeast"/>
        <w:jc w:val="both"/>
        <w:rPr>
          <w:color w:val="000000"/>
        </w:rPr>
      </w:pPr>
    </w:p>
    <w:p w14:paraId="63FAABA4" w14:textId="77777777" w:rsidR="00A363BF" w:rsidRDefault="00A363BF" w:rsidP="006B14A6">
      <w:pPr>
        <w:shd w:val="clear" w:color="auto" w:fill="FFFFFF"/>
        <w:spacing w:line="260" w:lineRule="atLeast"/>
        <w:jc w:val="both"/>
        <w:rPr>
          <w:b/>
          <w:color w:val="000000"/>
        </w:rPr>
      </w:pPr>
    </w:p>
    <w:p w14:paraId="1A05B908" w14:textId="2415661A" w:rsidR="006B14A6" w:rsidRPr="00EC2F2A" w:rsidRDefault="006B14A6" w:rsidP="006B14A6">
      <w:pPr>
        <w:shd w:val="clear" w:color="auto" w:fill="FFFFFF"/>
        <w:spacing w:line="260" w:lineRule="atLeast"/>
        <w:jc w:val="both"/>
        <w:rPr>
          <w:b/>
          <w:color w:val="000000"/>
        </w:rPr>
      </w:pPr>
      <w:r w:rsidRPr="00EC2F2A">
        <w:rPr>
          <w:b/>
          <w:color w:val="000000"/>
        </w:rPr>
        <w:t>Pasiūlymų vertinimas:</w:t>
      </w:r>
    </w:p>
    <w:tbl>
      <w:tblPr>
        <w:tblW w:w="9920" w:type="dxa"/>
        <w:shd w:val="clear" w:color="auto" w:fill="FFFFFF"/>
        <w:tblCellMar>
          <w:left w:w="0" w:type="dxa"/>
          <w:right w:w="0" w:type="dxa"/>
        </w:tblCellMar>
        <w:tblLook w:val="04A0" w:firstRow="1" w:lastRow="0" w:firstColumn="1" w:lastColumn="0" w:noHBand="0" w:noVBand="1"/>
      </w:tblPr>
      <w:tblGrid>
        <w:gridCol w:w="4533"/>
        <w:gridCol w:w="1985"/>
        <w:gridCol w:w="1701"/>
        <w:gridCol w:w="1701"/>
      </w:tblGrid>
      <w:tr w:rsidR="006B14A6" w14:paraId="1F0DD8CD" w14:textId="77777777" w:rsidTr="00316F7E">
        <w:tc>
          <w:tcPr>
            <w:tcW w:w="4533" w:type="dxa"/>
            <w:vMerge w:val="restart"/>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vAlign w:val="center"/>
            <w:hideMark/>
          </w:tcPr>
          <w:p w14:paraId="68982D36" w14:textId="77777777" w:rsidR="006B14A6" w:rsidRDefault="006B14A6" w:rsidP="00316F7E">
            <w:pPr>
              <w:spacing w:line="260" w:lineRule="atLeast"/>
              <w:jc w:val="both"/>
              <w:rPr>
                <w:color w:val="000000"/>
              </w:rPr>
            </w:pPr>
            <w:r>
              <w:rPr>
                <w:color w:val="000000"/>
              </w:rPr>
              <w:t>Kokybinio parametro ar sąnaudų aprašymas</w:t>
            </w:r>
          </w:p>
        </w:tc>
        <w:tc>
          <w:tcPr>
            <w:tcW w:w="5387" w:type="dxa"/>
            <w:gridSpan w:val="3"/>
            <w:tcBorders>
              <w:top w:val="single" w:sz="2" w:space="0" w:color="auto"/>
              <w:left w:val="single" w:sz="2" w:space="0" w:color="auto"/>
              <w:bottom w:val="single" w:sz="8" w:space="0" w:color="auto"/>
              <w:right w:val="single" w:sz="2" w:space="0" w:color="auto"/>
            </w:tcBorders>
            <w:shd w:val="clear" w:color="auto" w:fill="FFFFFF"/>
            <w:hideMark/>
          </w:tcPr>
          <w:p w14:paraId="310B717F" w14:textId="77777777" w:rsidR="006B14A6" w:rsidRDefault="006B14A6" w:rsidP="00316F7E">
            <w:pPr>
              <w:spacing w:line="260" w:lineRule="atLeast"/>
              <w:jc w:val="both"/>
              <w:rPr>
                <w:color w:val="000000"/>
              </w:rPr>
            </w:pPr>
            <w:r>
              <w:rPr>
                <w:color w:val="000000"/>
              </w:rPr>
              <w:t>Pasiūlymo įvertinimo balas</w:t>
            </w:r>
          </w:p>
        </w:tc>
      </w:tr>
      <w:tr w:rsidR="006B14A6" w14:paraId="78B6D808" w14:textId="77777777" w:rsidTr="00316F7E">
        <w:tc>
          <w:tcPr>
            <w:tcW w:w="4533" w:type="dxa"/>
            <w:vMerge/>
            <w:tcBorders>
              <w:top w:val="single" w:sz="2" w:space="0" w:color="auto"/>
              <w:left w:val="single" w:sz="2" w:space="0" w:color="auto"/>
              <w:bottom w:val="single" w:sz="2" w:space="0" w:color="auto"/>
              <w:right w:val="single" w:sz="2" w:space="0" w:color="auto"/>
            </w:tcBorders>
            <w:shd w:val="clear" w:color="auto" w:fill="FFFFFF"/>
            <w:vAlign w:val="center"/>
            <w:hideMark/>
          </w:tcPr>
          <w:p w14:paraId="7142E4C5" w14:textId="77777777" w:rsidR="006B14A6" w:rsidRDefault="006B14A6" w:rsidP="00316F7E">
            <w:pPr>
              <w:jc w:val="both"/>
              <w:rPr>
                <w:color w:val="000000"/>
              </w:rPr>
            </w:pPr>
          </w:p>
        </w:tc>
        <w:tc>
          <w:tcPr>
            <w:tcW w:w="1985"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2E4F5187" w14:textId="77777777" w:rsidR="006B14A6" w:rsidRDefault="006B14A6" w:rsidP="00316F7E">
            <w:pPr>
              <w:spacing w:line="260" w:lineRule="atLeast"/>
              <w:jc w:val="both"/>
              <w:rPr>
                <w:i/>
                <w:color w:val="000000"/>
              </w:rPr>
            </w:pPr>
            <w:r>
              <w:rPr>
                <w:i/>
                <w:color w:val="000000"/>
              </w:rPr>
              <w:t>Tiekėjo 1 pavadinimas</w:t>
            </w:r>
          </w:p>
        </w:tc>
        <w:tc>
          <w:tcPr>
            <w:tcW w:w="1701"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33F77A8A" w14:textId="77777777" w:rsidR="006B14A6" w:rsidRDefault="006B14A6" w:rsidP="00316F7E">
            <w:pPr>
              <w:spacing w:line="260" w:lineRule="atLeast"/>
              <w:jc w:val="both"/>
              <w:rPr>
                <w:color w:val="000000"/>
              </w:rPr>
            </w:pPr>
            <w:r>
              <w:rPr>
                <w:i/>
                <w:color w:val="000000"/>
              </w:rPr>
              <w:t>Tiekėjo 2 pavadinimas</w:t>
            </w:r>
          </w:p>
        </w:tc>
        <w:tc>
          <w:tcPr>
            <w:tcW w:w="1701" w:type="dxa"/>
            <w:tcBorders>
              <w:top w:val="single" w:sz="2" w:space="0" w:color="auto"/>
              <w:left w:val="single" w:sz="2" w:space="0" w:color="auto"/>
              <w:bottom w:val="single" w:sz="2" w:space="0" w:color="auto"/>
              <w:right w:val="single" w:sz="2" w:space="0" w:color="auto"/>
            </w:tcBorders>
            <w:shd w:val="clear" w:color="auto" w:fill="FFFFFF"/>
            <w:hideMark/>
          </w:tcPr>
          <w:p w14:paraId="3824D973" w14:textId="77777777" w:rsidR="006B14A6" w:rsidRDefault="006B14A6" w:rsidP="00316F7E">
            <w:pPr>
              <w:spacing w:line="260" w:lineRule="atLeast"/>
              <w:jc w:val="both"/>
              <w:rPr>
                <w:color w:val="000000"/>
              </w:rPr>
            </w:pPr>
            <w:r>
              <w:rPr>
                <w:color w:val="000000"/>
              </w:rPr>
              <w:t>...</w:t>
            </w:r>
          </w:p>
        </w:tc>
      </w:tr>
      <w:tr w:rsidR="006B14A6" w14:paraId="6BF0C0A0" w14:textId="77777777" w:rsidTr="00A363BF">
        <w:trPr>
          <w:trHeight w:val="305"/>
        </w:trPr>
        <w:tc>
          <w:tcPr>
            <w:tcW w:w="453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198AA125" w14:textId="77777777" w:rsidR="006B14A6" w:rsidRDefault="006B14A6" w:rsidP="00316F7E">
            <w:pPr>
              <w:spacing w:line="276" w:lineRule="auto"/>
              <w:jc w:val="both"/>
              <w:rPr>
                <w:rFonts w:asciiTheme="minorHAnsi" w:eastAsiaTheme="minorHAnsi" w:hAnsiTheme="minorHAnsi"/>
                <w:szCs w:val="22"/>
              </w:rPr>
            </w:pPr>
          </w:p>
        </w:tc>
        <w:tc>
          <w:tcPr>
            <w:tcW w:w="1985"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7654D431" w14:textId="77777777" w:rsidR="006B14A6" w:rsidRDefault="006B14A6" w:rsidP="00316F7E">
            <w:pPr>
              <w:spacing w:line="276" w:lineRule="auto"/>
              <w:jc w:val="both"/>
              <w:rPr>
                <w:rFonts w:asciiTheme="minorHAnsi" w:eastAsiaTheme="minorHAnsi" w:hAnsiTheme="minorHAnsi"/>
                <w:szCs w:val="22"/>
              </w:rPr>
            </w:pPr>
          </w:p>
        </w:tc>
        <w:tc>
          <w:tcPr>
            <w:tcW w:w="1701"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2F5D4E25" w14:textId="77777777" w:rsidR="006B14A6" w:rsidRDefault="006B14A6" w:rsidP="00316F7E">
            <w:pPr>
              <w:spacing w:line="276" w:lineRule="auto"/>
              <w:jc w:val="both"/>
              <w:rPr>
                <w:rFonts w:asciiTheme="minorHAnsi" w:eastAsiaTheme="minorHAnsi" w:hAnsiTheme="minorHAnsi"/>
                <w:szCs w:val="22"/>
              </w:rPr>
            </w:pPr>
          </w:p>
        </w:tc>
        <w:tc>
          <w:tcPr>
            <w:tcW w:w="1701" w:type="dxa"/>
            <w:tcBorders>
              <w:top w:val="single" w:sz="2" w:space="0" w:color="auto"/>
              <w:left w:val="single" w:sz="2" w:space="0" w:color="auto"/>
              <w:bottom w:val="single" w:sz="2" w:space="0" w:color="auto"/>
              <w:right w:val="single" w:sz="2" w:space="0" w:color="auto"/>
            </w:tcBorders>
            <w:shd w:val="clear" w:color="auto" w:fill="FFFFFF"/>
          </w:tcPr>
          <w:p w14:paraId="298B9C1D" w14:textId="77777777" w:rsidR="006B14A6" w:rsidRDefault="006B14A6" w:rsidP="00316F7E">
            <w:pPr>
              <w:spacing w:line="260" w:lineRule="atLeast"/>
              <w:jc w:val="both"/>
              <w:rPr>
                <w:color w:val="000000"/>
              </w:rPr>
            </w:pPr>
          </w:p>
        </w:tc>
      </w:tr>
      <w:tr w:rsidR="006B14A6" w14:paraId="709EE239" w14:textId="77777777" w:rsidTr="00A363BF">
        <w:trPr>
          <w:trHeight w:val="268"/>
        </w:trPr>
        <w:tc>
          <w:tcPr>
            <w:tcW w:w="453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0E1AADE5" w14:textId="77777777" w:rsidR="006B14A6" w:rsidRDefault="006B14A6" w:rsidP="00316F7E">
            <w:pPr>
              <w:spacing w:line="276" w:lineRule="auto"/>
              <w:jc w:val="both"/>
              <w:rPr>
                <w:rFonts w:asciiTheme="minorHAnsi" w:eastAsiaTheme="minorHAnsi" w:hAnsiTheme="minorHAnsi"/>
                <w:szCs w:val="22"/>
              </w:rPr>
            </w:pPr>
          </w:p>
        </w:tc>
        <w:tc>
          <w:tcPr>
            <w:tcW w:w="1985"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308DCFBB" w14:textId="77777777" w:rsidR="006B14A6" w:rsidRDefault="006B14A6" w:rsidP="00316F7E">
            <w:pPr>
              <w:spacing w:line="276" w:lineRule="auto"/>
              <w:jc w:val="both"/>
              <w:rPr>
                <w:rFonts w:asciiTheme="minorHAnsi" w:eastAsiaTheme="minorHAnsi" w:hAnsiTheme="minorHAnsi"/>
                <w:szCs w:val="22"/>
              </w:rPr>
            </w:pPr>
          </w:p>
        </w:tc>
        <w:tc>
          <w:tcPr>
            <w:tcW w:w="1701"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4B6712D9" w14:textId="77777777" w:rsidR="006B14A6" w:rsidRDefault="006B14A6" w:rsidP="00316F7E">
            <w:pPr>
              <w:spacing w:line="276" w:lineRule="auto"/>
              <w:jc w:val="both"/>
              <w:rPr>
                <w:rFonts w:asciiTheme="minorHAnsi" w:eastAsiaTheme="minorHAnsi" w:hAnsiTheme="minorHAnsi"/>
                <w:szCs w:val="22"/>
              </w:rPr>
            </w:pPr>
          </w:p>
        </w:tc>
        <w:tc>
          <w:tcPr>
            <w:tcW w:w="1701" w:type="dxa"/>
            <w:tcBorders>
              <w:top w:val="single" w:sz="2" w:space="0" w:color="auto"/>
              <w:left w:val="single" w:sz="2" w:space="0" w:color="auto"/>
              <w:bottom w:val="single" w:sz="2" w:space="0" w:color="auto"/>
              <w:right w:val="single" w:sz="2" w:space="0" w:color="auto"/>
            </w:tcBorders>
            <w:shd w:val="clear" w:color="auto" w:fill="FFFFFF"/>
          </w:tcPr>
          <w:p w14:paraId="4C4AE779" w14:textId="77777777" w:rsidR="006B14A6" w:rsidRDefault="006B14A6" w:rsidP="00316F7E">
            <w:pPr>
              <w:spacing w:line="260" w:lineRule="atLeast"/>
              <w:jc w:val="both"/>
              <w:rPr>
                <w:color w:val="000000"/>
              </w:rPr>
            </w:pPr>
          </w:p>
        </w:tc>
      </w:tr>
      <w:tr w:rsidR="006B14A6" w14:paraId="3F8BCEC6" w14:textId="77777777" w:rsidTr="00A363BF">
        <w:trPr>
          <w:trHeight w:val="144"/>
        </w:trPr>
        <w:tc>
          <w:tcPr>
            <w:tcW w:w="453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14:paraId="1A5999AC" w14:textId="77777777" w:rsidR="006B14A6" w:rsidRDefault="006B14A6" w:rsidP="00316F7E">
            <w:pPr>
              <w:spacing w:line="276" w:lineRule="auto"/>
              <w:jc w:val="both"/>
              <w:rPr>
                <w:rFonts w:asciiTheme="minorHAnsi" w:eastAsiaTheme="minorHAnsi" w:hAnsiTheme="minorHAnsi"/>
                <w:szCs w:val="22"/>
              </w:rPr>
            </w:pPr>
          </w:p>
        </w:tc>
        <w:tc>
          <w:tcPr>
            <w:tcW w:w="1985"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14:paraId="7A6923C9" w14:textId="77777777" w:rsidR="006B14A6" w:rsidRDefault="006B14A6" w:rsidP="00316F7E">
            <w:pPr>
              <w:spacing w:line="276" w:lineRule="auto"/>
              <w:jc w:val="both"/>
              <w:rPr>
                <w:rFonts w:asciiTheme="minorHAnsi" w:eastAsiaTheme="minorHAnsi" w:hAnsiTheme="minorHAnsi"/>
                <w:szCs w:val="22"/>
              </w:rPr>
            </w:pPr>
          </w:p>
        </w:tc>
        <w:tc>
          <w:tcPr>
            <w:tcW w:w="1701"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14:paraId="2E8EE116" w14:textId="77777777" w:rsidR="006B14A6" w:rsidRDefault="006B14A6" w:rsidP="00316F7E">
            <w:pPr>
              <w:spacing w:line="276" w:lineRule="auto"/>
              <w:jc w:val="both"/>
              <w:rPr>
                <w:rFonts w:asciiTheme="minorHAnsi" w:eastAsiaTheme="minorHAnsi" w:hAnsiTheme="minorHAnsi"/>
                <w:szCs w:val="22"/>
              </w:rPr>
            </w:pPr>
          </w:p>
        </w:tc>
        <w:tc>
          <w:tcPr>
            <w:tcW w:w="1701" w:type="dxa"/>
            <w:tcBorders>
              <w:top w:val="single" w:sz="2" w:space="0" w:color="auto"/>
              <w:left w:val="single" w:sz="2" w:space="0" w:color="auto"/>
              <w:bottom w:val="single" w:sz="2" w:space="0" w:color="auto"/>
              <w:right w:val="single" w:sz="2" w:space="0" w:color="auto"/>
            </w:tcBorders>
            <w:shd w:val="clear" w:color="auto" w:fill="FFFFFF"/>
          </w:tcPr>
          <w:p w14:paraId="3A5DE7A1" w14:textId="77777777" w:rsidR="006B14A6" w:rsidRDefault="006B14A6" w:rsidP="00316F7E">
            <w:pPr>
              <w:spacing w:line="260" w:lineRule="atLeast"/>
              <w:jc w:val="both"/>
              <w:rPr>
                <w:color w:val="000000"/>
              </w:rPr>
            </w:pPr>
          </w:p>
        </w:tc>
      </w:tr>
      <w:tr w:rsidR="006B14A6" w14:paraId="01244916" w14:textId="77777777" w:rsidTr="00316F7E">
        <w:tc>
          <w:tcPr>
            <w:tcW w:w="4533" w:type="dxa"/>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0" w:type="dxa"/>
              <w:left w:w="108" w:type="dxa"/>
              <w:bottom w:w="0" w:type="dxa"/>
              <w:right w:w="108" w:type="dxa"/>
            </w:tcMar>
            <w:hideMark/>
          </w:tcPr>
          <w:p w14:paraId="7188601D" w14:textId="77777777" w:rsidR="006B14A6" w:rsidRDefault="006B14A6" w:rsidP="00316F7E">
            <w:pPr>
              <w:spacing w:line="276" w:lineRule="auto"/>
              <w:jc w:val="both"/>
              <w:rPr>
                <w:rFonts w:eastAsiaTheme="minorHAnsi"/>
                <w:b/>
                <w:szCs w:val="22"/>
              </w:rPr>
            </w:pPr>
            <w:r>
              <w:rPr>
                <w:rFonts w:eastAsiaTheme="minorHAnsi"/>
                <w:b/>
                <w:sz w:val="22"/>
                <w:szCs w:val="22"/>
              </w:rPr>
              <w:t>Bendras pasiūlymo balas, įskaitant kainą</w:t>
            </w:r>
          </w:p>
        </w:tc>
        <w:tc>
          <w:tcPr>
            <w:tcW w:w="198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0" w:type="dxa"/>
              <w:left w:w="108" w:type="dxa"/>
              <w:bottom w:w="0" w:type="dxa"/>
              <w:right w:w="108" w:type="dxa"/>
            </w:tcMar>
            <w:hideMark/>
          </w:tcPr>
          <w:p w14:paraId="17DC1EBD" w14:textId="77777777" w:rsidR="006B14A6" w:rsidRDefault="006B14A6" w:rsidP="00316F7E">
            <w:pPr>
              <w:spacing w:line="276" w:lineRule="auto"/>
              <w:jc w:val="both"/>
              <w:rPr>
                <w:rFonts w:asciiTheme="minorHAnsi" w:eastAsiaTheme="minorHAnsi" w:hAnsiTheme="minorHAnsi"/>
                <w:szCs w:val="22"/>
              </w:rPr>
            </w:pPr>
          </w:p>
        </w:tc>
        <w:tc>
          <w:tcPr>
            <w:tcW w:w="1701" w:type="dxa"/>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0" w:type="dxa"/>
              <w:left w:w="108" w:type="dxa"/>
              <w:bottom w:w="0" w:type="dxa"/>
              <w:right w:w="108" w:type="dxa"/>
            </w:tcMar>
            <w:hideMark/>
          </w:tcPr>
          <w:p w14:paraId="72940935" w14:textId="77777777" w:rsidR="006B14A6" w:rsidRDefault="006B14A6" w:rsidP="00316F7E">
            <w:pPr>
              <w:spacing w:line="276" w:lineRule="auto"/>
              <w:jc w:val="both"/>
              <w:rPr>
                <w:rFonts w:asciiTheme="minorHAnsi" w:eastAsiaTheme="minorHAnsi" w:hAnsiTheme="minorHAnsi"/>
                <w:szCs w:val="22"/>
              </w:rPr>
            </w:pPr>
          </w:p>
        </w:tc>
        <w:tc>
          <w:tcPr>
            <w:tcW w:w="1701"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4321A36" w14:textId="77777777" w:rsidR="006B14A6" w:rsidRDefault="006B14A6" w:rsidP="00316F7E">
            <w:pPr>
              <w:spacing w:line="260" w:lineRule="atLeast"/>
              <w:jc w:val="both"/>
              <w:rPr>
                <w:color w:val="000000"/>
              </w:rPr>
            </w:pPr>
          </w:p>
        </w:tc>
      </w:tr>
    </w:tbl>
    <w:p w14:paraId="68147EB2" w14:textId="77777777" w:rsidR="006B14A6" w:rsidRDefault="006B14A6" w:rsidP="006B14A6">
      <w:pPr>
        <w:shd w:val="clear" w:color="auto" w:fill="FFFFFF"/>
        <w:spacing w:line="260" w:lineRule="atLeast"/>
        <w:ind w:firstLine="720"/>
        <w:jc w:val="both"/>
        <w:rPr>
          <w:color w:val="000000"/>
        </w:rPr>
      </w:pPr>
    </w:p>
    <w:p w14:paraId="754D6B39" w14:textId="77777777" w:rsidR="006B14A6" w:rsidRDefault="006B14A6" w:rsidP="006B14A6">
      <w:pPr>
        <w:shd w:val="clear" w:color="auto" w:fill="FFFFFF"/>
        <w:spacing w:line="260" w:lineRule="atLeast"/>
        <w:jc w:val="both"/>
        <w:rPr>
          <w:color w:val="000000"/>
        </w:rPr>
      </w:pPr>
      <w:r>
        <w:rPr>
          <w:b/>
          <w:bCs/>
          <w:color w:val="000000"/>
        </w:rPr>
        <w:t>Laimėjusiu pripažintas tiekėjas</w:t>
      </w:r>
      <w:r>
        <w:rPr>
          <w:color w:val="000000"/>
        </w:rPr>
        <w:t xml:space="preserve"> _________________________________________________________________________________</w:t>
      </w:r>
    </w:p>
    <w:p w14:paraId="361758FA" w14:textId="77777777" w:rsidR="006B14A6" w:rsidRDefault="006B14A6" w:rsidP="006B14A6">
      <w:pPr>
        <w:shd w:val="clear" w:color="auto" w:fill="FFFFFF"/>
        <w:spacing w:line="260" w:lineRule="atLeast"/>
        <w:ind w:right="140"/>
        <w:jc w:val="both"/>
        <w:rPr>
          <w:color w:val="000000"/>
        </w:rPr>
      </w:pPr>
    </w:p>
    <w:p w14:paraId="38BD3E9F" w14:textId="77777777" w:rsidR="006B14A6" w:rsidRDefault="006B14A6" w:rsidP="006B14A6">
      <w:pPr>
        <w:shd w:val="clear" w:color="auto" w:fill="FFFFFF"/>
        <w:jc w:val="both"/>
        <w:rPr>
          <w:b/>
          <w:color w:val="000000"/>
        </w:rPr>
      </w:pPr>
      <w:r>
        <w:rPr>
          <w:b/>
          <w:color w:val="000000"/>
        </w:rPr>
        <w:t>Pastabos:</w:t>
      </w:r>
    </w:p>
    <w:tbl>
      <w:tblPr>
        <w:tblW w:w="9923" w:type="dxa"/>
        <w:shd w:val="clear" w:color="auto" w:fill="FFFFFF"/>
        <w:tblLayout w:type="fixed"/>
        <w:tblCellMar>
          <w:left w:w="0" w:type="dxa"/>
          <w:right w:w="0" w:type="dxa"/>
        </w:tblCellMar>
        <w:tblLook w:val="04A0" w:firstRow="1" w:lastRow="0" w:firstColumn="1" w:lastColumn="0" w:noHBand="0" w:noVBand="1"/>
      </w:tblPr>
      <w:tblGrid>
        <w:gridCol w:w="4188"/>
        <w:gridCol w:w="318"/>
        <w:gridCol w:w="1967"/>
        <w:gridCol w:w="302"/>
        <w:gridCol w:w="3148"/>
      </w:tblGrid>
      <w:tr w:rsidR="006B14A6" w14:paraId="5CD5AFD5" w14:textId="77777777" w:rsidTr="00316F7E">
        <w:tc>
          <w:tcPr>
            <w:tcW w:w="4188" w:type="dxa"/>
            <w:tcBorders>
              <w:top w:val="nil"/>
              <w:left w:val="nil"/>
              <w:bottom w:val="nil"/>
              <w:right w:val="single" w:sz="2" w:space="0" w:color="auto"/>
            </w:tcBorders>
            <w:shd w:val="clear" w:color="auto" w:fill="FFFFFF"/>
            <w:tcMar>
              <w:top w:w="0" w:type="dxa"/>
              <w:left w:w="108" w:type="dxa"/>
              <w:bottom w:w="0" w:type="dxa"/>
              <w:right w:w="108" w:type="dxa"/>
            </w:tcMar>
            <w:hideMark/>
          </w:tcPr>
          <w:p w14:paraId="4F181E65" w14:textId="77777777" w:rsidR="006B14A6" w:rsidRDefault="006B14A6" w:rsidP="00316F7E">
            <w:pPr>
              <w:jc w:val="both"/>
              <w:rPr>
                <w:color w:val="000000"/>
              </w:rPr>
            </w:pPr>
            <w:r>
              <w:rPr>
                <w:color w:val="000000"/>
              </w:rPr>
              <w:t>1. Ar sudaryta pasiūlymų eilė:         taip</w:t>
            </w:r>
          </w:p>
        </w:tc>
        <w:tc>
          <w:tcPr>
            <w:tcW w:w="318" w:type="dxa"/>
            <w:tcBorders>
              <w:top w:val="single" w:sz="4"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6B52F137" w14:textId="77777777" w:rsidR="006B14A6" w:rsidRDefault="006B14A6" w:rsidP="00316F7E">
            <w:pPr>
              <w:jc w:val="both"/>
              <w:rPr>
                <w:rFonts w:asciiTheme="minorHAnsi" w:eastAsiaTheme="minorHAnsi" w:hAnsiTheme="minorHAnsi"/>
                <w:szCs w:val="22"/>
              </w:rPr>
            </w:pPr>
          </w:p>
        </w:tc>
        <w:tc>
          <w:tcPr>
            <w:tcW w:w="1967" w:type="dxa"/>
            <w:tcBorders>
              <w:top w:val="nil"/>
              <w:left w:val="single" w:sz="2" w:space="0" w:color="auto"/>
              <w:bottom w:val="nil"/>
              <w:right w:val="single" w:sz="2" w:space="0" w:color="auto"/>
            </w:tcBorders>
            <w:shd w:val="clear" w:color="auto" w:fill="FFFFFF"/>
            <w:tcMar>
              <w:top w:w="0" w:type="dxa"/>
              <w:left w:w="108" w:type="dxa"/>
              <w:bottom w:w="0" w:type="dxa"/>
              <w:right w:w="108" w:type="dxa"/>
            </w:tcMar>
            <w:hideMark/>
          </w:tcPr>
          <w:p w14:paraId="67FCB3BA" w14:textId="77777777" w:rsidR="006B14A6" w:rsidRDefault="006B14A6" w:rsidP="00316F7E">
            <w:pPr>
              <w:jc w:val="both"/>
              <w:rPr>
                <w:color w:val="000000"/>
              </w:rPr>
            </w:pPr>
            <w:r>
              <w:rPr>
                <w:color w:val="000000"/>
              </w:rPr>
              <w:t xml:space="preserve">                      ne</w:t>
            </w:r>
          </w:p>
        </w:tc>
        <w:tc>
          <w:tcPr>
            <w:tcW w:w="302" w:type="dxa"/>
            <w:tcBorders>
              <w:top w:val="single" w:sz="4"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6487E45F" w14:textId="77777777" w:rsidR="006B14A6" w:rsidRDefault="006B14A6" w:rsidP="00316F7E">
            <w:pPr>
              <w:jc w:val="both"/>
              <w:rPr>
                <w:rFonts w:asciiTheme="minorHAnsi" w:eastAsiaTheme="minorHAnsi" w:hAnsiTheme="minorHAnsi"/>
                <w:szCs w:val="22"/>
              </w:rPr>
            </w:pPr>
          </w:p>
        </w:tc>
        <w:tc>
          <w:tcPr>
            <w:tcW w:w="3148" w:type="dxa"/>
            <w:tcBorders>
              <w:top w:val="nil"/>
              <w:left w:val="single" w:sz="2" w:space="0" w:color="auto"/>
              <w:bottom w:val="nil"/>
              <w:right w:val="nil"/>
            </w:tcBorders>
            <w:shd w:val="clear" w:color="auto" w:fill="FFFFFF"/>
            <w:tcMar>
              <w:top w:w="0" w:type="dxa"/>
              <w:left w:w="108" w:type="dxa"/>
              <w:bottom w:w="0" w:type="dxa"/>
              <w:right w:w="108" w:type="dxa"/>
            </w:tcMar>
            <w:hideMark/>
          </w:tcPr>
          <w:p w14:paraId="4C510FBD" w14:textId="77777777" w:rsidR="006B14A6" w:rsidRDefault="006B14A6" w:rsidP="00316F7E">
            <w:pPr>
              <w:jc w:val="both"/>
              <w:rPr>
                <w:rFonts w:asciiTheme="minorHAnsi" w:eastAsiaTheme="minorHAnsi" w:hAnsiTheme="minorHAnsi"/>
                <w:szCs w:val="22"/>
              </w:rPr>
            </w:pPr>
          </w:p>
        </w:tc>
      </w:tr>
    </w:tbl>
    <w:p w14:paraId="0CC766FB" w14:textId="77777777" w:rsidR="006B14A6" w:rsidRDefault="006B14A6" w:rsidP="006B14A6">
      <w:pPr>
        <w:shd w:val="clear" w:color="auto" w:fill="FFFFFF"/>
        <w:jc w:val="both"/>
        <w:rPr>
          <w:color w:val="000000"/>
          <w:sz w:val="16"/>
          <w:szCs w:val="16"/>
        </w:rPr>
      </w:pPr>
    </w:p>
    <w:tbl>
      <w:tblPr>
        <w:tblW w:w="9923" w:type="dxa"/>
        <w:shd w:val="clear" w:color="auto" w:fill="FFFFFF"/>
        <w:tblLayout w:type="fixed"/>
        <w:tblCellMar>
          <w:left w:w="0" w:type="dxa"/>
          <w:right w:w="0" w:type="dxa"/>
        </w:tblCellMar>
        <w:tblLook w:val="04A0" w:firstRow="1" w:lastRow="0" w:firstColumn="1" w:lastColumn="0" w:noHBand="0" w:noVBand="1"/>
      </w:tblPr>
      <w:tblGrid>
        <w:gridCol w:w="4188"/>
        <w:gridCol w:w="318"/>
        <w:gridCol w:w="1967"/>
        <w:gridCol w:w="302"/>
        <w:gridCol w:w="3148"/>
      </w:tblGrid>
      <w:tr w:rsidR="006B14A6" w14:paraId="0F080425" w14:textId="77777777" w:rsidTr="00316F7E">
        <w:tc>
          <w:tcPr>
            <w:tcW w:w="4188" w:type="dxa"/>
            <w:tcBorders>
              <w:top w:val="nil"/>
              <w:left w:val="nil"/>
              <w:bottom w:val="nil"/>
              <w:right w:val="single" w:sz="2" w:space="0" w:color="auto"/>
            </w:tcBorders>
            <w:shd w:val="clear" w:color="auto" w:fill="FFFFFF"/>
            <w:tcMar>
              <w:top w:w="0" w:type="dxa"/>
              <w:left w:w="108" w:type="dxa"/>
              <w:bottom w:w="0" w:type="dxa"/>
              <w:right w:w="108" w:type="dxa"/>
            </w:tcMar>
            <w:hideMark/>
          </w:tcPr>
          <w:p w14:paraId="58C6748A" w14:textId="77777777" w:rsidR="006B14A6" w:rsidRDefault="006B14A6" w:rsidP="00316F7E">
            <w:pPr>
              <w:jc w:val="both"/>
              <w:rPr>
                <w:color w:val="000000"/>
              </w:rPr>
            </w:pPr>
            <w:r>
              <w:rPr>
                <w:color w:val="000000"/>
              </w:rPr>
              <w:t>2. Ar tiekėjai informuoti                  taip</w:t>
            </w:r>
          </w:p>
        </w:tc>
        <w:tc>
          <w:tcPr>
            <w:tcW w:w="318" w:type="dxa"/>
            <w:tcBorders>
              <w:top w:val="single" w:sz="4"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5071A54D" w14:textId="77777777" w:rsidR="006B14A6" w:rsidRDefault="006B14A6" w:rsidP="00316F7E">
            <w:pPr>
              <w:jc w:val="both"/>
              <w:rPr>
                <w:rFonts w:asciiTheme="minorHAnsi" w:eastAsiaTheme="minorHAnsi" w:hAnsiTheme="minorHAnsi"/>
                <w:szCs w:val="22"/>
              </w:rPr>
            </w:pPr>
          </w:p>
        </w:tc>
        <w:tc>
          <w:tcPr>
            <w:tcW w:w="1967" w:type="dxa"/>
            <w:tcBorders>
              <w:top w:val="nil"/>
              <w:left w:val="single" w:sz="2" w:space="0" w:color="auto"/>
              <w:bottom w:val="nil"/>
              <w:right w:val="single" w:sz="2" w:space="0" w:color="auto"/>
            </w:tcBorders>
            <w:shd w:val="clear" w:color="auto" w:fill="FFFFFF"/>
            <w:tcMar>
              <w:top w:w="0" w:type="dxa"/>
              <w:left w:w="108" w:type="dxa"/>
              <w:bottom w:w="0" w:type="dxa"/>
              <w:right w:w="108" w:type="dxa"/>
            </w:tcMar>
            <w:hideMark/>
          </w:tcPr>
          <w:p w14:paraId="32DF6CA4" w14:textId="77777777" w:rsidR="006B14A6" w:rsidRDefault="006B14A6" w:rsidP="00316F7E">
            <w:pPr>
              <w:jc w:val="both"/>
              <w:rPr>
                <w:color w:val="000000"/>
              </w:rPr>
            </w:pPr>
            <w:r>
              <w:rPr>
                <w:color w:val="000000"/>
              </w:rPr>
              <w:t xml:space="preserve">                      ne</w:t>
            </w:r>
          </w:p>
        </w:tc>
        <w:tc>
          <w:tcPr>
            <w:tcW w:w="302" w:type="dxa"/>
            <w:tcBorders>
              <w:top w:val="single" w:sz="4"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4057981C" w14:textId="77777777" w:rsidR="006B14A6" w:rsidRDefault="006B14A6" w:rsidP="00316F7E">
            <w:pPr>
              <w:jc w:val="both"/>
              <w:rPr>
                <w:rFonts w:asciiTheme="minorHAnsi" w:eastAsiaTheme="minorHAnsi" w:hAnsiTheme="minorHAnsi"/>
                <w:szCs w:val="22"/>
              </w:rPr>
            </w:pPr>
          </w:p>
        </w:tc>
        <w:tc>
          <w:tcPr>
            <w:tcW w:w="3148" w:type="dxa"/>
            <w:tcBorders>
              <w:top w:val="nil"/>
              <w:left w:val="single" w:sz="2" w:space="0" w:color="auto"/>
              <w:bottom w:val="nil"/>
              <w:right w:val="nil"/>
            </w:tcBorders>
            <w:shd w:val="clear" w:color="auto" w:fill="FFFFFF"/>
            <w:tcMar>
              <w:top w:w="0" w:type="dxa"/>
              <w:left w:w="108" w:type="dxa"/>
              <w:bottom w:w="0" w:type="dxa"/>
              <w:right w:w="108" w:type="dxa"/>
            </w:tcMar>
            <w:hideMark/>
          </w:tcPr>
          <w:p w14:paraId="7B733D6A" w14:textId="77777777" w:rsidR="006B14A6" w:rsidRDefault="006B14A6" w:rsidP="00316F7E">
            <w:pPr>
              <w:jc w:val="both"/>
              <w:rPr>
                <w:rFonts w:asciiTheme="minorHAnsi" w:eastAsiaTheme="minorHAnsi" w:hAnsiTheme="minorHAnsi"/>
                <w:szCs w:val="22"/>
              </w:rPr>
            </w:pPr>
          </w:p>
        </w:tc>
      </w:tr>
    </w:tbl>
    <w:p w14:paraId="4193C400" w14:textId="77777777" w:rsidR="006B14A6" w:rsidRDefault="006B14A6" w:rsidP="006B14A6">
      <w:pPr>
        <w:shd w:val="clear" w:color="auto" w:fill="FFFFFF"/>
        <w:jc w:val="both"/>
        <w:rPr>
          <w:color w:val="000000"/>
          <w:sz w:val="16"/>
          <w:szCs w:val="16"/>
        </w:rPr>
      </w:pPr>
    </w:p>
    <w:tbl>
      <w:tblPr>
        <w:tblW w:w="9923" w:type="dxa"/>
        <w:shd w:val="clear" w:color="auto" w:fill="FFFFFF"/>
        <w:tblLayout w:type="fixed"/>
        <w:tblCellMar>
          <w:left w:w="0" w:type="dxa"/>
          <w:right w:w="0" w:type="dxa"/>
        </w:tblCellMar>
        <w:tblLook w:val="04A0" w:firstRow="1" w:lastRow="0" w:firstColumn="1" w:lastColumn="0" w:noHBand="0" w:noVBand="1"/>
      </w:tblPr>
      <w:tblGrid>
        <w:gridCol w:w="4188"/>
        <w:gridCol w:w="318"/>
        <w:gridCol w:w="1967"/>
        <w:gridCol w:w="302"/>
        <w:gridCol w:w="3148"/>
      </w:tblGrid>
      <w:tr w:rsidR="006B14A6" w14:paraId="6B337448" w14:textId="77777777" w:rsidTr="00316F7E">
        <w:tc>
          <w:tcPr>
            <w:tcW w:w="4188" w:type="dxa"/>
            <w:tcBorders>
              <w:top w:val="nil"/>
              <w:left w:val="nil"/>
              <w:bottom w:val="nil"/>
              <w:right w:val="single" w:sz="2" w:space="0" w:color="auto"/>
            </w:tcBorders>
            <w:shd w:val="clear" w:color="auto" w:fill="FFFFFF"/>
            <w:tcMar>
              <w:top w:w="0" w:type="dxa"/>
              <w:left w:w="108" w:type="dxa"/>
              <w:bottom w:w="0" w:type="dxa"/>
              <w:right w:w="108" w:type="dxa"/>
            </w:tcMar>
            <w:hideMark/>
          </w:tcPr>
          <w:p w14:paraId="5CD3158E" w14:textId="77777777" w:rsidR="006B14A6" w:rsidRDefault="006B14A6" w:rsidP="00316F7E">
            <w:pPr>
              <w:jc w:val="both"/>
              <w:rPr>
                <w:color w:val="000000"/>
              </w:rPr>
            </w:pPr>
            <w:r>
              <w:rPr>
                <w:color w:val="000000"/>
              </w:rPr>
              <w:t>3. Ar buvo vedamos derybos            taip</w:t>
            </w:r>
          </w:p>
        </w:tc>
        <w:tc>
          <w:tcPr>
            <w:tcW w:w="318" w:type="dxa"/>
            <w:tcBorders>
              <w:top w:val="single" w:sz="4"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28EED575" w14:textId="77777777" w:rsidR="006B14A6" w:rsidRDefault="006B14A6" w:rsidP="00316F7E">
            <w:pPr>
              <w:jc w:val="both"/>
              <w:rPr>
                <w:rFonts w:asciiTheme="minorHAnsi" w:eastAsiaTheme="minorHAnsi" w:hAnsiTheme="minorHAnsi"/>
                <w:szCs w:val="22"/>
              </w:rPr>
            </w:pPr>
          </w:p>
        </w:tc>
        <w:tc>
          <w:tcPr>
            <w:tcW w:w="1967" w:type="dxa"/>
            <w:tcBorders>
              <w:top w:val="nil"/>
              <w:left w:val="single" w:sz="2" w:space="0" w:color="auto"/>
              <w:bottom w:val="nil"/>
              <w:right w:val="single" w:sz="2" w:space="0" w:color="auto"/>
            </w:tcBorders>
            <w:shd w:val="clear" w:color="auto" w:fill="FFFFFF"/>
            <w:tcMar>
              <w:top w:w="0" w:type="dxa"/>
              <w:left w:w="108" w:type="dxa"/>
              <w:bottom w:w="0" w:type="dxa"/>
              <w:right w:w="108" w:type="dxa"/>
            </w:tcMar>
            <w:hideMark/>
          </w:tcPr>
          <w:p w14:paraId="6D7FC06B" w14:textId="77777777" w:rsidR="006B14A6" w:rsidRDefault="006B14A6" w:rsidP="00316F7E">
            <w:pPr>
              <w:jc w:val="both"/>
              <w:rPr>
                <w:color w:val="000000"/>
              </w:rPr>
            </w:pPr>
            <w:r>
              <w:rPr>
                <w:color w:val="000000"/>
              </w:rPr>
              <w:t xml:space="preserve">                      ne</w:t>
            </w:r>
          </w:p>
        </w:tc>
        <w:tc>
          <w:tcPr>
            <w:tcW w:w="302" w:type="dxa"/>
            <w:tcBorders>
              <w:top w:val="single" w:sz="4"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5905BDAF" w14:textId="77777777" w:rsidR="006B14A6" w:rsidRDefault="006B14A6" w:rsidP="00316F7E">
            <w:pPr>
              <w:jc w:val="both"/>
              <w:rPr>
                <w:rFonts w:asciiTheme="minorHAnsi" w:eastAsiaTheme="minorHAnsi" w:hAnsiTheme="minorHAnsi"/>
                <w:szCs w:val="22"/>
              </w:rPr>
            </w:pPr>
          </w:p>
        </w:tc>
        <w:tc>
          <w:tcPr>
            <w:tcW w:w="3148" w:type="dxa"/>
            <w:tcBorders>
              <w:top w:val="nil"/>
              <w:left w:val="single" w:sz="2" w:space="0" w:color="auto"/>
              <w:bottom w:val="nil"/>
              <w:right w:val="nil"/>
            </w:tcBorders>
            <w:shd w:val="clear" w:color="auto" w:fill="FFFFFF"/>
            <w:tcMar>
              <w:top w:w="0" w:type="dxa"/>
              <w:left w:w="108" w:type="dxa"/>
              <w:bottom w:w="0" w:type="dxa"/>
              <w:right w:w="108" w:type="dxa"/>
            </w:tcMar>
            <w:hideMark/>
          </w:tcPr>
          <w:p w14:paraId="4C4AC34E" w14:textId="77777777" w:rsidR="006B14A6" w:rsidRDefault="006B14A6" w:rsidP="00316F7E">
            <w:pPr>
              <w:jc w:val="both"/>
              <w:rPr>
                <w:rFonts w:asciiTheme="minorHAnsi" w:eastAsiaTheme="minorHAnsi" w:hAnsiTheme="minorHAnsi"/>
                <w:szCs w:val="22"/>
              </w:rPr>
            </w:pPr>
          </w:p>
        </w:tc>
      </w:tr>
    </w:tbl>
    <w:p w14:paraId="3000CC0B" w14:textId="77777777" w:rsidR="006B14A6" w:rsidRDefault="006B14A6" w:rsidP="006B14A6">
      <w:pPr>
        <w:shd w:val="clear" w:color="auto" w:fill="FFFFFF"/>
        <w:jc w:val="both"/>
        <w:rPr>
          <w:color w:val="000000"/>
          <w:sz w:val="16"/>
          <w:szCs w:val="16"/>
        </w:rPr>
      </w:pPr>
    </w:p>
    <w:tbl>
      <w:tblPr>
        <w:tblW w:w="9923" w:type="dxa"/>
        <w:shd w:val="clear" w:color="auto" w:fill="FFFFFF"/>
        <w:tblLayout w:type="fixed"/>
        <w:tblCellMar>
          <w:left w:w="0" w:type="dxa"/>
          <w:right w:w="0" w:type="dxa"/>
        </w:tblCellMar>
        <w:tblLook w:val="04A0" w:firstRow="1" w:lastRow="0" w:firstColumn="1" w:lastColumn="0" w:noHBand="0" w:noVBand="1"/>
      </w:tblPr>
      <w:tblGrid>
        <w:gridCol w:w="4188"/>
        <w:gridCol w:w="318"/>
        <w:gridCol w:w="1967"/>
        <w:gridCol w:w="302"/>
        <w:gridCol w:w="3148"/>
      </w:tblGrid>
      <w:tr w:rsidR="006B14A6" w14:paraId="58A78B78" w14:textId="77777777" w:rsidTr="00316F7E">
        <w:tc>
          <w:tcPr>
            <w:tcW w:w="4188" w:type="dxa"/>
            <w:tcBorders>
              <w:top w:val="nil"/>
              <w:left w:val="nil"/>
              <w:bottom w:val="nil"/>
              <w:right w:val="single" w:sz="2" w:space="0" w:color="auto"/>
            </w:tcBorders>
            <w:shd w:val="clear" w:color="auto" w:fill="FFFFFF"/>
            <w:tcMar>
              <w:top w:w="0" w:type="dxa"/>
              <w:left w:w="108" w:type="dxa"/>
              <w:bottom w:w="0" w:type="dxa"/>
              <w:right w:w="108" w:type="dxa"/>
            </w:tcMar>
            <w:hideMark/>
          </w:tcPr>
          <w:p w14:paraId="29A08C67" w14:textId="77777777" w:rsidR="006B14A6" w:rsidRDefault="006B14A6" w:rsidP="00316F7E">
            <w:pPr>
              <w:jc w:val="both"/>
              <w:rPr>
                <w:color w:val="000000"/>
              </w:rPr>
            </w:pPr>
            <w:r>
              <w:rPr>
                <w:color w:val="000000"/>
              </w:rPr>
              <w:t>4. Ar gautos pretenzijos                   taip</w:t>
            </w:r>
          </w:p>
        </w:tc>
        <w:tc>
          <w:tcPr>
            <w:tcW w:w="318" w:type="dxa"/>
            <w:tcBorders>
              <w:top w:val="single" w:sz="4"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0F370D0F" w14:textId="77777777" w:rsidR="006B14A6" w:rsidRDefault="006B14A6" w:rsidP="00316F7E">
            <w:pPr>
              <w:jc w:val="both"/>
              <w:rPr>
                <w:rFonts w:asciiTheme="minorHAnsi" w:eastAsiaTheme="minorHAnsi" w:hAnsiTheme="minorHAnsi"/>
                <w:szCs w:val="22"/>
              </w:rPr>
            </w:pPr>
          </w:p>
        </w:tc>
        <w:tc>
          <w:tcPr>
            <w:tcW w:w="1967" w:type="dxa"/>
            <w:tcBorders>
              <w:top w:val="nil"/>
              <w:left w:val="single" w:sz="2" w:space="0" w:color="auto"/>
              <w:bottom w:val="nil"/>
              <w:right w:val="single" w:sz="2" w:space="0" w:color="auto"/>
            </w:tcBorders>
            <w:shd w:val="clear" w:color="auto" w:fill="FFFFFF"/>
            <w:tcMar>
              <w:top w:w="0" w:type="dxa"/>
              <w:left w:w="108" w:type="dxa"/>
              <w:bottom w:w="0" w:type="dxa"/>
              <w:right w:w="108" w:type="dxa"/>
            </w:tcMar>
            <w:hideMark/>
          </w:tcPr>
          <w:p w14:paraId="4DFCB06C" w14:textId="77777777" w:rsidR="006B14A6" w:rsidRDefault="006B14A6" w:rsidP="00316F7E">
            <w:pPr>
              <w:jc w:val="both"/>
              <w:rPr>
                <w:color w:val="000000"/>
              </w:rPr>
            </w:pPr>
            <w:r>
              <w:rPr>
                <w:color w:val="000000"/>
              </w:rPr>
              <w:t xml:space="preserve">                      ne</w:t>
            </w:r>
          </w:p>
        </w:tc>
        <w:tc>
          <w:tcPr>
            <w:tcW w:w="302" w:type="dxa"/>
            <w:tcBorders>
              <w:top w:val="single" w:sz="4"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14:paraId="7208ED02" w14:textId="77777777" w:rsidR="006B14A6" w:rsidRDefault="006B14A6" w:rsidP="00316F7E">
            <w:pPr>
              <w:jc w:val="both"/>
              <w:rPr>
                <w:rFonts w:asciiTheme="minorHAnsi" w:eastAsiaTheme="minorHAnsi" w:hAnsiTheme="minorHAnsi"/>
                <w:szCs w:val="22"/>
              </w:rPr>
            </w:pPr>
          </w:p>
        </w:tc>
        <w:tc>
          <w:tcPr>
            <w:tcW w:w="3148" w:type="dxa"/>
            <w:tcBorders>
              <w:top w:val="nil"/>
              <w:left w:val="single" w:sz="2" w:space="0" w:color="auto"/>
              <w:bottom w:val="nil"/>
              <w:right w:val="nil"/>
            </w:tcBorders>
            <w:shd w:val="clear" w:color="auto" w:fill="FFFFFF"/>
            <w:tcMar>
              <w:top w:w="0" w:type="dxa"/>
              <w:left w:w="108" w:type="dxa"/>
              <w:bottom w:w="0" w:type="dxa"/>
              <w:right w:w="108" w:type="dxa"/>
            </w:tcMar>
            <w:hideMark/>
          </w:tcPr>
          <w:p w14:paraId="5B795465" w14:textId="77777777" w:rsidR="006B14A6" w:rsidRDefault="006B14A6" w:rsidP="00316F7E">
            <w:pPr>
              <w:jc w:val="both"/>
              <w:rPr>
                <w:rFonts w:asciiTheme="minorHAnsi" w:eastAsiaTheme="minorHAnsi" w:hAnsiTheme="minorHAnsi"/>
                <w:szCs w:val="22"/>
              </w:rPr>
            </w:pPr>
          </w:p>
        </w:tc>
      </w:tr>
    </w:tbl>
    <w:p w14:paraId="2E9E6033" w14:textId="77777777" w:rsidR="006B14A6" w:rsidRDefault="006B14A6" w:rsidP="006B14A6">
      <w:pPr>
        <w:shd w:val="clear" w:color="auto" w:fill="FFFFFF"/>
        <w:ind w:firstLine="720"/>
        <w:jc w:val="both"/>
        <w:rPr>
          <w:color w:val="000000"/>
          <w:sz w:val="16"/>
          <w:szCs w:val="16"/>
        </w:rPr>
      </w:pPr>
    </w:p>
    <w:p w14:paraId="0CDD43B2" w14:textId="77777777" w:rsidR="006B14A6" w:rsidRPr="00986453" w:rsidRDefault="006B14A6" w:rsidP="006B14A6">
      <w:pPr>
        <w:shd w:val="clear" w:color="auto" w:fill="FFFFFF"/>
        <w:ind w:firstLine="142"/>
        <w:jc w:val="both"/>
        <w:rPr>
          <w:color w:val="000000"/>
        </w:rPr>
      </w:pPr>
      <w:r>
        <w:rPr>
          <w:color w:val="000000"/>
        </w:rPr>
        <w:t>5. Kitos pastabos:</w:t>
      </w:r>
    </w:p>
    <w:p w14:paraId="1F7ABBDD" w14:textId="77777777" w:rsidR="006B14A6" w:rsidRDefault="006B14A6" w:rsidP="006B14A6">
      <w:pPr>
        <w:shd w:val="clear" w:color="auto" w:fill="FFFFFF"/>
        <w:spacing w:line="260" w:lineRule="atLeast"/>
        <w:jc w:val="both"/>
        <w:rPr>
          <w:color w:val="000000"/>
        </w:rPr>
      </w:pPr>
      <w:r>
        <w:rPr>
          <w:color w:val="000000"/>
        </w:rPr>
        <w:t>_________________________________________________________________________________</w:t>
      </w:r>
    </w:p>
    <w:p w14:paraId="4285C99A" w14:textId="77777777" w:rsidR="006B14A6" w:rsidRDefault="006B14A6" w:rsidP="006B14A6">
      <w:pPr>
        <w:shd w:val="clear" w:color="auto" w:fill="FFFFFF"/>
        <w:spacing w:line="260" w:lineRule="atLeast"/>
        <w:jc w:val="both"/>
        <w:rPr>
          <w:color w:val="000000"/>
        </w:rPr>
      </w:pPr>
      <w:r>
        <w:rPr>
          <w:color w:val="000000"/>
        </w:rPr>
        <w:t>_________________________________________________________________________________</w:t>
      </w:r>
    </w:p>
    <w:p w14:paraId="2193FB41" w14:textId="77777777" w:rsidR="006B14A6" w:rsidRPr="003D5958" w:rsidRDefault="006B14A6" w:rsidP="006B14A6">
      <w:pPr>
        <w:shd w:val="clear" w:color="auto" w:fill="FFFFFF"/>
        <w:spacing w:line="260" w:lineRule="atLeast"/>
        <w:jc w:val="both"/>
        <w:rPr>
          <w:color w:val="000000"/>
          <w:sz w:val="32"/>
          <w:szCs w:val="32"/>
        </w:rPr>
      </w:pPr>
      <w:r>
        <w:rPr>
          <w:color w:val="000000"/>
          <w:sz w:val="32"/>
          <w:szCs w:val="32"/>
        </w:rPr>
        <w:t>_____________________________________________________________</w:t>
      </w:r>
    </w:p>
    <w:p w14:paraId="451AAC14" w14:textId="77777777" w:rsidR="006B14A6" w:rsidRPr="003D5958" w:rsidRDefault="006B14A6" w:rsidP="006B14A6">
      <w:pPr>
        <w:shd w:val="clear" w:color="auto" w:fill="FFFFFF"/>
        <w:spacing w:line="260" w:lineRule="atLeast"/>
        <w:jc w:val="both"/>
        <w:rPr>
          <w:color w:val="000000"/>
          <w:sz w:val="32"/>
          <w:szCs w:val="32"/>
        </w:rPr>
      </w:pPr>
    </w:p>
    <w:p w14:paraId="2B484F56" w14:textId="77777777" w:rsidR="006B14A6" w:rsidRPr="003D5958" w:rsidRDefault="006B14A6" w:rsidP="006B14A6">
      <w:pPr>
        <w:shd w:val="clear" w:color="auto" w:fill="FFFFFF"/>
        <w:spacing w:line="260" w:lineRule="atLeast"/>
        <w:jc w:val="both"/>
        <w:rPr>
          <w:color w:val="000000"/>
          <w:sz w:val="32"/>
          <w:szCs w:val="32"/>
        </w:rPr>
      </w:pPr>
    </w:p>
    <w:tbl>
      <w:tblPr>
        <w:tblW w:w="9923" w:type="dxa"/>
        <w:shd w:val="clear" w:color="auto" w:fill="FFFFFF"/>
        <w:tblCellMar>
          <w:left w:w="0" w:type="dxa"/>
          <w:right w:w="0" w:type="dxa"/>
        </w:tblCellMar>
        <w:tblLook w:val="04A0" w:firstRow="1" w:lastRow="0" w:firstColumn="1" w:lastColumn="0" w:noHBand="0" w:noVBand="1"/>
      </w:tblPr>
      <w:tblGrid>
        <w:gridCol w:w="3589"/>
        <w:gridCol w:w="600"/>
        <w:gridCol w:w="2160"/>
        <w:gridCol w:w="600"/>
        <w:gridCol w:w="2974"/>
      </w:tblGrid>
      <w:tr w:rsidR="006B14A6" w14:paraId="60D27BFD" w14:textId="77777777" w:rsidTr="00316F7E">
        <w:tc>
          <w:tcPr>
            <w:tcW w:w="3589" w:type="dxa"/>
            <w:tcBorders>
              <w:top w:val="single" w:sz="8" w:space="0" w:color="auto"/>
              <w:left w:val="nil"/>
              <w:bottom w:val="nil"/>
              <w:right w:val="nil"/>
            </w:tcBorders>
            <w:shd w:val="clear" w:color="auto" w:fill="FFFFFF"/>
            <w:tcMar>
              <w:top w:w="0" w:type="dxa"/>
              <w:left w:w="108" w:type="dxa"/>
              <w:bottom w:w="0" w:type="dxa"/>
              <w:right w:w="108" w:type="dxa"/>
            </w:tcMar>
            <w:hideMark/>
          </w:tcPr>
          <w:p w14:paraId="10186871" w14:textId="77777777" w:rsidR="006B14A6" w:rsidRPr="003D5958" w:rsidRDefault="006B14A6" w:rsidP="00316F7E">
            <w:pPr>
              <w:spacing w:line="260" w:lineRule="atLeast"/>
              <w:jc w:val="both"/>
              <w:rPr>
                <w:color w:val="000000"/>
                <w:sz w:val="16"/>
                <w:szCs w:val="16"/>
              </w:rPr>
            </w:pPr>
            <w:r w:rsidRPr="003D5958">
              <w:rPr>
                <w:i/>
                <w:iCs/>
                <w:color w:val="000000"/>
                <w:sz w:val="16"/>
                <w:szCs w:val="16"/>
              </w:rPr>
              <w:t>(pirkimo organizatoriaus pareigos)</w:t>
            </w:r>
          </w:p>
        </w:tc>
        <w:tc>
          <w:tcPr>
            <w:tcW w:w="600" w:type="dxa"/>
            <w:shd w:val="clear" w:color="auto" w:fill="FFFFFF"/>
            <w:tcMar>
              <w:top w:w="0" w:type="dxa"/>
              <w:left w:w="108" w:type="dxa"/>
              <w:bottom w:w="0" w:type="dxa"/>
              <w:right w:w="108" w:type="dxa"/>
            </w:tcMar>
            <w:hideMark/>
          </w:tcPr>
          <w:p w14:paraId="136B747F" w14:textId="77777777" w:rsidR="006B14A6" w:rsidRPr="003D5958" w:rsidRDefault="006B14A6" w:rsidP="00316F7E">
            <w:pPr>
              <w:spacing w:line="276" w:lineRule="auto"/>
              <w:jc w:val="both"/>
              <w:rPr>
                <w:rFonts w:asciiTheme="minorHAnsi" w:eastAsiaTheme="minorHAnsi" w:hAnsiTheme="minorHAnsi"/>
                <w:sz w:val="16"/>
                <w:szCs w:val="16"/>
              </w:rPr>
            </w:pPr>
          </w:p>
        </w:tc>
        <w:tc>
          <w:tcPr>
            <w:tcW w:w="2160" w:type="dxa"/>
            <w:tcBorders>
              <w:top w:val="single" w:sz="8" w:space="0" w:color="auto"/>
              <w:left w:val="nil"/>
              <w:bottom w:val="nil"/>
              <w:right w:val="nil"/>
            </w:tcBorders>
            <w:shd w:val="clear" w:color="auto" w:fill="FFFFFF"/>
            <w:tcMar>
              <w:top w:w="0" w:type="dxa"/>
              <w:left w:w="108" w:type="dxa"/>
              <w:bottom w:w="0" w:type="dxa"/>
              <w:right w:w="108" w:type="dxa"/>
            </w:tcMar>
            <w:hideMark/>
          </w:tcPr>
          <w:p w14:paraId="1C60DD84" w14:textId="77777777" w:rsidR="006B14A6" w:rsidRPr="003D5958" w:rsidRDefault="006B14A6" w:rsidP="00316F7E">
            <w:pPr>
              <w:spacing w:line="260" w:lineRule="atLeast"/>
              <w:jc w:val="both"/>
              <w:rPr>
                <w:color w:val="000000"/>
                <w:sz w:val="16"/>
                <w:szCs w:val="16"/>
              </w:rPr>
            </w:pPr>
            <w:r w:rsidRPr="003D5958">
              <w:rPr>
                <w:i/>
                <w:iCs/>
                <w:color w:val="000000"/>
                <w:sz w:val="16"/>
                <w:szCs w:val="16"/>
              </w:rPr>
              <w:t>(parašas)</w:t>
            </w:r>
          </w:p>
        </w:tc>
        <w:tc>
          <w:tcPr>
            <w:tcW w:w="600" w:type="dxa"/>
            <w:shd w:val="clear" w:color="auto" w:fill="FFFFFF"/>
            <w:tcMar>
              <w:top w:w="0" w:type="dxa"/>
              <w:left w:w="108" w:type="dxa"/>
              <w:bottom w:w="0" w:type="dxa"/>
              <w:right w:w="108" w:type="dxa"/>
            </w:tcMar>
            <w:hideMark/>
          </w:tcPr>
          <w:p w14:paraId="4B1EDF54" w14:textId="77777777" w:rsidR="006B14A6" w:rsidRPr="003D5958" w:rsidRDefault="006B14A6" w:rsidP="00316F7E">
            <w:pPr>
              <w:spacing w:line="276" w:lineRule="auto"/>
              <w:jc w:val="both"/>
              <w:rPr>
                <w:rFonts w:asciiTheme="minorHAnsi" w:eastAsiaTheme="minorHAnsi" w:hAnsiTheme="minorHAnsi"/>
                <w:sz w:val="16"/>
                <w:szCs w:val="16"/>
              </w:rPr>
            </w:pPr>
          </w:p>
        </w:tc>
        <w:tc>
          <w:tcPr>
            <w:tcW w:w="2974" w:type="dxa"/>
            <w:tcBorders>
              <w:top w:val="single" w:sz="8" w:space="0" w:color="auto"/>
              <w:left w:val="nil"/>
              <w:bottom w:val="nil"/>
              <w:right w:val="nil"/>
            </w:tcBorders>
            <w:shd w:val="clear" w:color="auto" w:fill="FFFFFF"/>
            <w:tcMar>
              <w:top w:w="0" w:type="dxa"/>
              <w:left w:w="108" w:type="dxa"/>
              <w:bottom w:w="0" w:type="dxa"/>
              <w:right w:w="108" w:type="dxa"/>
            </w:tcMar>
            <w:hideMark/>
          </w:tcPr>
          <w:p w14:paraId="7A6A7334" w14:textId="77777777" w:rsidR="006B14A6" w:rsidRPr="003D5958" w:rsidRDefault="006B14A6" w:rsidP="00316F7E">
            <w:pPr>
              <w:spacing w:line="260" w:lineRule="atLeast"/>
              <w:jc w:val="both"/>
              <w:rPr>
                <w:color w:val="000000"/>
                <w:sz w:val="16"/>
                <w:szCs w:val="16"/>
              </w:rPr>
            </w:pPr>
            <w:r w:rsidRPr="003D5958">
              <w:rPr>
                <w:i/>
                <w:iCs/>
                <w:color w:val="000000"/>
                <w:sz w:val="16"/>
                <w:szCs w:val="16"/>
              </w:rPr>
              <w:t>(vardas ir pavardė)</w:t>
            </w:r>
          </w:p>
        </w:tc>
      </w:tr>
    </w:tbl>
    <w:p w14:paraId="05EB7A8C" w14:textId="77777777" w:rsidR="006B14A6" w:rsidRDefault="006B14A6" w:rsidP="006B14A6">
      <w:pPr>
        <w:jc w:val="both"/>
        <w:rPr>
          <w:b/>
        </w:rPr>
      </w:pPr>
    </w:p>
    <w:p w14:paraId="56DDD8DA" w14:textId="77777777" w:rsidR="00475323" w:rsidRPr="00EF2362" w:rsidRDefault="00475323" w:rsidP="00475323">
      <w:pPr>
        <w:pStyle w:val="Linija"/>
        <w:spacing w:line="276" w:lineRule="auto"/>
        <w:jc w:val="left"/>
        <w:rPr>
          <w:sz w:val="24"/>
          <w:szCs w:val="24"/>
        </w:rPr>
      </w:pPr>
    </w:p>
    <w:p w14:paraId="17D4FD0A" w14:textId="77777777" w:rsidR="00475323" w:rsidRPr="00EF2362" w:rsidRDefault="00475323" w:rsidP="00475323">
      <w:pPr>
        <w:pStyle w:val="Linija"/>
        <w:spacing w:line="276" w:lineRule="auto"/>
        <w:jc w:val="left"/>
        <w:rPr>
          <w:sz w:val="24"/>
          <w:szCs w:val="24"/>
        </w:rPr>
      </w:pPr>
    </w:p>
    <w:p w14:paraId="60FC13F1" w14:textId="77777777" w:rsidR="00475323" w:rsidRPr="00EF2362" w:rsidRDefault="00475323" w:rsidP="00475323">
      <w:pPr>
        <w:pStyle w:val="Linija"/>
        <w:spacing w:line="276" w:lineRule="auto"/>
        <w:jc w:val="left"/>
        <w:rPr>
          <w:sz w:val="24"/>
          <w:szCs w:val="24"/>
        </w:rPr>
      </w:pPr>
    </w:p>
    <w:p w14:paraId="4195DDF1" w14:textId="77777777" w:rsidR="00475323" w:rsidRPr="00EF2362" w:rsidRDefault="00475323" w:rsidP="00475323">
      <w:pPr>
        <w:pStyle w:val="Linija"/>
        <w:spacing w:line="276" w:lineRule="auto"/>
        <w:jc w:val="left"/>
        <w:rPr>
          <w:sz w:val="24"/>
          <w:szCs w:val="24"/>
        </w:rPr>
      </w:pPr>
    </w:p>
    <w:p w14:paraId="2D7034C7" w14:textId="77777777" w:rsidR="00475323" w:rsidRPr="00EF2362" w:rsidRDefault="00475323" w:rsidP="00475323">
      <w:pPr>
        <w:pStyle w:val="Linija"/>
        <w:spacing w:line="276" w:lineRule="auto"/>
        <w:jc w:val="left"/>
        <w:rPr>
          <w:sz w:val="24"/>
          <w:szCs w:val="24"/>
        </w:rPr>
      </w:pPr>
    </w:p>
    <w:p w14:paraId="44A5820C" w14:textId="77777777" w:rsidR="00475323" w:rsidRPr="00EF2362" w:rsidRDefault="00475323" w:rsidP="00475323">
      <w:pPr>
        <w:pStyle w:val="Linija"/>
        <w:spacing w:line="276" w:lineRule="auto"/>
        <w:jc w:val="left"/>
        <w:rPr>
          <w:sz w:val="24"/>
          <w:szCs w:val="24"/>
        </w:rPr>
      </w:pPr>
    </w:p>
    <w:p w14:paraId="1C7AD257" w14:textId="77777777" w:rsidR="00475323" w:rsidRPr="00EF2362" w:rsidRDefault="00475323" w:rsidP="00475323">
      <w:pPr>
        <w:pStyle w:val="Linija"/>
        <w:spacing w:line="276" w:lineRule="auto"/>
        <w:jc w:val="left"/>
        <w:rPr>
          <w:sz w:val="24"/>
          <w:szCs w:val="24"/>
        </w:rPr>
      </w:pPr>
    </w:p>
    <w:p w14:paraId="68392C3E" w14:textId="77777777" w:rsidR="00475323" w:rsidRDefault="00475323" w:rsidP="00475323">
      <w:pPr>
        <w:autoSpaceDE w:val="0"/>
        <w:adjustRightInd w:val="0"/>
        <w:jc w:val="right"/>
      </w:pPr>
    </w:p>
    <w:p w14:paraId="200331F8" w14:textId="77777777" w:rsidR="00475323" w:rsidRDefault="00475323">
      <w:pPr>
        <w:suppressAutoHyphens w:val="0"/>
        <w:autoSpaceDN/>
        <w:spacing w:after="160" w:line="259" w:lineRule="auto"/>
        <w:textAlignment w:val="auto"/>
      </w:pPr>
      <w:r>
        <w:br w:type="page"/>
      </w:r>
    </w:p>
    <w:p w14:paraId="7CBF5812" w14:textId="3C3D8AD0" w:rsidR="00F83B65" w:rsidRPr="00475323" w:rsidRDefault="00475323" w:rsidP="00475323">
      <w:pPr>
        <w:autoSpaceDE w:val="0"/>
        <w:adjustRightInd w:val="0"/>
        <w:ind w:firstLine="720"/>
        <w:jc w:val="right"/>
      </w:pPr>
      <w:r w:rsidRPr="00475323">
        <w:lastRenderedPageBreak/>
        <w:t>UAB Mažeikių autobusų parkas mažos vertės pirkimų aprašo</w:t>
      </w:r>
    </w:p>
    <w:p w14:paraId="3CAF7ACB" w14:textId="4602CF4B" w:rsidR="00475323" w:rsidRPr="00475323" w:rsidRDefault="00475323" w:rsidP="00475323">
      <w:pPr>
        <w:autoSpaceDE w:val="0"/>
        <w:adjustRightInd w:val="0"/>
        <w:ind w:firstLine="720"/>
        <w:jc w:val="right"/>
      </w:pPr>
      <w:r w:rsidRPr="00475323">
        <w:t>2 priedas</w:t>
      </w:r>
    </w:p>
    <w:p w14:paraId="53A295E9" w14:textId="77777777" w:rsidR="00F83B65" w:rsidRPr="00EF2362" w:rsidRDefault="00F83B65" w:rsidP="00F83B65">
      <w:pPr>
        <w:autoSpaceDE w:val="0"/>
        <w:adjustRightInd w:val="0"/>
        <w:ind w:firstLine="720"/>
        <w:jc w:val="center"/>
        <w:rPr>
          <w:iCs/>
        </w:rPr>
      </w:pPr>
      <w:r w:rsidRPr="00EF2362">
        <w:rPr>
          <w:iCs/>
        </w:rPr>
        <w:t xml:space="preserve">                                                          TVIRTINU</w:t>
      </w:r>
    </w:p>
    <w:tbl>
      <w:tblPr>
        <w:tblW w:w="0" w:type="auto"/>
        <w:tblInd w:w="6345" w:type="dxa"/>
        <w:tblLook w:val="04A0" w:firstRow="1" w:lastRow="0" w:firstColumn="1" w:lastColumn="0" w:noHBand="0" w:noVBand="1"/>
      </w:tblPr>
      <w:tblGrid>
        <w:gridCol w:w="3509"/>
      </w:tblGrid>
      <w:tr w:rsidR="00F83B65" w:rsidRPr="00EF2362" w14:paraId="09C052D6" w14:textId="77777777" w:rsidTr="00B103ED">
        <w:tc>
          <w:tcPr>
            <w:tcW w:w="3509" w:type="dxa"/>
            <w:tcBorders>
              <w:bottom w:val="single" w:sz="4" w:space="0" w:color="auto"/>
            </w:tcBorders>
          </w:tcPr>
          <w:p w14:paraId="1F5DF0BA" w14:textId="77777777" w:rsidR="00F83B65" w:rsidRPr="00EF2362" w:rsidRDefault="00F83B65" w:rsidP="00B103ED">
            <w:pPr>
              <w:pStyle w:val="Patvirtinta"/>
              <w:spacing w:line="276" w:lineRule="auto"/>
              <w:ind w:left="0" w:firstLine="720"/>
              <w:rPr>
                <w:i/>
                <w:sz w:val="22"/>
                <w:szCs w:val="22"/>
              </w:rPr>
            </w:pPr>
            <w:r w:rsidRPr="00EF2362">
              <w:rPr>
                <w:sz w:val="22"/>
                <w:szCs w:val="22"/>
              </w:rPr>
              <w:t>Direktorius</w:t>
            </w:r>
          </w:p>
          <w:p w14:paraId="71E8C451" w14:textId="77777777" w:rsidR="00F83B65" w:rsidRPr="00EF2362" w:rsidRDefault="00F83B65" w:rsidP="00B103ED">
            <w:pPr>
              <w:pStyle w:val="Patvirtinta"/>
              <w:spacing w:line="276" w:lineRule="auto"/>
              <w:ind w:left="0" w:firstLine="720"/>
              <w:rPr>
                <w:i/>
                <w:sz w:val="22"/>
                <w:szCs w:val="22"/>
              </w:rPr>
            </w:pPr>
          </w:p>
        </w:tc>
      </w:tr>
      <w:tr w:rsidR="00F83B65" w:rsidRPr="00EF2362" w14:paraId="73129E26" w14:textId="77777777" w:rsidTr="00B103ED">
        <w:tc>
          <w:tcPr>
            <w:tcW w:w="3509" w:type="dxa"/>
            <w:tcBorders>
              <w:top w:val="single" w:sz="4" w:space="0" w:color="auto"/>
            </w:tcBorders>
          </w:tcPr>
          <w:p w14:paraId="32369583" w14:textId="77777777" w:rsidR="00F83B65" w:rsidRPr="00EF2362" w:rsidRDefault="00F83B65" w:rsidP="00B103ED">
            <w:pPr>
              <w:pStyle w:val="Patvirtinta"/>
              <w:spacing w:line="276" w:lineRule="auto"/>
              <w:ind w:left="0" w:firstLine="720"/>
              <w:rPr>
                <w:i/>
                <w:sz w:val="22"/>
                <w:szCs w:val="22"/>
              </w:rPr>
            </w:pPr>
            <w:r w:rsidRPr="00EF2362">
              <w:rPr>
                <w:i/>
                <w:sz w:val="22"/>
                <w:szCs w:val="22"/>
              </w:rPr>
              <w:t>(vardas, pavardė)</w:t>
            </w:r>
          </w:p>
        </w:tc>
      </w:tr>
      <w:tr w:rsidR="00F83B65" w:rsidRPr="00EF2362" w14:paraId="315418CD" w14:textId="77777777" w:rsidTr="00B103ED">
        <w:tc>
          <w:tcPr>
            <w:tcW w:w="3509" w:type="dxa"/>
            <w:tcBorders>
              <w:bottom w:val="single" w:sz="4" w:space="0" w:color="auto"/>
            </w:tcBorders>
          </w:tcPr>
          <w:p w14:paraId="2C4A16A9" w14:textId="77777777" w:rsidR="00F83B65" w:rsidRPr="00EF2362" w:rsidRDefault="00F83B65" w:rsidP="00B103ED">
            <w:pPr>
              <w:pStyle w:val="Patvirtinta"/>
              <w:spacing w:line="276" w:lineRule="auto"/>
              <w:ind w:left="0" w:firstLine="720"/>
              <w:rPr>
                <w:i/>
                <w:sz w:val="22"/>
                <w:szCs w:val="22"/>
              </w:rPr>
            </w:pPr>
          </w:p>
        </w:tc>
      </w:tr>
      <w:tr w:rsidR="00F83B65" w:rsidRPr="00EF2362" w14:paraId="55B7E1E5" w14:textId="77777777" w:rsidTr="00B103ED">
        <w:tc>
          <w:tcPr>
            <w:tcW w:w="3509" w:type="dxa"/>
            <w:tcBorders>
              <w:bottom w:val="single" w:sz="4" w:space="0" w:color="auto"/>
            </w:tcBorders>
          </w:tcPr>
          <w:p w14:paraId="02484E49" w14:textId="77777777" w:rsidR="00F83B65" w:rsidRPr="00EF2362" w:rsidRDefault="00F83B65" w:rsidP="00B103ED">
            <w:pPr>
              <w:pStyle w:val="Patvirtinta"/>
              <w:spacing w:line="276" w:lineRule="auto"/>
              <w:ind w:left="0" w:firstLine="720"/>
              <w:rPr>
                <w:i/>
                <w:sz w:val="22"/>
                <w:szCs w:val="22"/>
              </w:rPr>
            </w:pPr>
            <w:r w:rsidRPr="00EF2362">
              <w:rPr>
                <w:i/>
                <w:sz w:val="22"/>
                <w:szCs w:val="22"/>
              </w:rPr>
              <w:t>(parašas)</w:t>
            </w:r>
          </w:p>
          <w:p w14:paraId="2AF009E2" w14:textId="77777777" w:rsidR="00F83B65" w:rsidRPr="00EF2362" w:rsidRDefault="00F83B65" w:rsidP="00B103ED">
            <w:pPr>
              <w:pStyle w:val="Patvirtinta"/>
              <w:spacing w:line="276" w:lineRule="auto"/>
              <w:ind w:left="0" w:firstLine="720"/>
              <w:rPr>
                <w:i/>
                <w:sz w:val="22"/>
                <w:szCs w:val="22"/>
              </w:rPr>
            </w:pPr>
          </w:p>
        </w:tc>
      </w:tr>
      <w:tr w:rsidR="00F83B65" w:rsidRPr="00EF2362" w14:paraId="67FE38DD" w14:textId="77777777" w:rsidTr="00B103ED">
        <w:tc>
          <w:tcPr>
            <w:tcW w:w="3509" w:type="dxa"/>
            <w:tcBorders>
              <w:top w:val="single" w:sz="4" w:space="0" w:color="auto"/>
            </w:tcBorders>
          </w:tcPr>
          <w:p w14:paraId="0A61E0EA" w14:textId="77777777" w:rsidR="00F83B65" w:rsidRPr="00EF2362" w:rsidRDefault="00F83B65" w:rsidP="00B103ED">
            <w:pPr>
              <w:pStyle w:val="Patvirtinta"/>
              <w:spacing w:line="276" w:lineRule="auto"/>
              <w:ind w:left="0" w:firstLine="720"/>
              <w:rPr>
                <w:i/>
                <w:sz w:val="22"/>
                <w:szCs w:val="22"/>
              </w:rPr>
            </w:pPr>
            <w:r w:rsidRPr="00EF2362">
              <w:rPr>
                <w:i/>
                <w:sz w:val="22"/>
                <w:szCs w:val="22"/>
              </w:rPr>
              <w:t>(rezoliucija)</w:t>
            </w:r>
          </w:p>
        </w:tc>
      </w:tr>
    </w:tbl>
    <w:p w14:paraId="1ED8578B" w14:textId="77777777" w:rsidR="00F83B65" w:rsidRPr="00EF2362" w:rsidRDefault="00F83B65" w:rsidP="00F83B65">
      <w:pPr>
        <w:ind w:firstLine="720"/>
        <w:jc w:val="center"/>
        <w:rPr>
          <w:b/>
        </w:rPr>
      </w:pPr>
    </w:p>
    <w:p w14:paraId="6CA3407E" w14:textId="7F36EBD1" w:rsidR="00F83B65" w:rsidRPr="00EF2362" w:rsidRDefault="00475323" w:rsidP="00F83B65">
      <w:pPr>
        <w:ind w:firstLine="720"/>
        <w:jc w:val="center"/>
        <w:rPr>
          <w:b/>
        </w:rPr>
      </w:pPr>
      <w:r>
        <w:rPr>
          <w:b/>
        </w:rPr>
        <w:t xml:space="preserve">MAŽOS VERTĖS </w:t>
      </w:r>
      <w:r w:rsidR="00F83B65" w:rsidRPr="00EF2362">
        <w:rPr>
          <w:b/>
        </w:rPr>
        <w:t>PIRKIMO PARAIŠKA</w:t>
      </w:r>
    </w:p>
    <w:p w14:paraId="4DEE092D" w14:textId="77777777" w:rsidR="00F83B65" w:rsidRPr="00EF2362" w:rsidRDefault="00F83B65" w:rsidP="00F83B65">
      <w:pPr>
        <w:ind w:firstLine="720"/>
        <w:jc w:val="center"/>
        <w:rPr>
          <w:b/>
        </w:rPr>
      </w:pPr>
    </w:p>
    <w:p w14:paraId="3FE2D04D" w14:textId="77777777" w:rsidR="00F83B65" w:rsidRPr="00EF2362" w:rsidRDefault="00F83B65" w:rsidP="00F83B65">
      <w:pPr>
        <w:pStyle w:val="CentrBoldm"/>
        <w:spacing w:line="276" w:lineRule="auto"/>
        <w:ind w:firstLine="720"/>
        <w:rPr>
          <w:rFonts w:ascii="Times New Roman" w:hAnsi="Times New Roman"/>
          <w:b w:val="0"/>
          <w:bCs w:val="0"/>
          <w:sz w:val="22"/>
          <w:szCs w:val="22"/>
          <w:lang w:val="lt-LT"/>
        </w:rPr>
      </w:pPr>
      <w:r w:rsidRPr="00EF2362">
        <w:rPr>
          <w:rFonts w:ascii="Times New Roman" w:hAnsi="Times New Roman"/>
          <w:b w:val="0"/>
          <w:bCs w:val="0"/>
          <w:sz w:val="22"/>
          <w:szCs w:val="22"/>
          <w:lang w:val="lt-LT"/>
        </w:rPr>
        <w:t>20___ m._____________________ d.  Nr. ______</w:t>
      </w:r>
    </w:p>
    <w:p w14:paraId="5BC1825E" w14:textId="60109CC7" w:rsidR="00F83B65" w:rsidRPr="00C866E0" w:rsidRDefault="00C866E0" w:rsidP="00F83B65">
      <w:pPr>
        <w:pStyle w:val="CentrBoldm"/>
        <w:spacing w:line="276" w:lineRule="auto"/>
        <w:ind w:firstLine="720"/>
        <w:rPr>
          <w:rFonts w:ascii="Times New Roman" w:hAnsi="Times New Roman"/>
          <w:b w:val="0"/>
          <w:bCs w:val="0"/>
          <w:color w:val="000000" w:themeColor="text1"/>
          <w:sz w:val="22"/>
          <w:szCs w:val="22"/>
          <w:lang w:val="lt-LT"/>
        </w:rPr>
      </w:pPr>
      <w:r w:rsidRPr="00C866E0">
        <w:rPr>
          <w:rFonts w:ascii="Times New Roman" w:hAnsi="Times New Roman"/>
          <w:b w:val="0"/>
          <w:bCs w:val="0"/>
          <w:color w:val="000000" w:themeColor="text1"/>
          <w:sz w:val="22"/>
          <w:szCs w:val="22"/>
          <w:lang w:val="lt-LT"/>
        </w:rPr>
        <w:t>Mažeikiai</w:t>
      </w:r>
    </w:p>
    <w:p w14:paraId="64A9D281" w14:textId="77777777" w:rsidR="00C866E0" w:rsidRPr="00EF2362" w:rsidRDefault="00C866E0" w:rsidP="00F83B65">
      <w:pPr>
        <w:pStyle w:val="CentrBoldm"/>
        <w:spacing w:line="276" w:lineRule="auto"/>
        <w:ind w:firstLine="720"/>
        <w:rPr>
          <w:rFonts w:ascii="Times New Roman" w:hAnsi="Times New Roman"/>
          <w:sz w:val="22"/>
          <w:szCs w:val="22"/>
          <w:lang w:val="lt-LT"/>
        </w:rPr>
      </w:pPr>
    </w:p>
    <w:tbl>
      <w:tblPr>
        <w:tblW w:w="10643"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920"/>
        <w:gridCol w:w="1276"/>
        <w:gridCol w:w="1842"/>
        <w:gridCol w:w="284"/>
        <w:gridCol w:w="1843"/>
        <w:gridCol w:w="1417"/>
        <w:gridCol w:w="1498"/>
      </w:tblGrid>
      <w:tr w:rsidR="00F83B65" w:rsidRPr="00EF2362" w14:paraId="6C8A2108" w14:textId="77777777" w:rsidTr="00B103ED">
        <w:trPr>
          <w:trHeight w:val="940"/>
        </w:trPr>
        <w:tc>
          <w:tcPr>
            <w:tcW w:w="563" w:type="dxa"/>
            <w:tcBorders>
              <w:top w:val="single" w:sz="4" w:space="0" w:color="auto"/>
              <w:left w:val="single" w:sz="4" w:space="0" w:color="auto"/>
              <w:bottom w:val="single" w:sz="4" w:space="0" w:color="auto"/>
              <w:right w:val="single" w:sz="4" w:space="0" w:color="auto"/>
            </w:tcBorders>
            <w:vAlign w:val="center"/>
            <w:hideMark/>
          </w:tcPr>
          <w:p w14:paraId="29B32ABD" w14:textId="77777777" w:rsidR="00F83B65" w:rsidRPr="00EF2362" w:rsidRDefault="00F83B65" w:rsidP="00B103ED">
            <w:pPr>
              <w:pStyle w:val="ListParagraph1"/>
              <w:spacing w:line="276" w:lineRule="auto"/>
              <w:ind w:left="0" w:right="-161" w:firstLine="0"/>
              <w:rPr>
                <w:b/>
                <w:sz w:val="22"/>
                <w:szCs w:val="22"/>
              </w:rPr>
            </w:pPr>
            <w:r w:rsidRPr="00EF2362">
              <w:rPr>
                <w:b/>
                <w:sz w:val="22"/>
                <w:szCs w:val="22"/>
              </w:rPr>
              <w:t xml:space="preserve">Eil. </w:t>
            </w:r>
          </w:p>
          <w:p w14:paraId="597B5F4A" w14:textId="77777777" w:rsidR="00F83B65" w:rsidRPr="00EF2362" w:rsidRDefault="00F83B65" w:rsidP="00B103ED">
            <w:pPr>
              <w:pStyle w:val="ListParagraph1"/>
              <w:spacing w:line="276" w:lineRule="auto"/>
              <w:ind w:left="0" w:firstLine="0"/>
              <w:rPr>
                <w:b/>
                <w:sz w:val="22"/>
                <w:szCs w:val="22"/>
              </w:rPr>
            </w:pPr>
            <w:r w:rsidRPr="00EF2362">
              <w:rPr>
                <w:b/>
                <w:sz w:val="22"/>
                <w:szCs w:val="22"/>
              </w:rPr>
              <w:t>Nr.</w:t>
            </w:r>
          </w:p>
        </w:tc>
        <w:tc>
          <w:tcPr>
            <w:tcW w:w="1920" w:type="dxa"/>
            <w:tcBorders>
              <w:top w:val="single" w:sz="4" w:space="0" w:color="auto"/>
              <w:left w:val="single" w:sz="4" w:space="0" w:color="auto"/>
              <w:bottom w:val="single" w:sz="4" w:space="0" w:color="auto"/>
              <w:right w:val="single" w:sz="4" w:space="0" w:color="auto"/>
            </w:tcBorders>
            <w:vAlign w:val="center"/>
            <w:hideMark/>
          </w:tcPr>
          <w:p w14:paraId="6D03706C" w14:textId="77777777" w:rsidR="00F83B65" w:rsidRPr="00EF2362" w:rsidRDefault="00F83B65" w:rsidP="00B103ED">
            <w:pPr>
              <w:pStyle w:val="ListParagraph1"/>
              <w:spacing w:line="276" w:lineRule="auto"/>
              <w:ind w:left="0" w:firstLine="0"/>
              <w:jc w:val="center"/>
              <w:rPr>
                <w:b/>
                <w:sz w:val="22"/>
                <w:szCs w:val="22"/>
              </w:rPr>
            </w:pPr>
            <w:r w:rsidRPr="00EF2362">
              <w:rPr>
                <w:b/>
                <w:sz w:val="22"/>
                <w:szCs w:val="22"/>
              </w:rPr>
              <w:t>Pirkimo objekto pavadinimas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7FCD792" w14:textId="77777777" w:rsidR="00F83B65" w:rsidRPr="00EF2362" w:rsidRDefault="00F83B65" w:rsidP="00B103ED">
            <w:pPr>
              <w:pStyle w:val="ListParagraph1"/>
              <w:spacing w:line="276" w:lineRule="auto"/>
              <w:ind w:left="0" w:firstLine="0"/>
              <w:jc w:val="center"/>
              <w:rPr>
                <w:b/>
                <w:sz w:val="22"/>
                <w:szCs w:val="22"/>
              </w:rPr>
            </w:pPr>
            <w:r w:rsidRPr="00EF2362">
              <w:rPr>
                <w:b/>
                <w:sz w:val="22"/>
                <w:szCs w:val="22"/>
              </w:rPr>
              <w:t>BVPŽ kodas</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79E6CB16" w14:textId="77777777" w:rsidR="00F83B65" w:rsidRPr="00EF2362" w:rsidRDefault="00F83B65" w:rsidP="00B103ED">
            <w:pPr>
              <w:pStyle w:val="ListParagraph1"/>
              <w:spacing w:line="276" w:lineRule="auto"/>
              <w:ind w:left="0" w:firstLine="0"/>
              <w:jc w:val="center"/>
              <w:rPr>
                <w:b/>
                <w:sz w:val="22"/>
                <w:szCs w:val="22"/>
              </w:rPr>
            </w:pPr>
            <w:r w:rsidRPr="00EF2362">
              <w:rPr>
                <w:b/>
                <w:sz w:val="22"/>
                <w:szCs w:val="22"/>
              </w:rPr>
              <w:t>Pirkimo objekto aprašymas:</w:t>
            </w:r>
            <w:r w:rsidRPr="00EF2362">
              <w:rPr>
                <w:sz w:val="22"/>
                <w:szCs w:val="22"/>
              </w:rPr>
              <w:t xml:space="preserve"> </w:t>
            </w:r>
            <w:r w:rsidRPr="00EF2362">
              <w:rPr>
                <w:i/>
                <w:sz w:val="22"/>
                <w:szCs w:val="22"/>
              </w:rPr>
              <w:t>ketinamų pirkti prekių, paslaugų ar darbų savybės, kokybės reikalavimai</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609FD09" w14:textId="77777777" w:rsidR="00F83B65" w:rsidRPr="00EF2362" w:rsidRDefault="00F83B65" w:rsidP="00B103ED">
            <w:pPr>
              <w:pStyle w:val="ListParagraph1"/>
              <w:spacing w:line="276" w:lineRule="auto"/>
              <w:ind w:left="0" w:firstLine="0"/>
              <w:jc w:val="center"/>
              <w:rPr>
                <w:b/>
                <w:sz w:val="22"/>
                <w:szCs w:val="22"/>
              </w:rPr>
            </w:pPr>
            <w:r w:rsidRPr="00EF2362">
              <w:rPr>
                <w:b/>
                <w:sz w:val="22"/>
                <w:szCs w:val="22"/>
              </w:rPr>
              <w:t xml:space="preserve">Kiekis ar apimtys </w:t>
            </w:r>
            <w:r w:rsidRPr="00EF2362">
              <w:rPr>
                <w:i/>
                <w:sz w:val="22"/>
                <w:szCs w:val="22"/>
              </w:rPr>
              <w:t>(atsižvelgiant į visą pirkimo sutarties trukmę su galimais pratęsimais)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3D076D" w14:textId="77777777" w:rsidR="00F83B65" w:rsidRPr="00EF2362" w:rsidRDefault="00F83B65" w:rsidP="00B103ED">
            <w:pPr>
              <w:pStyle w:val="ListParagraph1"/>
              <w:spacing w:line="276" w:lineRule="auto"/>
              <w:ind w:left="0" w:firstLine="0"/>
              <w:jc w:val="center"/>
              <w:rPr>
                <w:b/>
                <w:sz w:val="22"/>
                <w:szCs w:val="22"/>
              </w:rPr>
            </w:pPr>
            <w:r w:rsidRPr="00EF2362">
              <w:rPr>
                <w:b/>
                <w:sz w:val="22"/>
                <w:szCs w:val="22"/>
              </w:rPr>
              <w:t>Orientacinė vieneto kaina Eur be PVM</w:t>
            </w:r>
          </w:p>
        </w:tc>
        <w:tc>
          <w:tcPr>
            <w:tcW w:w="1498" w:type="dxa"/>
            <w:tcBorders>
              <w:top w:val="single" w:sz="4" w:space="0" w:color="auto"/>
              <w:left w:val="single" w:sz="4" w:space="0" w:color="auto"/>
              <w:bottom w:val="single" w:sz="4" w:space="0" w:color="auto"/>
              <w:right w:val="single" w:sz="4" w:space="0" w:color="auto"/>
            </w:tcBorders>
            <w:vAlign w:val="center"/>
            <w:hideMark/>
          </w:tcPr>
          <w:p w14:paraId="0852D38B" w14:textId="77777777" w:rsidR="00F83B65" w:rsidRPr="00EF2362" w:rsidRDefault="00F83B65" w:rsidP="00B103ED">
            <w:pPr>
              <w:pStyle w:val="ListParagraph1"/>
              <w:spacing w:line="276" w:lineRule="auto"/>
              <w:ind w:left="0" w:firstLine="0"/>
              <w:jc w:val="center"/>
              <w:rPr>
                <w:b/>
                <w:sz w:val="22"/>
                <w:szCs w:val="22"/>
              </w:rPr>
            </w:pPr>
            <w:r w:rsidRPr="00EF2362">
              <w:rPr>
                <w:b/>
                <w:sz w:val="22"/>
                <w:szCs w:val="22"/>
              </w:rPr>
              <w:t>Orientacinė planuojamos sudaryti sutarties vertė Eur be PVM</w:t>
            </w:r>
          </w:p>
        </w:tc>
      </w:tr>
      <w:tr w:rsidR="00F83B65" w:rsidRPr="00EF2362" w14:paraId="10A670C7" w14:textId="77777777" w:rsidTr="00B103ED">
        <w:trPr>
          <w:trHeight w:val="305"/>
        </w:trPr>
        <w:tc>
          <w:tcPr>
            <w:tcW w:w="563" w:type="dxa"/>
            <w:tcBorders>
              <w:top w:val="single" w:sz="4" w:space="0" w:color="auto"/>
              <w:left w:val="single" w:sz="4" w:space="0" w:color="auto"/>
              <w:bottom w:val="single" w:sz="4" w:space="0" w:color="auto"/>
              <w:right w:val="single" w:sz="4" w:space="0" w:color="auto"/>
            </w:tcBorders>
            <w:vAlign w:val="center"/>
            <w:hideMark/>
          </w:tcPr>
          <w:p w14:paraId="0A223030" w14:textId="77777777" w:rsidR="00F83B65" w:rsidRPr="00EF2362" w:rsidRDefault="00F83B65" w:rsidP="00B103ED">
            <w:pPr>
              <w:tabs>
                <w:tab w:val="left" w:pos="275"/>
              </w:tabs>
              <w:ind w:left="-715" w:right="-251" w:firstLine="720"/>
            </w:pPr>
            <w:r w:rsidRPr="00EF2362">
              <w:t>1.</w:t>
            </w:r>
          </w:p>
        </w:tc>
        <w:tc>
          <w:tcPr>
            <w:tcW w:w="1920" w:type="dxa"/>
            <w:tcBorders>
              <w:top w:val="single" w:sz="4" w:space="0" w:color="auto"/>
              <w:left w:val="single" w:sz="4" w:space="0" w:color="auto"/>
              <w:bottom w:val="single" w:sz="4" w:space="0" w:color="auto"/>
              <w:right w:val="single" w:sz="4" w:space="0" w:color="auto"/>
            </w:tcBorders>
            <w:vAlign w:val="center"/>
          </w:tcPr>
          <w:p w14:paraId="5C9F53B7" w14:textId="77777777" w:rsidR="00F83B65" w:rsidRPr="00EF2362" w:rsidRDefault="00F83B65" w:rsidP="00B103ED">
            <w:pPr>
              <w:ind w:firstLine="720"/>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675B68BF" w14:textId="77777777" w:rsidR="00F83B65" w:rsidRPr="00EF2362" w:rsidRDefault="00F83B65" w:rsidP="00B103ED">
            <w:pPr>
              <w:ind w:firstLine="720"/>
              <w:jc w:val="cente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8CE5C5A" w14:textId="77777777" w:rsidR="00F83B65" w:rsidRPr="00EF2362" w:rsidRDefault="00F83B65" w:rsidP="00B103ED">
            <w:pPr>
              <w:ind w:firstLine="720"/>
              <w:jc w:val="center"/>
            </w:pPr>
          </w:p>
        </w:tc>
        <w:tc>
          <w:tcPr>
            <w:tcW w:w="1843" w:type="dxa"/>
            <w:tcBorders>
              <w:top w:val="single" w:sz="4" w:space="0" w:color="auto"/>
              <w:left w:val="single" w:sz="4" w:space="0" w:color="auto"/>
              <w:bottom w:val="single" w:sz="4" w:space="0" w:color="auto"/>
              <w:right w:val="single" w:sz="4" w:space="0" w:color="auto"/>
            </w:tcBorders>
            <w:vAlign w:val="center"/>
          </w:tcPr>
          <w:p w14:paraId="5FB9B0ED" w14:textId="77777777" w:rsidR="00F83B65" w:rsidRPr="00EF2362" w:rsidRDefault="00F83B65" w:rsidP="00B103ED">
            <w:pPr>
              <w:ind w:firstLine="720"/>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71C551D5" w14:textId="77777777" w:rsidR="00F83B65" w:rsidRPr="00EF2362" w:rsidRDefault="00F83B65" w:rsidP="00B103ED">
            <w:pPr>
              <w:ind w:firstLine="720"/>
              <w:jc w:val="center"/>
            </w:pPr>
          </w:p>
        </w:tc>
        <w:tc>
          <w:tcPr>
            <w:tcW w:w="1498" w:type="dxa"/>
            <w:tcBorders>
              <w:top w:val="single" w:sz="4" w:space="0" w:color="auto"/>
              <w:left w:val="single" w:sz="4" w:space="0" w:color="auto"/>
              <w:bottom w:val="single" w:sz="4" w:space="0" w:color="auto"/>
              <w:right w:val="single" w:sz="4" w:space="0" w:color="auto"/>
            </w:tcBorders>
            <w:vAlign w:val="center"/>
          </w:tcPr>
          <w:p w14:paraId="39E13B23" w14:textId="77777777" w:rsidR="00F83B65" w:rsidRPr="00EF2362" w:rsidRDefault="00F83B65" w:rsidP="00B103ED">
            <w:pPr>
              <w:ind w:firstLine="720"/>
              <w:jc w:val="center"/>
            </w:pPr>
          </w:p>
        </w:tc>
      </w:tr>
      <w:tr w:rsidR="00F83B65" w:rsidRPr="00EF2362" w14:paraId="3ABF93BC" w14:textId="77777777" w:rsidTr="00B103ED">
        <w:trPr>
          <w:trHeight w:val="64"/>
        </w:trPr>
        <w:tc>
          <w:tcPr>
            <w:tcW w:w="9145" w:type="dxa"/>
            <w:gridSpan w:val="7"/>
            <w:tcBorders>
              <w:top w:val="single" w:sz="4" w:space="0" w:color="auto"/>
              <w:left w:val="single" w:sz="4" w:space="0" w:color="auto"/>
              <w:bottom w:val="single" w:sz="4" w:space="0" w:color="auto"/>
              <w:right w:val="single" w:sz="4" w:space="0" w:color="auto"/>
            </w:tcBorders>
            <w:hideMark/>
          </w:tcPr>
          <w:p w14:paraId="5C414B92" w14:textId="77777777" w:rsidR="00F83B65" w:rsidRPr="00EF2362" w:rsidRDefault="00F83B65" w:rsidP="00B103ED">
            <w:pPr>
              <w:pStyle w:val="ListParagraph1"/>
              <w:spacing w:line="276" w:lineRule="auto"/>
              <w:ind w:left="0"/>
              <w:jc w:val="right"/>
              <w:rPr>
                <w:b/>
                <w:sz w:val="22"/>
                <w:szCs w:val="22"/>
              </w:rPr>
            </w:pPr>
            <w:r w:rsidRPr="00EF2362">
              <w:rPr>
                <w:b/>
                <w:sz w:val="22"/>
                <w:szCs w:val="22"/>
              </w:rPr>
              <w:t>Suma iš viso Eur su PVM:</w:t>
            </w:r>
          </w:p>
        </w:tc>
        <w:tc>
          <w:tcPr>
            <w:tcW w:w="1498" w:type="dxa"/>
            <w:tcBorders>
              <w:top w:val="single" w:sz="4" w:space="0" w:color="auto"/>
              <w:left w:val="single" w:sz="4" w:space="0" w:color="auto"/>
              <w:bottom w:val="single" w:sz="4" w:space="0" w:color="auto"/>
              <w:right w:val="single" w:sz="4" w:space="0" w:color="auto"/>
            </w:tcBorders>
            <w:vAlign w:val="center"/>
          </w:tcPr>
          <w:p w14:paraId="4FFD129B" w14:textId="77777777" w:rsidR="00F83B65" w:rsidRPr="00EF2362" w:rsidRDefault="00F83B65" w:rsidP="00B103ED">
            <w:pPr>
              <w:pStyle w:val="ListParagraph1"/>
              <w:spacing w:line="276" w:lineRule="auto"/>
              <w:ind w:left="0"/>
              <w:jc w:val="center"/>
              <w:rPr>
                <w:b/>
                <w:sz w:val="22"/>
                <w:szCs w:val="22"/>
              </w:rPr>
            </w:pPr>
          </w:p>
        </w:tc>
      </w:tr>
      <w:tr w:rsidR="00F83B65" w:rsidRPr="00EF2362" w14:paraId="4A2847E8" w14:textId="77777777" w:rsidTr="00B103ED">
        <w:trPr>
          <w:trHeight w:val="254"/>
        </w:trPr>
        <w:tc>
          <w:tcPr>
            <w:tcW w:w="10643" w:type="dxa"/>
            <w:gridSpan w:val="8"/>
            <w:tcBorders>
              <w:top w:val="single" w:sz="4" w:space="0" w:color="auto"/>
              <w:left w:val="single" w:sz="4" w:space="0" w:color="auto"/>
              <w:bottom w:val="single" w:sz="4" w:space="0" w:color="auto"/>
              <w:right w:val="single" w:sz="4" w:space="0" w:color="auto"/>
            </w:tcBorders>
            <w:hideMark/>
          </w:tcPr>
          <w:p w14:paraId="62935B73" w14:textId="77777777" w:rsidR="00F83B65" w:rsidRPr="00EF2362" w:rsidRDefault="00F83B65" w:rsidP="00B103ED">
            <w:pPr>
              <w:pStyle w:val="ListParagraph1"/>
              <w:spacing w:line="276" w:lineRule="auto"/>
              <w:ind w:left="0" w:firstLine="0"/>
              <w:jc w:val="left"/>
              <w:rPr>
                <w:i/>
                <w:sz w:val="22"/>
                <w:szCs w:val="22"/>
              </w:rPr>
            </w:pPr>
            <w:r w:rsidRPr="00EF2362">
              <w:rPr>
                <w:b/>
                <w:sz w:val="22"/>
                <w:szCs w:val="22"/>
              </w:rPr>
              <w:t>Numatoma pirkimo sutarties trukmė (be pratęsimų):                          su pratęsimais:</w:t>
            </w:r>
          </w:p>
        </w:tc>
      </w:tr>
      <w:tr w:rsidR="00F83B65" w:rsidRPr="00EF2362" w14:paraId="7DD0C56D" w14:textId="77777777" w:rsidTr="00B103ED">
        <w:trPr>
          <w:trHeight w:val="64"/>
        </w:trPr>
        <w:tc>
          <w:tcPr>
            <w:tcW w:w="10643" w:type="dxa"/>
            <w:gridSpan w:val="8"/>
            <w:tcBorders>
              <w:top w:val="single" w:sz="4" w:space="0" w:color="auto"/>
              <w:left w:val="single" w:sz="4" w:space="0" w:color="auto"/>
              <w:bottom w:val="single" w:sz="4" w:space="0" w:color="auto"/>
              <w:right w:val="single" w:sz="4" w:space="0" w:color="auto"/>
            </w:tcBorders>
            <w:hideMark/>
          </w:tcPr>
          <w:p w14:paraId="065B7629" w14:textId="77777777" w:rsidR="00F83B65" w:rsidRPr="00EF2362" w:rsidRDefault="00F83B65" w:rsidP="00B103ED">
            <w:pPr>
              <w:pStyle w:val="ListParagraph1"/>
              <w:spacing w:line="276" w:lineRule="auto"/>
              <w:ind w:left="0" w:firstLine="0"/>
              <w:jc w:val="left"/>
              <w:rPr>
                <w:i/>
                <w:sz w:val="22"/>
                <w:szCs w:val="22"/>
              </w:rPr>
            </w:pPr>
            <w:r w:rsidRPr="00EF2362">
              <w:rPr>
                <w:b/>
                <w:sz w:val="22"/>
                <w:szCs w:val="22"/>
              </w:rPr>
              <w:t>Prekių pristatymo, paslaugų suteikimo ar darbų atlikimo terminai:</w:t>
            </w:r>
            <w:r w:rsidRPr="00EF2362">
              <w:rPr>
                <w:sz w:val="22"/>
                <w:szCs w:val="22"/>
              </w:rPr>
              <w:t xml:space="preserve"> </w:t>
            </w:r>
          </w:p>
        </w:tc>
      </w:tr>
      <w:tr w:rsidR="00F83B65" w:rsidRPr="00EF2362" w14:paraId="36820490" w14:textId="77777777" w:rsidTr="00B103ED">
        <w:trPr>
          <w:trHeight w:val="251"/>
        </w:trPr>
        <w:tc>
          <w:tcPr>
            <w:tcW w:w="10643" w:type="dxa"/>
            <w:gridSpan w:val="8"/>
            <w:tcBorders>
              <w:top w:val="single" w:sz="4" w:space="0" w:color="auto"/>
              <w:left w:val="single" w:sz="4" w:space="0" w:color="auto"/>
              <w:bottom w:val="single" w:sz="4" w:space="0" w:color="auto"/>
              <w:right w:val="single" w:sz="4" w:space="0" w:color="auto"/>
            </w:tcBorders>
            <w:hideMark/>
          </w:tcPr>
          <w:p w14:paraId="4D32F230" w14:textId="77777777" w:rsidR="00F83B65" w:rsidRPr="00EF2362" w:rsidRDefault="00F83B65" w:rsidP="00B103ED">
            <w:pPr>
              <w:pStyle w:val="ListParagraph1"/>
              <w:spacing w:line="276" w:lineRule="auto"/>
              <w:ind w:left="0" w:firstLine="0"/>
              <w:jc w:val="left"/>
              <w:rPr>
                <w:b/>
                <w:sz w:val="22"/>
                <w:szCs w:val="22"/>
              </w:rPr>
            </w:pPr>
            <w:r w:rsidRPr="00EF2362">
              <w:rPr>
                <w:b/>
                <w:sz w:val="22"/>
                <w:szCs w:val="22"/>
              </w:rPr>
              <w:t>Ekonomiškai naudingiausias pasiūlymas išrenkamas pagal:</w:t>
            </w:r>
          </w:p>
        </w:tc>
      </w:tr>
      <w:tr w:rsidR="00F83B65" w:rsidRPr="00EF2362" w14:paraId="328B7CA6" w14:textId="77777777" w:rsidTr="00B103ED">
        <w:trPr>
          <w:trHeight w:val="243"/>
        </w:trPr>
        <w:tc>
          <w:tcPr>
            <w:tcW w:w="5601" w:type="dxa"/>
            <w:gridSpan w:val="4"/>
            <w:tcBorders>
              <w:top w:val="single" w:sz="4" w:space="0" w:color="auto"/>
              <w:left w:val="single" w:sz="4" w:space="0" w:color="auto"/>
              <w:bottom w:val="single" w:sz="4" w:space="0" w:color="auto"/>
              <w:right w:val="single" w:sz="4" w:space="0" w:color="auto"/>
            </w:tcBorders>
            <w:hideMark/>
          </w:tcPr>
          <w:p w14:paraId="34F5DC15" w14:textId="77777777" w:rsidR="00F83B65" w:rsidRPr="00EF2362" w:rsidRDefault="00F83B65" w:rsidP="00B103ED">
            <w:r w:rsidRPr="00EF2362">
              <w:t>Pasirenkamas vertinimo kriterijus:</w:t>
            </w:r>
          </w:p>
          <w:p w14:paraId="5708EE50" w14:textId="77777777" w:rsidR="00F83B65" w:rsidRPr="00EF2362" w:rsidRDefault="00F83B65" w:rsidP="00B103ED">
            <w:pPr>
              <w:tabs>
                <w:tab w:val="left" w:pos="1755"/>
              </w:tabs>
              <w:jc w:val="center"/>
            </w:pPr>
            <w:r w:rsidRPr="00EF2362">
              <w:rPr>
                <w:rFonts w:ascii="MS Gothic" w:eastAsia="MS Gothic" w:hAnsi="MS Gothic" w:hint="eastAsia"/>
              </w:rPr>
              <w:t>☐</w:t>
            </w:r>
            <w:r w:rsidRPr="00EF2362">
              <w:t xml:space="preserve">kaina    </w:t>
            </w:r>
            <w:r w:rsidRPr="00EF2362">
              <w:rPr>
                <w:rFonts w:ascii="MS Gothic" w:eastAsia="MS Gothic" w:hAnsi="MS Gothic" w:hint="eastAsia"/>
              </w:rPr>
              <w:t>☐</w:t>
            </w:r>
            <w:r w:rsidRPr="00EF2362">
              <w:t xml:space="preserve">sąnaudos   </w:t>
            </w:r>
            <w:r w:rsidRPr="00EF2362">
              <w:rPr>
                <w:rFonts w:ascii="MS Gothic" w:eastAsia="MS Gothic" w:hAnsi="MS Gothic" w:hint="eastAsia"/>
              </w:rPr>
              <w:t>☐</w:t>
            </w:r>
            <w:r w:rsidRPr="00EF2362">
              <w:t>kainos ar sąnaudų ir kokybės santykis</w:t>
            </w:r>
          </w:p>
        </w:tc>
        <w:tc>
          <w:tcPr>
            <w:tcW w:w="5042" w:type="dxa"/>
            <w:gridSpan w:val="4"/>
            <w:tcBorders>
              <w:top w:val="single" w:sz="4" w:space="0" w:color="auto"/>
              <w:left w:val="single" w:sz="4" w:space="0" w:color="auto"/>
              <w:bottom w:val="single" w:sz="4" w:space="0" w:color="auto"/>
              <w:right w:val="single" w:sz="4" w:space="0" w:color="auto"/>
            </w:tcBorders>
          </w:tcPr>
          <w:p w14:paraId="0CAB675B" w14:textId="77777777" w:rsidR="00F83B65" w:rsidRPr="00EF2362" w:rsidRDefault="00F83B65" w:rsidP="00B103ED">
            <w:r w:rsidRPr="00EF2362">
              <w:t xml:space="preserve">sąnaudų vertinimo kriterijaus parametrai </w:t>
            </w:r>
            <w:r w:rsidRPr="00EF2362">
              <w:rPr>
                <w:i/>
              </w:rPr>
              <w:t>(jei taikomi, išvardinti)</w:t>
            </w:r>
            <w:r w:rsidRPr="00EF2362">
              <w:t>:</w:t>
            </w:r>
          </w:p>
          <w:p w14:paraId="26A8BDF1" w14:textId="77777777" w:rsidR="00F83B65" w:rsidRPr="00EF2362" w:rsidRDefault="00F83B65" w:rsidP="00B103ED"/>
        </w:tc>
      </w:tr>
      <w:tr w:rsidR="00F83B65" w:rsidRPr="00EF2362" w14:paraId="4048018B" w14:textId="77777777" w:rsidTr="00B103ED">
        <w:trPr>
          <w:trHeight w:val="100"/>
        </w:trPr>
        <w:tc>
          <w:tcPr>
            <w:tcW w:w="10643" w:type="dxa"/>
            <w:gridSpan w:val="8"/>
            <w:tcBorders>
              <w:top w:val="single" w:sz="4" w:space="0" w:color="auto"/>
              <w:left w:val="single" w:sz="4" w:space="0" w:color="auto"/>
              <w:bottom w:val="single" w:sz="4" w:space="0" w:color="auto"/>
              <w:right w:val="single" w:sz="4" w:space="0" w:color="auto"/>
            </w:tcBorders>
            <w:hideMark/>
          </w:tcPr>
          <w:p w14:paraId="2C39CBB1" w14:textId="77777777" w:rsidR="00F83B65" w:rsidRPr="00EF2362" w:rsidRDefault="00F83B65" w:rsidP="00B103ED">
            <w:r w:rsidRPr="00EF2362">
              <w:rPr>
                <w:b/>
              </w:rPr>
              <w:t xml:space="preserve">Siūlomų kviesti tiekėjų sąrašas </w:t>
            </w:r>
            <w:r w:rsidRPr="00EF2362">
              <w:rPr>
                <w:i/>
              </w:rPr>
              <w:t>(</w:t>
            </w:r>
            <w:r w:rsidRPr="00EF2362">
              <w:t xml:space="preserve"> </w:t>
            </w:r>
            <w:r w:rsidRPr="00EF2362">
              <w:rPr>
                <w:i/>
              </w:rPr>
              <w:t>jeigu paraiška teikiama dėl pirkimo, kuris bus vykdomas apie jį neskelbiant)</w:t>
            </w:r>
            <w:r w:rsidRPr="00EF2362">
              <w:t xml:space="preserve">: </w:t>
            </w:r>
          </w:p>
        </w:tc>
      </w:tr>
      <w:tr w:rsidR="00F83B65" w:rsidRPr="00EF2362" w14:paraId="33D63736" w14:textId="77777777" w:rsidTr="00B103ED">
        <w:trPr>
          <w:trHeight w:val="145"/>
        </w:trPr>
        <w:tc>
          <w:tcPr>
            <w:tcW w:w="7728" w:type="dxa"/>
            <w:gridSpan w:val="6"/>
            <w:tcBorders>
              <w:top w:val="single" w:sz="4" w:space="0" w:color="auto"/>
              <w:left w:val="single" w:sz="4" w:space="0" w:color="auto"/>
              <w:bottom w:val="single" w:sz="4" w:space="0" w:color="auto"/>
              <w:right w:val="single" w:sz="4" w:space="0" w:color="auto"/>
            </w:tcBorders>
            <w:vAlign w:val="center"/>
            <w:hideMark/>
          </w:tcPr>
          <w:p w14:paraId="25700CD6" w14:textId="77777777" w:rsidR="00F83B65" w:rsidRPr="00EF2362" w:rsidRDefault="00F83B65" w:rsidP="00B103ED">
            <w:pPr>
              <w:tabs>
                <w:tab w:val="left" w:pos="3940"/>
              </w:tabs>
            </w:pPr>
            <w:r w:rsidRPr="00EF2362">
              <w:rPr>
                <w:b/>
              </w:rPr>
              <w:t>Informacija apie pirkimą (pažymėti):</w:t>
            </w:r>
          </w:p>
        </w:tc>
        <w:tc>
          <w:tcPr>
            <w:tcW w:w="2915" w:type="dxa"/>
            <w:gridSpan w:val="2"/>
            <w:tcBorders>
              <w:top w:val="single" w:sz="4" w:space="0" w:color="auto"/>
              <w:left w:val="single" w:sz="4" w:space="0" w:color="auto"/>
              <w:bottom w:val="single" w:sz="4" w:space="0" w:color="auto"/>
              <w:right w:val="single" w:sz="4" w:space="0" w:color="auto"/>
            </w:tcBorders>
            <w:vAlign w:val="center"/>
            <w:hideMark/>
          </w:tcPr>
          <w:p w14:paraId="56A93154" w14:textId="77777777" w:rsidR="00F83B65" w:rsidRPr="00EF2362" w:rsidRDefault="00F83B65" w:rsidP="00B103ED">
            <w:pPr>
              <w:tabs>
                <w:tab w:val="left" w:pos="3940"/>
              </w:tabs>
            </w:pPr>
            <w:r w:rsidRPr="00EF2362">
              <w:t xml:space="preserve">             Taip      Ne</w:t>
            </w:r>
          </w:p>
        </w:tc>
      </w:tr>
      <w:tr w:rsidR="00F83B65" w:rsidRPr="00EF2362" w14:paraId="00DAD5C1" w14:textId="77777777" w:rsidTr="00B103ED">
        <w:trPr>
          <w:trHeight w:val="192"/>
        </w:trPr>
        <w:tc>
          <w:tcPr>
            <w:tcW w:w="7728" w:type="dxa"/>
            <w:gridSpan w:val="6"/>
            <w:tcBorders>
              <w:top w:val="single" w:sz="4" w:space="0" w:color="auto"/>
              <w:left w:val="single" w:sz="4" w:space="0" w:color="auto"/>
              <w:bottom w:val="single" w:sz="4" w:space="0" w:color="auto"/>
              <w:right w:val="single" w:sz="4" w:space="0" w:color="auto"/>
            </w:tcBorders>
            <w:vAlign w:val="center"/>
            <w:hideMark/>
          </w:tcPr>
          <w:p w14:paraId="3C10E856" w14:textId="77777777" w:rsidR="00F83B65" w:rsidRPr="00EF2362" w:rsidRDefault="00F83B65" w:rsidP="00B103ED">
            <w:r w:rsidRPr="00EF2362">
              <w:t xml:space="preserve">Ar pirkimas įtrauktas į metinį pirkimų planą? </w:t>
            </w:r>
            <w:r w:rsidRPr="00EF2362">
              <w:rPr>
                <w:i/>
              </w:rPr>
              <w:t>(nurodyti plano eilutę)</w:t>
            </w:r>
          </w:p>
        </w:tc>
        <w:tc>
          <w:tcPr>
            <w:tcW w:w="2915" w:type="dxa"/>
            <w:gridSpan w:val="2"/>
            <w:tcBorders>
              <w:top w:val="single" w:sz="4" w:space="0" w:color="auto"/>
              <w:left w:val="single" w:sz="4" w:space="0" w:color="auto"/>
              <w:bottom w:val="single" w:sz="4" w:space="0" w:color="auto"/>
              <w:right w:val="single" w:sz="4" w:space="0" w:color="auto"/>
            </w:tcBorders>
            <w:vAlign w:val="center"/>
            <w:hideMark/>
          </w:tcPr>
          <w:p w14:paraId="6FADFD49" w14:textId="77777777" w:rsidR="00F83B65" w:rsidRPr="00EF2362" w:rsidRDefault="00000000" w:rsidP="00B103ED">
            <w:pPr>
              <w:jc w:val="center"/>
            </w:pPr>
            <w:sdt>
              <w:sdtPr>
                <w:rPr>
                  <w:rFonts w:ascii="MS Gothic" w:eastAsia="MS Gothic" w:hAnsi="MS Gothic"/>
                </w:rPr>
                <w:id w:val="-597720577"/>
                <w14:checkbox>
                  <w14:checked w14:val="0"/>
                  <w14:checkedState w14:val="2612" w14:font="MS Gothic"/>
                  <w14:uncheckedState w14:val="2610" w14:font="MS Gothic"/>
                </w14:checkbox>
              </w:sdtPr>
              <w:sdtContent>
                <w:r w:rsidR="00F83B65" w:rsidRPr="00EF2362">
                  <w:rPr>
                    <w:rFonts w:ascii="MS Gothic" w:eastAsia="MS Gothic" w:hAnsi="MS Gothic" w:hint="eastAsia"/>
                  </w:rPr>
                  <w:t>☐</w:t>
                </w:r>
              </w:sdtContent>
            </w:sdt>
            <w:r w:rsidR="00F83B65" w:rsidRPr="00EF2362">
              <w:rPr>
                <w:rFonts w:ascii="MS Gothic" w:eastAsia="MS Gothic" w:hAnsi="MS Gothic"/>
              </w:rPr>
              <w:t xml:space="preserve">      </w:t>
            </w:r>
            <w:sdt>
              <w:sdtPr>
                <w:rPr>
                  <w:rFonts w:ascii="MS Gothic" w:eastAsia="MS Gothic" w:hAnsi="MS Gothic" w:hint="eastAsia"/>
                </w:rPr>
                <w:id w:val="-1276331336"/>
                <w14:checkbox>
                  <w14:checked w14:val="0"/>
                  <w14:checkedState w14:val="2612" w14:font="MS Gothic"/>
                  <w14:uncheckedState w14:val="2610" w14:font="MS Gothic"/>
                </w14:checkbox>
              </w:sdtPr>
              <w:sdtContent>
                <w:r w:rsidR="00F83B65" w:rsidRPr="00EF2362">
                  <w:rPr>
                    <w:rFonts w:ascii="MS Gothic" w:eastAsia="MS Gothic" w:hAnsi="MS Gothic" w:hint="eastAsia"/>
                  </w:rPr>
                  <w:t>☐</w:t>
                </w:r>
              </w:sdtContent>
            </w:sdt>
          </w:p>
        </w:tc>
      </w:tr>
      <w:tr w:rsidR="00F83B65" w:rsidRPr="00EF2362" w14:paraId="21C748B7" w14:textId="77777777" w:rsidTr="00B103ED">
        <w:trPr>
          <w:trHeight w:val="227"/>
        </w:trPr>
        <w:tc>
          <w:tcPr>
            <w:tcW w:w="7728" w:type="dxa"/>
            <w:gridSpan w:val="6"/>
            <w:tcBorders>
              <w:top w:val="single" w:sz="4" w:space="0" w:color="auto"/>
              <w:left w:val="single" w:sz="4" w:space="0" w:color="auto"/>
              <w:bottom w:val="single" w:sz="4" w:space="0" w:color="auto"/>
              <w:right w:val="single" w:sz="4" w:space="0" w:color="auto"/>
            </w:tcBorders>
            <w:vAlign w:val="center"/>
          </w:tcPr>
          <w:p w14:paraId="664706E2" w14:textId="77777777" w:rsidR="00F83B65" w:rsidRPr="00EF2362" w:rsidRDefault="00F83B65" w:rsidP="00B103ED">
            <w:r w:rsidRPr="00EF2362">
              <w:t xml:space="preserve">Ar taikomi tiekėjų kvalifikacijos reikalavimai? </w:t>
            </w:r>
            <w:r w:rsidRPr="00EF2362">
              <w:rPr>
                <w:i/>
              </w:rPr>
              <w:t>(jei taikomi, pridėti)</w:t>
            </w:r>
          </w:p>
        </w:tc>
        <w:tc>
          <w:tcPr>
            <w:tcW w:w="2915" w:type="dxa"/>
            <w:gridSpan w:val="2"/>
            <w:tcBorders>
              <w:top w:val="single" w:sz="4" w:space="0" w:color="auto"/>
              <w:left w:val="single" w:sz="4" w:space="0" w:color="auto"/>
              <w:bottom w:val="single" w:sz="4" w:space="0" w:color="auto"/>
              <w:right w:val="single" w:sz="4" w:space="0" w:color="auto"/>
            </w:tcBorders>
            <w:vAlign w:val="center"/>
          </w:tcPr>
          <w:p w14:paraId="4DDFE7AA" w14:textId="77777777" w:rsidR="00F83B65" w:rsidRPr="00EF2362" w:rsidRDefault="00000000" w:rsidP="00B103ED">
            <w:pPr>
              <w:jc w:val="center"/>
            </w:pPr>
            <w:sdt>
              <w:sdtPr>
                <w:rPr>
                  <w:rFonts w:ascii="MS Gothic" w:eastAsia="MS Gothic" w:hAnsi="MS Gothic"/>
                </w:rPr>
                <w:id w:val="-1740243579"/>
                <w14:checkbox>
                  <w14:checked w14:val="0"/>
                  <w14:checkedState w14:val="2612" w14:font="MS Gothic"/>
                  <w14:uncheckedState w14:val="2610" w14:font="MS Gothic"/>
                </w14:checkbox>
              </w:sdtPr>
              <w:sdtContent>
                <w:r w:rsidR="00F83B65" w:rsidRPr="00EF2362">
                  <w:rPr>
                    <w:rFonts w:ascii="MS Gothic" w:eastAsia="MS Gothic" w:hAnsi="MS Gothic" w:hint="eastAsia"/>
                  </w:rPr>
                  <w:t>☐</w:t>
                </w:r>
              </w:sdtContent>
            </w:sdt>
            <w:r w:rsidR="00F83B65" w:rsidRPr="00EF2362">
              <w:rPr>
                <w:rFonts w:ascii="MS Gothic" w:eastAsia="MS Gothic" w:hAnsi="MS Gothic"/>
              </w:rPr>
              <w:t xml:space="preserve">      </w:t>
            </w:r>
            <w:sdt>
              <w:sdtPr>
                <w:rPr>
                  <w:rFonts w:ascii="MS Gothic" w:eastAsia="MS Gothic" w:hAnsi="MS Gothic" w:hint="eastAsia"/>
                </w:rPr>
                <w:id w:val="1035626657"/>
                <w14:checkbox>
                  <w14:checked w14:val="0"/>
                  <w14:checkedState w14:val="2612" w14:font="MS Gothic"/>
                  <w14:uncheckedState w14:val="2610" w14:font="MS Gothic"/>
                </w14:checkbox>
              </w:sdtPr>
              <w:sdtContent>
                <w:r w:rsidR="00F83B65" w:rsidRPr="00EF2362">
                  <w:rPr>
                    <w:rFonts w:ascii="MS Gothic" w:eastAsia="MS Gothic" w:hAnsi="MS Gothic" w:hint="eastAsia"/>
                  </w:rPr>
                  <w:t>☐</w:t>
                </w:r>
              </w:sdtContent>
            </w:sdt>
          </w:p>
        </w:tc>
      </w:tr>
      <w:tr w:rsidR="00F83B65" w:rsidRPr="00EF2362" w14:paraId="295247F7" w14:textId="77777777" w:rsidTr="00B103ED">
        <w:trPr>
          <w:trHeight w:val="231"/>
        </w:trPr>
        <w:tc>
          <w:tcPr>
            <w:tcW w:w="7728" w:type="dxa"/>
            <w:gridSpan w:val="6"/>
            <w:tcBorders>
              <w:top w:val="single" w:sz="4" w:space="0" w:color="auto"/>
              <w:left w:val="single" w:sz="4" w:space="0" w:color="auto"/>
              <w:bottom w:val="single" w:sz="4" w:space="0" w:color="auto"/>
              <w:right w:val="single" w:sz="4" w:space="0" w:color="auto"/>
            </w:tcBorders>
            <w:vAlign w:val="center"/>
          </w:tcPr>
          <w:p w14:paraId="753D53CB" w14:textId="77777777" w:rsidR="00F83B65" w:rsidRPr="00EF2362" w:rsidRDefault="00F83B65" w:rsidP="00B103ED">
            <w:r w:rsidRPr="00EF2362">
              <w:t xml:space="preserve">Ar taikomi neprivalomi tiekėjų pašalinimo pagrindai? </w:t>
            </w:r>
            <w:r w:rsidRPr="00EF2362">
              <w:rPr>
                <w:i/>
              </w:rPr>
              <w:t>(jei taikomi, pridėti)</w:t>
            </w:r>
          </w:p>
        </w:tc>
        <w:tc>
          <w:tcPr>
            <w:tcW w:w="2915" w:type="dxa"/>
            <w:gridSpan w:val="2"/>
            <w:tcBorders>
              <w:top w:val="single" w:sz="4" w:space="0" w:color="auto"/>
              <w:left w:val="single" w:sz="4" w:space="0" w:color="auto"/>
              <w:bottom w:val="single" w:sz="4" w:space="0" w:color="auto"/>
              <w:right w:val="single" w:sz="4" w:space="0" w:color="auto"/>
            </w:tcBorders>
            <w:vAlign w:val="center"/>
          </w:tcPr>
          <w:p w14:paraId="4CC47F3E" w14:textId="77777777" w:rsidR="00F83B65" w:rsidRPr="00EF2362" w:rsidRDefault="00000000" w:rsidP="00B103ED">
            <w:pPr>
              <w:jc w:val="center"/>
            </w:pPr>
            <w:sdt>
              <w:sdtPr>
                <w:rPr>
                  <w:rFonts w:ascii="MS Gothic" w:eastAsia="MS Gothic" w:hAnsi="MS Gothic"/>
                </w:rPr>
                <w:id w:val="983514213"/>
                <w14:checkbox>
                  <w14:checked w14:val="0"/>
                  <w14:checkedState w14:val="2612" w14:font="MS Gothic"/>
                  <w14:uncheckedState w14:val="2610" w14:font="MS Gothic"/>
                </w14:checkbox>
              </w:sdtPr>
              <w:sdtContent>
                <w:r w:rsidR="00F83B65" w:rsidRPr="00EF2362">
                  <w:rPr>
                    <w:rFonts w:ascii="MS Gothic" w:eastAsia="MS Gothic" w:hAnsi="MS Gothic" w:hint="eastAsia"/>
                  </w:rPr>
                  <w:t>☐</w:t>
                </w:r>
              </w:sdtContent>
            </w:sdt>
            <w:r w:rsidR="00F83B65" w:rsidRPr="00EF2362">
              <w:rPr>
                <w:rFonts w:ascii="MS Gothic" w:eastAsia="MS Gothic" w:hAnsi="MS Gothic"/>
              </w:rPr>
              <w:t xml:space="preserve">      </w:t>
            </w:r>
            <w:sdt>
              <w:sdtPr>
                <w:rPr>
                  <w:rFonts w:ascii="MS Gothic" w:eastAsia="MS Gothic" w:hAnsi="MS Gothic" w:hint="eastAsia"/>
                </w:rPr>
                <w:id w:val="1339430323"/>
                <w14:checkbox>
                  <w14:checked w14:val="0"/>
                  <w14:checkedState w14:val="2612" w14:font="MS Gothic"/>
                  <w14:uncheckedState w14:val="2610" w14:font="MS Gothic"/>
                </w14:checkbox>
              </w:sdtPr>
              <w:sdtContent>
                <w:r w:rsidR="00F83B65" w:rsidRPr="00EF2362">
                  <w:rPr>
                    <w:rFonts w:ascii="MS Gothic" w:eastAsia="MS Gothic" w:hAnsi="MS Gothic" w:hint="eastAsia"/>
                  </w:rPr>
                  <w:t>☐</w:t>
                </w:r>
              </w:sdtContent>
            </w:sdt>
          </w:p>
        </w:tc>
      </w:tr>
      <w:tr w:rsidR="00F83B65" w:rsidRPr="00EF2362" w14:paraId="3492CA0A" w14:textId="77777777" w:rsidTr="00B103ED">
        <w:trPr>
          <w:trHeight w:val="231"/>
        </w:trPr>
        <w:tc>
          <w:tcPr>
            <w:tcW w:w="7728" w:type="dxa"/>
            <w:gridSpan w:val="6"/>
            <w:tcBorders>
              <w:top w:val="single" w:sz="4" w:space="0" w:color="auto"/>
              <w:left w:val="single" w:sz="4" w:space="0" w:color="auto"/>
              <w:bottom w:val="single" w:sz="4" w:space="0" w:color="auto"/>
              <w:right w:val="single" w:sz="4" w:space="0" w:color="auto"/>
            </w:tcBorders>
            <w:vAlign w:val="center"/>
          </w:tcPr>
          <w:p w14:paraId="549F8B6C" w14:textId="77777777" w:rsidR="00F83B65" w:rsidRPr="00EF2362" w:rsidRDefault="00F83B65" w:rsidP="00B103ED">
            <w:r w:rsidRPr="00EF2362">
              <w:t xml:space="preserve">Ar taikomi kokybės vadybos / aplinkos apsaugos standartai? </w:t>
            </w:r>
            <w:r w:rsidRPr="00EF2362">
              <w:rPr>
                <w:i/>
              </w:rPr>
              <w:t>(jei taikomi, pridėti)</w:t>
            </w:r>
          </w:p>
        </w:tc>
        <w:tc>
          <w:tcPr>
            <w:tcW w:w="2915" w:type="dxa"/>
            <w:gridSpan w:val="2"/>
            <w:tcBorders>
              <w:top w:val="single" w:sz="4" w:space="0" w:color="auto"/>
              <w:left w:val="single" w:sz="4" w:space="0" w:color="auto"/>
              <w:bottom w:val="single" w:sz="4" w:space="0" w:color="auto"/>
              <w:right w:val="single" w:sz="4" w:space="0" w:color="auto"/>
            </w:tcBorders>
            <w:vAlign w:val="center"/>
          </w:tcPr>
          <w:p w14:paraId="07B48D06" w14:textId="77777777" w:rsidR="00F83B65" w:rsidRPr="00EF2362" w:rsidRDefault="00000000" w:rsidP="00B103ED">
            <w:pPr>
              <w:jc w:val="center"/>
            </w:pPr>
            <w:sdt>
              <w:sdtPr>
                <w:rPr>
                  <w:rFonts w:ascii="MS Gothic" w:eastAsia="MS Gothic" w:hAnsi="MS Gothic"/>
                </w:rPr>
                <w:id w:val="-1416629947"/>
                <w14:checkbox>
                  <w14:checked w14:val="0"/>
                  <w14:checkedState w14:val="2612" w14:font="MS Gothic"/>
                  <w14:uncheckedState w14:val="2610" w14:font="MS Gothic"/>
                </w14:checkbox>
              </w:sdtPr>
              <w:sdtContent>
                <w:r w:rsidR="00F83B65" w:rsidRPr="00EF2362">
                  <w:rPr>
                    <w:rFonts w:ascii="MS Gothic" w:eastAsia="MS Gothic" w:hAnsi="MS Gothic" w:hint="eastAsia"/>
                  </w:rPr>
                  <w:t>☐</w:t>
                </w:r>
              </w:sdtContent>
            </w:sdt>
            <w:r w:rsidR="00F83B65" w:rsidRPr="00EF2362">
              <w:rPr>
                <w:rFonts w:ascii="MS Gothic" w:eastAsia="MS Gothic" w:hAnsi="MS Gothic"/>
              </w:rPr>
              <w:t xml:space="preserve">      </w:t>
            </w:r>
            <w:sdt>
              <w:sdtPr>
                <w:rPr>
                  <w:rFonts w:ascii="MS Gothic" w:eastAsia="MS Gothic" w:hAnsi="MS Gothic" w:hint="eastAsia"/>
                </w:rPr>
                <w:id w:val="1240371140"/>
                <w14:checkbox>
                  <w14:checked w14:val="0"/>
                  <w14:checkedState w14:val="2612" w14:font="MS Gothic"/>
                  <w14:uncheckedState w14:val="2610" w14:font="MS Gothic"/>
                </w14:checkbox>
              </w:sdtPr>
              <w:sdtContent>
                <w:r w:rsidR="00F83B65" w:rsidRPr="00EF2362">
                  <w:rPr>
                    <w:rFonts w:ascii="MS Gothic" w:eastAsia="MS Gothic" w:hAnsi="MS Gothic" w:hint="eastAsia"/>
                  </w:rPr>
                  <w:t>☐</w:t>
                </w:r>
              </w:sdtContent>
            </w:sdt>
          </w:p>
        </w:tc>
      </w:tr>
      <w:tr w:rsidR="00F83B65" w:rsidRPr="00EF2362" w14:paraId="16CE91B7" w14:textId="77777777" w:rsidTr="00B103ED">
        <w:trPr>
          <w:trHeight w:val="231"/>
        </w:trPr>
        <w:tc>
          <w:tcPr>
            <w:tcW w:w="7728" w:type="dxa"/>
            <w:gridSpan w:val="6"/>
            <w:tcBorders>
              <w:top w:val="single" w:sz="4" w:space="0" w:color="auto"/>
              <w:left w:val="single" w:sz="4" w:space="0" w:color="auto"/>
              <w:bottom w:val="single" w:sz="4" w:space="0" w:color="auto"/>
              <w:right w:val="single" w:sz="4" w:space="0" w:color="auto"/>
            </w:tcBorders>
            <w:vAlign w:val="center"/>
            <w:hideMark/>
          </w:tcPr>
          <w:p w14:paraId="7E5DB792" w14:textId="77777777" w:rsidR="00F83B65" w:rsidRPr="00EF2362" w:rsidRDefault="00F83B65" w:rsidP="00B103ED">
            <w:r w:rsidRPr="00EF2362">
              <w:t>Ar prekės, paslaugos, darbai yra CPO.LT kataloge?</w:t>
            </w:r>
          </w:p>
        </w:tc>
        <w:tc>
          <w:tcPr>
            <w:tcW w:w="2915" w:type="dxa"/>
            <w:gridSpan w:val="2"/>
            <w:tcBorders>
              <w:top w:val="single" w:sz="4" w:space="0" w:color="auto"/>
              <w:left w:val="single" w:sz="4" w:space="0" w:color="auto"/>
              <w:bottom w:val="single" w:sz="4" w:space="0" w:color="auto"/>
              <w:right w:val="single" w:sz="4" w:space="0" w:color="auto"/>
            </w:tcBorders>
            <w:vAlign w:val="center"/>
            <w:hideMark/>
          </w:tcPr>
          <w:p w14:paraId="6C58695A" w14:textId="77777777" w:rsidR="00F83B65" w:rsidRPr="00EF2362" w:rsidRDefault="00000000" w:rsidP="00B103ED">
            <w:pPr>
              <w:jc w:val="center"/>
            </w:pPr>
            <w:sdt>
              <w:sdtPr>
                <w:rPr>
                  <w:rFonts w:ascii="MS Gothic" w:eastAsia="MS Gothic" w:hAnsi="MS Gothic"/>
                </w:rPr>
                <w:id w:val="-681356891"/>
                <w14:checkbox>
                  <w14:checked w14:val="0"/>
                  <w14:checkedState w14:val="2612" w14:font="MS Gothic"/>
                  <w14:uncheckedState w14:val="2610" w14:font="MS Gothic"/>
                </w14:checkbox>
              </w:sdtPr>
              <w:sdtContent>
                <w:r w:rsidR="00F83B65" w:rsidRPr="00EF2362">
                  <w:rPr>
                    <w:rFonts w:ascii="MS Gothic" w:eastAsia="MS Gothic" w:hAnsi="MS Gothic" w:hint="eastAsia"/>
                  </w:rPr>
                  <w:t>☐</w:t>
                </w:r>
              </w:sdtContent>
            </w:sdt>
            <w:r w:rsidR="00F83B65" w:rsidRPr="00EF2362">
              <w:rPr>
                <w:rFonts w:ascii="MS Gothic" w:eastAsia="MS Gothic" w:hAnsi="MS Gothic"/>
              </w:rPr>
              <w:t xml:space="preserve">      </w:t>
            </w:r>
            <w:sdt>
              <w:sdtPr>
                <w:rPr>
                  <w:rFonts w:ascii="MS Gothic" w:eastAsia="MS Gothic" w:hAnsi="MS Gothic" w:hint="eastAsia"/>
                </w:rPr>
                <w:id w:val="-2086443499"/>
                <w14:checkbox>
                  <w14:checked w14:val="0"/>
                  <w14:checkedState w14:val="2612" w14:font="MS Gothic"/>
                  <w14:uncheckedState w14:val="2610" w14:font="MS Gothic"/>
                </w14:checkbox>
              </w:sdtPr>
              <w:sdtContent>
                <w:r w:rsidR="00F83B65" w:rsidRPr="00EF2362">
                  <w:rPr>
                    <w:rFonts w:ascii="MS Gothic" w:eastAsia="MS Gothic" w:hAnsi="MS Gothic" w:hint="eastAsia"/>
                  </w:rPr>
                  <w:t>☐</w:t>
                </w:r>
              </w:sdtContent>
            </w:sdt>
          </w:p>
        </w:tc>
      </w:tr>
      <w:tr w:rsidR="00F83B65" w:rsidRPr="00EF2362" w14:paraId="1526D330" w14:textId="77777777" w:rsidTr="00B103ED">
        <w:trPr>
          <w:trHeight w:val="70"/>
        </w:trPr>
        <w:tc>
          <w:tcPr>
            <w:tcW w:w="7728" w:type="dxa"/>
            <w:gridSpan w:val="6"/>
            <w:tcBorders>
              <w:top w:val="single" w:sz="4" w:space="0" w:color="auto"/>
              <w:left w:val="single" w:sz="4" w:space="0" w:color="auto"/>
              <w:bottom w:val="single" w:sz="4" w:space="0" w:color="auto"/>
              <w:right w:val="single" w:sz="4" w:space="0" w:color="auto"/>
            </w:tcBorders>
            <w:vAlign w:val="center"/>
            <w:hideMark/>
          </w:tcPr>
          <w:p w14:paraId="0DB8E23D" w14:textId="77777777" w:rsidR="00F83B65" w:rsidRPr="00EF2362" w:rsidRDefault="00F83B65" w:rsidP="00B103ED">
            <w:r w:rsidRPr="00EF2362">
              <w:t xml:space="preserve">Ar pirkimas bus vykdomas per / iš CPO? </w:t>
            </w:r>
            <w:r w:rsidRPr="00EF2362">
              <w:rPr>
                <w:i/>
              </w:rPr>
              <w:t>(jei Ne - pateikiamas tokio sprendimo pagrindimas)</w:t>
            </w:r>
          </w:p>
        </w:tc>
        <w:tc>
          <w:tcPr>
            <w:tcW w:w="2915" w:type="dxa"/>
            <w:gridSpan w:val="2"/>
            <w:tcBorders>
              <w:top w:val="single" w:sz="4" w:space="0" w:color="auto"/>
              <w:left w:val="single" w:sz="4" w:space="0" w:color="auto"/>
              <w:bottom w:val="single" w:sz="4" w:space="0" w:color="auto"/>
              <w:right w:val="single" w:sz="4" w:space="0" w:color="auto"/>
            </w:tcBorders>
            <w:vAlign w:val="center"/>
            <w:hideMark/>
          </w:tcPr>
          <w:p w14:paraId="08CBFFF3" w14:textId="2215BDD4" w:rsidR="00F83B65" w:rsidRPr="00EF2362" w:rsidRDefault="00F83B65" w:rsidP="00B103ED">
            <w:pPr>
              <w:tabs>
                <w:tab w:val="left" w:pos="348"/>
              </w:tabs>
              <w:rPr>
                <w:i/>
              </w:rPr>
            </w:pPr>
            <w:r w:rsidRPr="00EF2362">
              <w:rPr>
                <w:rFonts w:ascii="MS Gothic" w:eastAsia="MS Gothic" w:hAnsi="MS Gothic"/>
              </w:rPr>
              <w:t xml:space="preserve">      </w:t>
            </w:r>
            <w:sdt>
              <w:sdtPr>
                <w:rPr>
                  <w:rFonts w:ascii="MS Gothic" w:eastAsia="MS Gothic" w:hAnsi="MS Gothic"/>
                </w:rPr>
                <w:id w:val="1760956033"/>
                <w14:checkbox>
                  <w14:checked w14:val="0"/>
                  <w14:checkedState w14:val="2612" w14:font="MS Gothic"/>
                  <w14:uncheckedState w14:val="2610" w14:font="MS Gothic"/>
                </w14:checkbox>
              </w:sdtPr>
              <w:sdtContent>
                <w:r w:rsidRPr="00EF2362">
                  <w:rPr>
                    <w:rFonts w:ascii="MS Gothic" w:eastAsia="MS Gothic" w:hAnsi="MS Gothic" w:hint="eastAsia"/>
                  </w:rPr>
                  <w:t>☐</w:t>
                </w:r>
              </w:sdtContent>
            </w:sdt>
            <w:r w:rsidRPr="00EF2362">
              <w:rPr>
                <w:rFonts w:ascii="MS Gothic" w:eastAsia="MS Gothic" w:hAnsi="MS Gothic"/>
              </w:rPr>
              <w:t xml:space="preserve">      </w:t>
            </w:r>
            <w:sdt>
              <w:sdtPr>
                <w:rPr>
                  <w:rFonts w:ascii="MS Gothic" w:eastAsia="MS Gothic" w:hAnsi="MS Gothic" w:hint="eastAsia"/>
                </w:rPr>
                <w:id w:val="-1306308195"/>
                <w14:checkbox>
                  <w14:checked w14:val="0"/>
                  <w14:checkedState w14:val="2612" w14:font="MS Gothic"/>
                  <w14:uncheckedState w14:val="2610" w14:font="MS Gothic"/>
                </w14:checkbox>
              </w:sdtPr>
              <w:sdtContent>
                <w:r w:rsidRPr="00EF2362">
                  <w:rPr>
                    <w:rFonts w:ascii="MS Gothic" w:eastAsia="MS Gothic" w:hAnsi="MS Gothic" w:hint="eastAsia"/>
                  </w:rPr>
                  <w:t>☐</w:t>
                </w:r>
              </w:sdtContent>
            </w:sdt>
          </w:p>
        </w:tc>
      </w:tr>
      <w:tr w:rsidR="00F83B65" w:rsidRPr="00EF2362" w14:paraId="1CEDD941" w14:textId="77777777" w:rsidTr="00B103ED">
        <w:trPr>
          <w:trHeight w:val="304"/>
        </w:trPr>
        <w:tc>
          <w:tcPr>
            <w:tcW w:w="7728" w:type="dxa"/>
            <w:gridSpan w:val="6"/>
            <w:tcBorders>
              <w:top w:val="single" w:sz="4" w:space="0" w:color="auto"/>
              <w:left w:val="single" w:sz="4" w:space="0" w:color="auto"/>
              <w:bottom w:val="single" w:sz="4" w:space="0" w:color="auto"/>
              <w:right w:val="single" w:sz="4" w:space="0" w:color="auto"/>
            </w:tcBorders>
            <w:hideMark/>
          </w:tcPr>
          <w:p w14:paraId="0D809DF9" w14:textId="77777777" w:rsidR="00F83B65" w:rsidRPr="00EF2362" w:rsidRDefault="00F83B65" w:rsidP="00B103ED">
            <w:r w:rsidRPr="00EF2362">
              <w:t>Ar pirkimas bus vykdomas CVP IS priemonėmis?</w:t>
            </w:r>
          </w:p>
        </w:tc>
        <w:tc>
          <w:tcPr>
            <w:tcW w:w="2915" w:type="dxa"/>
            <w:gridSpan w:val="2"/>
            <w:tcBorders>
              <w:top w:val="single" w:sz="4" w:space="0" w:color="auto"/>
              <w:left w:val="single" w:sz="4" w:space="0" w:color="auto"/>
              <w:bottom w:val="single" w:sz="4" w:space="0" w:color="auto"/>
              <w:right w:val="single" w:sz="4" w:space="0" w:color="auto"/>
            </w:tcBorders>
            <w:hideMark/>
          </w:tcPr>
          <w:p w14:paraId="1A392284" w14:textId="4417608E" w:rsidR="00F83B65" w:rsidRPr="00EF2362" w:rsidRDefault="00000000" w:rsidP="00B103ED">
            <w:pPr>
              <w:ind w:firstLine="720"/>
              <w:jc w:val="both"/>
            </w:pPr>
            <w:sdt>
              <w:sdtPr>
                <w:rPr>
                  <w:rFonts w:ascii="MS Gothic" w:eastAsia="MS Gothic" w:hAnsi="MS Gothic"/>
                </w:rPr>
                <w:id w:val="-242720460"/>
                <w14:checkbox>
                  <w14:checked w14:val="0"/>
                  <w14:checkedState w14:val="2612" w14:font="MS Gothic"/>
                  <w14:uncheckedState w14:val="2610" w14:font="MS Gothic"/>
                </w14:checkbox>
              </w:sdtPr>
              <w:sdtContent>
                <w:r w:rsidR="00475323">
                  <w:rPr>
                    <w:rFonts w:ascii="MS Gothic" w:eastAsia="MS Gothic" w:hAnsi="MS Gothic" w:hint="eastAsia"/>
                  </w:rPr>
                  <w:t>☐</w:t>
                </w:r>
              </w:sdtContent>
            </w:sdt>
            <w:r w:rsidR="00F83B65" w:rsidRPr="00EF2362">
              <w:rPr>
                <w:rFonts w:ascii="MS Gothic" w:eastAsia="MS Gothic" w:hAnsi="MS Gothic"/>
              </w:rPr>
              <w:t xml:space="preserve">      </w:t>
            </w:r>
            <w:sdt>
              <w:sdtPr>
                <w:rPr>
                  <w:rFonts w:ascii="MS Gothic" w:eastAsia="MS Gothic" w:hAnsi="MS Gothic" w:hint="eastAsia"/>
                </w:rPr>
                <w:id w:val="1587337547"/>
                <w14:checkbox>
                  <w14:checked w14:val="0"/>
                  <w14:checkedState w14:val="2612" w14:font="MS Gothic"/>
                  <w14:uncheckedState w14:val="2610" w14:font="MS Gothic"/>
                </w14:checkbox>
              </w:sdtPr>
              <w:sdtContent>
                <w:r w:rsidR="00F83B65" w:rsidRPr="00EF2362">
                  <w:rPr>
                    <w:rFonts w:ascii="MS Gothic" w:eastAsia="MS Gothic" w:hAnsi="MS Gothic" w:hint="eastAsia"/>
                  </w:rPr>
                  <w:t>☐</w:t>
                </w:r>
              </w:sdtContent>
            </w:sdt>
          </w:p>
        </w:tc>
      </w:tr>
      <w:tr w:rsidR="00475323" w:rsidRPr="00EF2362" w14:paraId="628D7579" w14:textId="77777777" w:rsidTr="00B103ED">
        <w:trPr>
          <w:trHeight w:val="304"/>
        </w:trPr>
        <w:tc>
          <w:tcPr>
            <w:tcW w:w="7728" w:type="dxa"/>
            <w:gridSpan w:val="6"/>
            <w:tcBorders>
              <w:top w:val="single" w:sz="4" w:space="0" w:color="auto"/>
              <w:left w:val="single" w:sz="4" w:space="0" w:color="auto"/>
              <w:bottom w:val="single" w:sz="4" w:space="0" w:color="auto"/>
              <w:right w:val="single" w:sz="4" w:space="0" w:color="auto"/>
            </w:tcBorders>
          </w:tcPr>
          <w:p w14:paraId="0C8617CC" w14:textId="4C006B61" w:rsidR="00475323" w:rsidRPr="00EF2362" w:rsidRDefault="00475323" w:rsidP="00B103ED">
            <w:r>
              <w:t>Ar tai žaliasis pirkimas?</w:t>
            </w:r>
          </w:p>
        </w:tc>
        <w:tc>
          <w:tcPr>
            <w:tcW w:w="2915" w:type="dxa"/>
            <w:gridSpan w:val="2"/>
            <w:tcBorders>
              <w:top w:val="single" w:sz="4" w:space="0" w:color="auto"/>
              <w:left w:val="single" w:sz="4" w:space="0" w:color="auto"/>
              <w:bottom w:val="single" w:sz="4" w:space="0" w:color="auto"/>
              <w:right w:val="single" w:sz="4" w:space="0" w:color="auto"/>
            </w:tcBorders>
          </w:tcPr>
          <w:p w14:paraId="0F4B9B32" w14:textId="684A269A" w:rsidR="00475323" w:rsidRDefault="00000000" w:rsidP="00B103ED">
            <w:pPr>
              <w:ind w:firstLine="720"/>
              <w:jc w:val="both"/>
              <w:rPr>
                <w:rFonts w:ascii="MS Gothic" w:eastAsia="MS Gothic" w:hAnsi="MS Gothic"/>
              </w:rPr>
            </w:pPr>
            <w:sdt>
              <w:sdtPr>
                <w:rPr>
                  <w:rFonts w:ascii="MS Gothic" w:eastAsia="MS Gothic" w:hAnsi="MS Gothic"/>
                </w:rPr>
                <w:id w:val="-347489564"/>
                <w14:checkbox>
                  <w14:checked w14:val="0"/>
                  <w14:checkedState w14:val="2612" w14:font="MS Gothic"/>
                  <w14:uncheckedState w14:val="2610" w14:font="MS Gothic"/>
                </w14:checkbox>
              </w:sdtPr>
              <w:sdtContent>
                <w:r w:rsidR="00475323">
                  <w:rPr>
                    <w:rFonts w:ascii="MS Gothic" w:eastAsia="MS Gothic" w:hAnsi="MS Gothic" w:hint="eastAsia"/>
                  </w:rPr>
                  <w:t>☐</w:t>
                </w:r>
              </w:sdtContent>
            </w:sdt>
            <w:r w:rsidR="00475323" w:rsidRPr="00EF2362">
              <w:rPr>
                <w:rFonts w:ascii="MS Gothic" w:eastAsia="MS Gothic" w:hAnsi="MS Gothic"/>
              </w:rPr>
              <w:t xml:space="preserve">      </w:t>
            </w:r>
            <w:sdt>
              <w:sdtPr>
                <w:rPr>
                  <w:rFonts w:ascii="MS Gothic" w:eastAsia="MS Gothic" w:hAnsi="MS Gothic" w:hint="eastAsia"/>
                </w:rPr>
                <w:id w:val="769431403"/>
                <w14:checkbox>
                  <w14:checked w14:val="0"/>
                  <w14:checkedState w14:val="2612" w14:font="MS Gothic"/>
                  <w14:uncheckedState w14:val="2610" w14:font="MS Gothic"/>
                </w14:checkbox>
              </w:sdtPr>
              <w:sdtContent>
                <w:r w:rsidR="00475323" w:rsidRPr="00EF2362">
                  <w:rPr>
                    <w:rFonts w:ascii="MS Gothic" w:eastAsia="MS Gothic" w:hAnsi="MS Gothic" w:hint="eastAsia"/>
                  </w:rPr>
                  <w:t>☐</w:t>
                </w:r>
              </w:sdtContent>
            </w:sdt>
          </w:p>
        </w:tc>
      </w:tr>
      <w:tr w:rsidR="00F83B65" w:rsidRPr="00EF2362" w14:paraId="6F6E5116" w14:textId="77777777" w:rsidTr="00B103ED">
        <w:trPr>
          <w:trHeight w:val="64"/>
        </w:trPr>
        <w:tc>
          <w:tcPr>
            <w:tcW w:w="7728" w:type="dxa"/>
            <w:gridSpan w:val="6"/>
            <w:tcBorders>
              <w:top w:val="single" w:sz="4" w:space="0" w:color="auto"/>
              <w:left w:val="single" w:sz="4" w:space="0" w:color="auto"/>
              <w:bottom w:val="single" w:sz="4" w:space="0" w:color="auto"/>
              <w:right w:val="single" w:sz="4" w:space="0" w:color="auto"/>
            </w:tcBorders>
          </w:tcPr>
          <w:p w14:paraId="6BB44809" w14:textId="77777777" w:rsidR="00F83B65" w:rsidRPr="00EF2362" w:rsidRDefault="00F83B65" w:rsidP="00B103ED">
            <w:pPr>
              <w:ind w:firstLine="95"/>
              <w:rPr>
                <w:b/>
              </w:rPr>
            </w:pPr>
            <w:r w:rsidRPr="00EF2362">
              <w:rPr>
                <w:b/>
              </w:rPr>
              <w:t>Pirkimų iniciatoriaus siūlymas:</w:t>
            </w:r>
          </w:p>
        </w:tc>
        <w:tc>
          <w:tcPr>
            <w:tcW w:w="2915" w:type="dxa"/>
            <w:gridSpan w:val="2"/>
            <w:tcBorders>
              <w:top w:val="single" w:sz="4" w:space="0" w:color="auto"/>
              <w:left w:val="single" w:sz="4" w:space="0" w:color="auto"/>
              <w:bottom w:val="single" w:sz="4" w:space="0" w:color="auto"/>
              <w:right w:val="single" w:sz="4" w:space="0" w:color="auto"/>
            </w:tcBorders>
          </w:tcPr>
          <w:p w14:paraId="7E3C6EA9" w14:textId="13730934" w:rsidR="00F83B65" w:rsidRPr="00EF2362" w:rsidRDefault="00F83B65" w:rsidP="00B103ED">
            <w:pPr>
              <w:ind w:firstLine="720"/>
            </w:pPr>
            <w:r w:rsidRPr="00EF2362">
              <w:t>Taip      Ne</w:t>
            </w:r>
          </w:p>
        </w:tc>
      </w:tr>
      <w:tr w:rsidR="00F83B65" w:rsidRPr="00EF2362" w14:paraId="3A07D1B4" w14:textId="77777777" w:rsidTr="00B103ED">
        <w:trPr>
          <w:trHeight w:val="64"/>
        </w:trPr>
        <w:tc>
          <w:tcPr>
            <w:tcW w:w="7728" w:type="dxa"/>
            <w:gridSpan w:val="6"/>
            <w:tcBorders>
              <w:top w:val="single" w:sz="4" w:space="0" w:color="auto"/>
              <w:left w:val="single" w:sz="4" w:space="0" w:color="auto"/>
              <w:bottom w:val="single" w:sz="4" w:space="0" w:color="auto"/>
              <w:right w:val="single" w:sz="4" w:space="0" w:color="auto"/>
            </w:tcBorders>
          </w:tcPr>
          <w:p w14:paraId="7629B765" w14:textId="77777777" w:rsidR="00F83B65" w:rsidRPr="00EF2362" w:rsidRDefault="00F83B65" w:rsidP="00B103ED">
            <w:pPr>
              <w:ind w:firstLine="95"/>
            </w:pPr>
            <w:r w:rsidRPr="00EF2362">
              <w:lastRenderedPageBreak/>
              <w:t>Ar pirkimą pavedama vykdyti Pirkimų organizatoriui?</w:t>
            </w:r>
          </w:p>
        </w:tc>
        <w:tc>
          <w:tcPr>
            <w:tcW w:w="2915" w:type="dxa"/>
            <w:gridSpan w:val="2"/>
            <w:tcBorders>
              <w:top w:val="single" w:sz="4" w:space="0" w:color="auto"/>
              <w:left w:val="single" w:sz="4" w:space="0" w:color="auto"/>
              <w:bottom w:val="single" w:sz="4" w:space="0" w:color="auto"/>
              <w:right w:val="single" w:sz="4" w:space="0" w:color="auto"/>
            </w:tcBorders>
          </w:tcPr>
          <w:p w14:paraId="396D8804" w14:textId="77777777" w:rsidR="00F83B65" w:rsidRPr="00EF2362" w:rsidRDefault="00000000" w:rsidP="00B103ED">
            <w:pPr>
              <w:ind w:firstLine="377"/>
              <w:jc w:val="center"/>
            </w:pPr>
            <w:sdt>
              <w:sdtPr>
                <w:rPr>
                  <w:rFonts w:ascii="MS Gothic" w:eastAsia="MS Gothic" w:hAnsi="MS Gothic"/>
                </w:rPr>
                <w:id w:val="-381943469"/>
                <w14:checkbox>
                  <w14:checked w14:val="0"/>
                  <w14:checkedState w14:val="2612" w14:font="MS Gothic"/>
                  <w14:uncheckedState w14:val="2610" w14:font="MS Gothic"/>
                </w14:checkbox>
              </w:sdtPr>
              <w:sdtContent>
                <w:r w:rsidR="00F83B65" w:rsidRPr="00EF2362">
                  <w:rPr>
                    <w:rFonts w:ascii="MS Gothic" w:eastAsia="MS Gothic" w:hAnsi="MS Gothic" w:hint="eastAsia"/>
                  </w:rPr>
                  <w:t>☐</w:t>
                </w:r>
              </w:sdtContent>
            </w:sdt>
            <w:r w:rsidR="00F83B65" w:rsidRPr="00EF2362">
              <w:rPr>
                <w:rFonts w:ascii="MS Gothic" w:eastAsia="MS Gothic" w:hAnsi="MS Gothic"/>
              </w:rPr>
              <w:t xml:space="preserve">      </w:t>
            </w:r>
            <w:sdt>
              <w:sdtPr>
                <w:rPr>
                  <w:rFonts w:ascii="MS Gothic" w:eastAsia="MS Gothic" w:hAnsi="MS Gothic" w:hint="eastAsia"/>
                </w:rPr>
                <w:id w:val="461161178"/>
                <w14:checkbox>
                  <w14:checked w14:val="0"/>
                  <w14:checkedState w14:val="2612" w14:font="MS Gothic"/>
                  <w14:uncheckedState w14:val="2610" w14:font="MS Gothic"/>
                </w14:checkbox>
              </w:sdtPr>
              <w:sdtContent>
                <w:r w:rsidR="00F83B65" w:rsidRPr="00EF2362">
                  <w:rPr>
                    <w:rFonts w:ascii="MS Gothic" w:eastAsia="MS Gothic" w:hAnsi="MS Gothic" w:hint="eastAsia"/>
                  </w:rPr>
                  <w:t>☐</w:t>
                </w:r>
              </w:sdtContent>
            </w:sdt>
          </w:p>
        </w:tc>
      </w:tr>
      <w:tr w:rsidR="00F83B65" w:rsidRPr="00EF2362" w14:paraId="3850021D" w14:textId="77777777" w:rsidTr="00B103ED">
        <w:trPr>
          <w:trHeight w:val="160"/>
        </w:trPr>
        <w:tc>
          <w:tcPr>
            <w:tcW w:w="7728" w:type="dxa"/>
            <w:gridSpan w:val="6"/>
            <w:tcBorders>
              <w:top w:val="single" w:sz="4" w:space="0" w:color="auto"/>
              <w:left w:val="single" w:sz="4" w:space="0" w:color="auto"/>
              <w:bottom w:val="single" w:sz="4" w:space="0" w:color="auto"/>
              <w:right w:val="single" w:sz="4" w:space="0" w:color="auto"/>
            </w:tcBorders>
          </w:tcPr>
          <w:p w14:paraId="5904AE78" w14:textId="77777777" w:rsidR="00F83B65" w:rsidRPr="00EF2362" w:rsidRDefault="00F83B65" w:rsidP="00B103ED">
            <w:pPr>
              <w:ind w:firstLine="95"/>
            </w:pPr>
            <w:r w:rsidRPr="00EF2362">
              <w:t>Ar pirkimą pavedama vykdyti Viešųjų pirkimų komisijai?</w:t>
            </w:r>
          </w:p>
        </w:tc>
        <w:tc>
          <w:tcPr>
            <w:tcW w:w="2915" w:type="dxa"/>
            <w:gridSpan w:val="2"/>
            <w:tcBorders>
              <w:top w:val="single" w:sz="4" w:space="0" w:color="auto"/>
              <w:left w:val="single" w:sz="4" w:space="0" w:color="auto"/>
              <w:bottom w:val="single" w:sz="4" w:space="0" w:color="auto"/>
              <w:right w:val="single" w:sz="4" w:space="0" w:color="auto"/>
            </w:tcBorders>
          </w:tcPr>
          <w:p w14:paraId="23A627C2" w14:textId="77777777" w:rsidR="00F83B65" w:rsidRPr="00EF2362" w:rsidRDefault="00000000" w:rsidP="00B103ED">
            <w:pPr>
              <w:ind w:firstLine="377"/>
              <w:jc w:val="center"/>
            </w:pPr>
            <w:sdt>
              <w:sdtPr>
                <w:rPr>
                  <w:rFonts w:ascii="MS Gothic" w:eastAsia="MS Gothic" w:hAnsi="MS Gothic"/>
                </w:rPr>
                <w:id w:val="-2124688142"/>
                <w14:checkbox>
                  <w14:checked w14:val="0"/>
                  <w14:checkedState w14:val="2612" w14:font="MS Gothic"/>
                  <w14:uncheckedState w14:val="2610" w14:font="MS Gothic"/>
                </w14:checkbox>
              </w:sdtPr>
              <w:sdtContent>
                <w:r w:rsidR="00F83B65" w:rsidRPr="00EF2362">
                  <w:rPr>
                    <w:rFonts w:ascii="MS Gothic" w:eastAsia="MS Gothic" w:hAnsi="MS Gothic" w:hint="eastAsia"/>
                  </w:rPr>
                  <w:t>☐</w:t>
                </w:r>
              </w:sdtContent>
            </w:sdt>
            <w:r w:rsidR="00F83B65" w:rsidRPr="00EF2362">
              <w:rPr>
                <w:rFonts w:ascii="MS Gothic" w:eastAsia="MS Gothic" w:hAnsi="MS Gothic"/>
              </w:rPr>
              <w:t xml:space="preserve">      </w:t>
            </w:r>
            <w:sdt>
              <w:sdtPr>
                <w:rPr>
                  <w:rFonts w:ascii="MS Gothic" w:eastAsia="MS Gothic" w:hAnsi="MS Gothic" w:hint="eastAsia"/>
                </w:rPr>
                <w:id w:val="-1622067768"/>
                <w14:checkbox>
                  <w14:checked w14:val="0"/>
                  <w14:checkedState w14:val="2612" w14:font="MS Gothic"/>
                  <w14:uncheckedState w14:val="2610" w14:font="MS Gothic"/>
                </w14:checkbox>
              </w:sdtPr>
              <w:sdtContent>
                <w:r w:rsidR="00F83B65" w:rsidRPr="00EF2362">
                  <w:rPr>
                    <w:rFonts w:ascii="MS Gothic" w:eastAsia="MS Gothic" w:hAnsi="MS Gothic" w:hint="eastAsia"/>
                  </w:rPr>
                  <w:t>☐</w:t>
                </w:r>
              </w:sdtContent>
            </w:sdt>
            <w:r w:rsidR="00F83B65" w:rsidRPr="00EF2362" w:rsidDel="003D046C">
              <w:rPr>
                <w:rFonts w:ascii="MS Gothic" w:eastAsia="MS Gothic" w:hAnsi="MS Gothic" w:hint="eastAsia"/>
              </w:rPr>
              <w:t xml:space="preserve"> </w:t>
            </w:r>
          </w:p>
        </w:tc>
      </w:tr>
      <w:tr w:rsidR="00F83B65" w:rsidRPr="00EF2362" w14:paraId="605B4EF3" w14:textId="77777777" w:rsidTr="00B103ED">
        <w:trPr>
          <w:trHeight w:val="64"/>
        </w:trPr>
        <w:tc>
          <w:tcPr>
            <w:tcW w:w="7728" w:type="dxa"/>
            <w:gridSpan w:val="6"/>
            <w:tcBorders>
              <w:top w:val="single" w:sz="4" w:space="0" w:color="auto"/>
              <w:left w:val="single" w:sz="4" w:space="0" w:color="auto"/>
              <w:bottom w:val="single" w:sz="4" w:space="0" w:color="auto"/>
              <w:right w:val="single" w:sz="4" w:space="0" w:color="auto"/>
            </w:tcBorders>
          </w:tcPr>
          <w:p w14:paraId="706DD4B2" w14:textId="77777777" w:rsidR="00F83B65" w:rsidRPr="00EF2362" w:rsidRDefault="00F83B65" w:rsidP="00B103ED">
            <w:pPr>
              <w:ind w:firstLine="95"/>
            </w:pPr>
            <w:r w:rsidRPr="00EF2362">
              <w:t>Ar pirkimą pavedama vykdyti Įgaliotajai organizacijai?</w:t>
            </w:r>
          </w:p>
        </w:tc>
        <w:tc>
          <w:tcPr>
            <w:tcW w:w="2915" w:type="dxa"/>
            <w:gridSpan w:val="2"/>
            <w:tcBorders>
              <w:top w:val="single" w:sz="4" w:space="0" w:color="auto"/>
              <w:left w:val="single" w:sz="4" w:space="0" w:color="auto"/>
              <w:bottom w:val="single" w:sz="4" w:space="0" w:color="auto"/>
              <w:right w:val="single" w:sz="4" w:space="0" w:color="auto"/>
            </w:tcBorders>
          </w:tcPr>
          <w:p w14:paraId="4085996A" w14:textId="77777777" w:rsidR="00F83B65" w:rsidRPr="00EF2362" w:rsidRDefault="00000000" w:rsidP="00B103ED">
            <w:pPr>
              <w:ind w:firstLine="377"/>
              <w:jc w:val="center"/>
            </w:pPr>
            <w:sdt>
              <w:sdtPr>
                <w:rPr>
                  <w:rFonts w:ascii="MS Gothic" w:eastAsia="MS Gothic" w:hAnsi="MS Gothic"/>
                </w:rPr>
                <w:id w:val="743531621"/>
                <w14:checkbox>
                  <w14:checked w14:val="0"/>
                  <w14:checkedState w14:val="2612" w14:font="MS Gothic"/>
                  <w14:uncheckedState w14:val="2610" w14:font="MS Gothic"/>
                </w14:checkbox>
              </w:sdtPr>
              <w:sdtContent>
                <w:r w:rsidR="00F83B65" w:rsidRPr="00EF2362">
                  <w:rPr>
                    <w:rFonts w:ascii="MS Gothic" w:eastAsia="MS Gothic" w:hAnsi="MS Gothic" w:hint="eastAsia"/>
                  </w:rPr>
                  <w:t>☐</w:t>
                </w:r>
              </w:sdtContent>
            </w:sdt>
            <w:r w:rsidR="00F83B65" w:rsidRPr="00EF2362">
              <w:rPr>
                <w:rFonts w:ascii="MS Gothic" w:eastAsia="MS Gothic" w:hAnsi="MS Gothic"/>
              </w:rPr>
              <w:t xml:space="preserve">      </w:t>
            </w:r>
            <w:sdt>
              <w:sdtPr>
                <w:rPr>
                  <w:rFonts w:ascii="MS Gothic" w:eastAsia="MS Gothic" w:hAnsi="MS Gothic" w:hint="eastAsia"/>
                </w:rPr>
                <w:id w:val="-574593333"/>
                <w14:checkbox>
                  <w14:checked w14:val="0"/>
                  <w14:checkedState w14:val="2612" w14:font="MS Gothic"/>
                  <w14:uncheckedState w14:val="2610" w14:font="MS Gothic"/>
                </w14:checkbox>
              </w:sdtPr>
              <w:sdtContent>
                <w:r w:rsidR="00F83B65" w:rsidRPr="00EF2362">
                  <w:rPr>
                    <w:rFonts w:ascii="MS Gothic" w:eastAsia="MS Gothic" w:hAnsi="MS Gothic" w:hint="eastAsia"/>
                  </w:rPr>
                  <w:t>☐</w:t>
                </w:r>
              </w:sdtContent>
            </w:sdt>
            <w:r w:rsidR="00F83B65" w:rsidRPr="00EF2362" w:rsidDel="003D046C">
              <w:rPr>
                <w:rFonts w:ascii="MS Gothic" w:eastAsia="MS Gothic" w:hAnsi="MS Gothic" w:hint="eastAsia"/>
              </w:rPr>
              <w:t xml:space="preserve"> </w:t>
            </w:r>
          </w:p>
        </w:tc>
      </w:tr>
    </w:tbl>
    <w:p w14:paraId="29F09925" w14:textId="77777777" w:rsidR="00F83B65" w:rsidRPr="00EF2362" w:rsidRDefault="00F83B65" w:rsidP="00F83B65">
      <w:pPr>
        <w:pStyle w:val="Default"/>
        <w:spacing w:line="276" w:lineRule="auto"/>
        <w:ind w:firstLine="720"/>
        <w:jc w:val="both"/>
        <w:rPr>
          <w:color w:val="auto"/>
        </w:rPr>
      </w:pPr>
    </w:p>
    <w:tbl>
      <w:tblPr>
        <w:tblW w:w="10666"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6"/>
      </w:tblGrid>
      <w:tr w:rsidR="00F83B65" w:rsidRPr="00EF2362" w14:paraId="78594364" w14:textId="77777777" w:rsidTr="00B103ED">
        <w:trPr>
          <w:trHeight w:val="246"/>
        </w:trPr>
        <w:tc>
          <w:tcPr>
            <w:tcW w:w="10666" w:type="dxa"/>
            <w:tcBorders>
              <w:top w:val="single" w:sz="4" w:space="0" w:color="auto"/>
              <w:left w:val="single" w:sz="4" w:space="0" w:color="auto"/>
              <w:bottom w:val="single" w:sz="4" w:space="0" w:color="auto"/>
              <w:right w:val="single" w:sz="4" w:space="0" w:color="auto"/>
            </w:tcBorders>
            <w:hideMark/>
          </w:tcPr>
          <w:p w14:paraId="0E2FE441" w14:textId="77777777" w:rsidR="00F83B65" w:rsidRPr="00EF2362" w:rsidRDefault="00F83B65" w:rsidP="00B103ED">
            <w:pPr>
              <w:ind w:firstLine="5"/>
              <w:rPr>
                <w:b/>
              </w:rPr>
            </w:pPr>
            <w:r w:rsidRPr="00EF2362">
              <w:rPr>
                <w:b/>
              </w:rPr>
              <w:t xml:space="preserve">Pridedama: </w:t>
            </w:r>
          </w:p>
          <w:p w14:paraId="5E5453D9" w14:textId="77777777" w:rsidR="00F83B65" w:rsidRPr="00EF2362" w:rsidRDefault="00F83B65" w:rsidP="00F83B65">
            <w:pPr>
              <w:pStyle w:val="Sraopastraipa"/>
              <w:numPr>
                <w:ilvl w:val="3"/>
                <w:numId w:val="26"/>
              </w:numPr>
              <w:tabs>
                <w:tab w:val="left" w:pos="270"/>
              </w:tabs>
              <w:suppressAutoHyphens w:val="0"/>
              <w:autoSpaceDN/>
              <w:spacing w:line="276" w:lineRule="auto"/>
              <w:ind w:left="0" w:firstLine="5"/>
              <w:contextualSpacing/>
              <w:textAlignment w:val="auto"/>
            </w:pPr>
            <w:r w:rsidRPr="00EF2362">
              <w:t>Techninė specifikacija;</w:t>
            </w:r>
          </w:p>
          <w:p w14:paraId="64219B8C" w14:textId="77777777" w:rsidR="00F83B65" w:rsidRPr="00EF2362" w:rsidRDefault="00F83B65" w:rsidP="00F83B65">
            <w:pPr>
              <w:pStyle w:val="Sraopastraipa"/>
              <w:numPr>
                <w:ilvl w:val="3"/>
                <w:numId w:val="26"/>
              </w:numPr>
              <w:tabs>
                <w:tab w:val="left" w:pos="270"/>
              </w:tabs>
              <w:suppressAutoHyphens w:val="0"/>
              <w:autoSpaceDN/>
              <w:spacing w:line="276" w:lineRule="auto"/>
              <w:ind w:left="0" w:firstLine="5"/>
              <w:contextualSpacing/>
              <w:textAlignment w:val="auto"/>
            </w:pPr>
            <w:r w:rsidRPr="00EF2362">
              <w:t>Kiti dokumentai</w:t>
            </w:r>
            <w:r w:rsidRPr="00EF2362">
              <w:rPr>
                <w:i/>
              </w:rPr>
              <w:t xml:space="preserve"> (tiekėjų kvalifikacijos reikalavimai, neprivalomi tiekėjų pašalinimo pagrindai, kokybės vadybos /  aplinkos apsaugos standartai, pagrindimas dėl pirkimo neskaidymo į dalis, pagrindinės sutarties sąlygos ir kt.)</w:t>
            </w:r>
          </w:p>
        </w:tc>
      </w:tr>
      <w:tr w:rsidR="00F83B65" w:rsidRPr="00EF2362" w14:paraId="3861BFD0" w14:textId="77777777" w:rsidTr="00B103ED">
        <w:trPr>
          <w:trHeight w:val="246"/>
        </w:trPr>
        <w:tc>
          <w:tcPr>
            <w:tcW w:w="10666" w:type="dxa"/>
            <w:tcBorders>
              <w:top w:val="single" w:sz="4" w:space="0" w:color="auto"/>
              <w:left w:val="single" w:sz="4" w:space="0" w:color="auto"/>
              <w:bottom w:val="single" w:sz="4" w:space="0" w:color="auto"/>
              <w:right w:val="single" w:sz="4" w:space="0" w:color="auto"/>
            </w:tcBorders>
          </w:tcPr>
          <w:p w14:paraId="137B44FF" w14:textId="77777777" w:rsidR="00F83B65" w:rsidRPr="00EF2362" w:rsidRDefault="00F83B65" w:rsidP="00B103ED">
            <w:pPr>
              <w:rPr>
                <w:b/>
              </w:rPr>
            </w:pPr>
            <w:r w:rsidRPr="00EF2362">
              <w:rPr>
                <w:b/>
              </w:rPr>
              <w:t xml:space="preserve">Už pirkimų planavimą, organizavimą ir organizavimo priežiūrą atsakingo asmens pastabos: </w:t>
            </w:r>
            <w:r w:rsidRPr="00EF2362">
              <w:rPr>
                <w:i/>
              </w:rPr>
              <w:t>(nurodoma pirkimo vertė, siūlomas pirkimo būdas ir kt.)</w:t>
            </w:r>
          </w:p>
          <w:p w14:paraId="7B12B33D" w14:textId="77777777" w:rsidR="00F83B65" w:rsidRPr="00EF2362" w:rsidRDefault="00F83B65" w:rsidP="00B103ED">
            <w:pPr>
              <w:ind w:firstLine="720"/>
              <w:rPr>
                <w:b/>
              </w:rPr>
            </w:pPr>
          </w:p>
          <w:p w14:paraId="17732BBD" w14:textId="77777777" w:rsidR="00F83B65" w:rsidRPr="00EF2362" w:rsidRDefault="00F83B65" w:rsidP="00B103ED">
            <w:pPr>
              <w:ind w:firstLine="720"/>
              <w:rPr>
                <w:b/>
              </w:rPr>
            </w:pPr>
          </w:p>
        </w:tc>
      </w:tr>
    </w:tbl>
    <w:p w14:paraId="19085359" w14:textId="77777777" w:rsidR="00F83B65" w:rsidRPr="00EF2362" w:rsidRDefault="00F83B65" w:rsidP="00F83B65">
      <w:pPr>
        <w:ind w:firstLine="720"/>
        <w:rPr>
          <w:i/>
          <w:sz w:val="20"/>
        </w:rPr>
      </w:pPr>
    </w:p>
    <w:p w14:paraId="6F724D6E" w14:textId="77777777" w:rsidR="00F83B65" w:rsidRPr="00EF2362" w:rsidRDefault="00F83B65" w:rsidP="00F83B65">
      <w:pPr>
        <w:ind w:firstLine="720"/>
        <w:rPr>
          <w:i/>
          <w:sz w:val="20"/>
        </w:rPr>
      </w:pPr>
    </w:p>
    <w:tbl>
      <w:tblPr>
        <w:tblW w:w="9887" w:type="dxa"/>
        <w:tblLook w:val="04A0" w:firstRow="1" w:lastRow="0" w:firstColumn="1" w:lastColumn="0" w:noHBand="0" w:noVBand="1"/>
      </w:tblPr>
      <w:tblGrid>
        <w:gridCol w:w="3727"/>
        <w:gridCol w:w="716"/>
        <w:gridCol w:w="2149"/>
        <w:gridCol w:w="716"/>
        <w:gridCol w:w="2579"/>
      </w:tblGrid>
      <w:tr w:rsidR="00F83B65" w:rsidRPr="00EF2362" w14:paraId="4B421803" w14:textId="77777777" w:rsidTr="00B103ED">
        <w:trPr>
          <w:trHeight w:val="451"/>
        </w:trPr>
        <w:tc>
          <w:tcPr>
            <w:tcW w:w="3727" w:type="dxa"/>
            <w:tcBorders>
              <w:top w:val="single" w:sz="4" w:space="0" w:color="auto"/>
              <w:left w:val="nil"/>
              <w:bottom w:val="nil"/>
              <w:right w:val="nil"/>
            </w:tcBorders>
          </w:tcPr>
          <w:p w14:paraId="0F115579" w14:textId="77777777" w:rsidR="00F83B65" w:rsidRPr="00EF2362" w:rsidRDefault="00F83B65" w:rsidP="00B103ED">
            <w:pPr>
              <w:ind w:firstLine="720"/>
              <w:jc w:val="center"/>
              <w:rPr>
                <w:sz w:val="20"/>
              </w:rPr>
            </w:pPr>
            <w:r w:rsidRPr="00EF2362">
              <w:rPr>
                <w:sz w:val="20"/>
              </w:rPr>
              <w:t>(Pirkimų iniciatoriaus pareigos)</w:t>
            </w:r>
          </w:p>
        </w:tc>
        <w:tc>
          <w:tcPr>
            <w:tcW w:w="716" w:type="dxa"/>
          </w:tcPr>
          <w:p w14:paraId="2708B4A3" w14:textId="77777777" w:rsidR="00F83B65" w:rsidRPr="00EF2362" w:rsidRDefault="00F83B65" w:rsidP="00B103ED">
            <w:pPr>
              <w:ind w:firstLine="720"/>
              <w:rPr>
                <w:sz w:val="20"/>
              </w:rPr>
            </w:pPr>
          </w:p>
        </w:tc>
        <w:tc>
          <w:tcPr>
            <w:tcW w:w="2149" w:type="dxa"/>
            <w:tcBorders>
              <w:top w:val="single" w:sz="4" w:space="0" w:color="auto"/>
              <w:left w:val="nil"/>
              <w:bottom w:val="nil"/>
              <w:right w:val="nil"/>
            </w:tcBorders>
          </w:tcPr>
          <w:p w14:paraId="1406951A" w14:textId="77777777" w:rsidR="00F83B65" w:rsidRPr="00EF2362" w:rsidRDefault="00F83B65" w:rsidP="00B103ED">
            <w:pPr>
              <w:ind w:firstLine="720"/>
              <w:jc w:val="center"/>
              <w:rPr>
                <w:sz w:val="20"/>
              </w:rPr>
            </w:pPr>
            <w:r w:rsidRPr="00EF2362">
              <w:rPr>
                <w:sz w:val="20"/>
              </w:rPr>
              <w:t>(parašas, data)</w:t>
            </w:r>
          </w:p>
        </w:tc>
        <w:tc>
          <w:tcPr>
            <w:tcW w:w="716" w:type="dxa"/>
          </w:tcPr>
          <w:p w14:paraId="5B92CFA6" w14:textId="77777777" w:rsidR="00F83B65" w:rsidRPr="00EF2362" w:rsidRDefault="00F83B65" w:rsidP="00B103ED">
            <w:pPr>
              <w:ind w:firstLine="720"/>
              <w:rPr>
                <w:sz w:val="20"/>
              </w:rPr>
            </w:pPr>
          </w:p>
        </w:tc>
        <w:tc>
          <w:tcPr>
            <w:tcW w:w="2579" w:type="dxa"/>
            <w:tcBorders>
              <w:top w:val="single" w:sz="4" w:space="0" w:color="auto"/>
              <w:left w:val="nil"/>
              <w:bottom w:val="nil"/>
              <w:right w:val="nil"/>
            </w:tcBorders>
          </w:tcPr>
          <w:p w14:paraId="2A34FEE7" w14:textId="77777777" w:rsidR="00F83B65" w:rsidRPr="00EF2362" w:rsidRDefault="00F83B65" w:rsidP="00B103ED">
            <w:pPr>
              <w:ind w:firstLine="720"/>
              <w:jc w:val="center"/>
              <w:rPr>
                <w:sz w:val="20"/>
              </w:rPr>
            </w:pPr>
            <w:r w:rsidRPr="00EF2362">
              <w:rPr>
                <w:sz w:val="20"/>
              </w:rPr>
              <w:t>(vardas, pavardė)</w:t>
            </w:r>
          </w:p>
          <w:p w14:paraId="4E23B776" w14:textId="77777777" w:rsidR="00F83B65" w:rsidRPr="00EF2362" w:rsidRDefault="00F83B65" w:rsidP="00B103ED">
            <w:pPr>
              <w:ind w:firstLine="720"/>
              <w:rPr>
                <w:sz w:val="20"/>
              </w:rPr>
            </w:pPr>
          </w:p>
        </w:tc>
      </w:tr>
      <w:tr w:rsidR="00F83B65" w:rsidRPr="00EF2362" w14:paraId="329A4449" w14:textId="77777777" w:rsidTr="00B103ED">
        <w:trPr>
          <w:trHeight w:val="685"/>
        </w:trPr>
        <w:tc>
          <w:tcPr>
            <w:tcW w:w="3727" w:type="dxa"/>
            <w:tcBorders>
              <w:top w:val="single" w:sz="4" w:space="0" w:color="auto"/>
              <w:left w:val="nil"/>
              <w:bottom w:val="nil"/>
              <w:right w:val="nil"/>
            </w:tcBorders>
          </w:tcPr>
          <w:p w14:paraId="41A00561" w14:textId="77777777" w:rsidR="00F83B65" w:rsidRPr="00EF2362" w:rsidRDefault="00F83B65" w:rsidP="00B103ED">
            <w:pPr>
              <w:ind w:firstLine="720"/>
              <w:jc w:val="center"/>
              <w:rPr>
                <w:sz w:val="20"/>
              </w:rPr>
            </w:pPr>
            <w:r w:rsidRPr="00EF2362">
              <w:rPr>
                <w:sz w:val="20"/>
              </w:rPr>
              <w:t>(Pirkimų organizatoriaus pareigos)</w:t>
            </w:r>
          </w:p>
        </w:tc>
        <w:tc>
          <w:tcPr>
            <w:tcW w:w="716" w:type="dxa"/>
          </w:tcPr>
          <w:p w14:paraId="32FB2F5C" w14:textId="77777777" w:rsidR="00F83B65" w:rsidRPr="00EF2362" w:rsidRDefault="00F83B65" w:rsidP="00B103ED">
            <w:pPr>
              <w:ind w:firstLine="720"/>
              <w:rPr>
                <w:sz w:val="20"/>
              </w:rPr>
            </w:pPr>
          </w:p>
        </w:tc>
        <w:tc>
          <w:tcPr>
            <w:tcW w:w="2149" w:type="dxa"/>
            <w:tcBorders>
              <w:top w:val="single" w:sz="4" w:space="0" w:color="auto"/>
              <w:left w:val="nil"/>
              <w:bottom w:val="nil"/>
              <w:right w:val="nil"/>
            </w:tcBorders>
          </w:tcPr>
          <w:p w14:paraId="69549D15" w14:textId="77777777" w:rsidR="00F83B65" w:rsidRPr="00EF2362" w:rsidRDefault="00F83B65" w:rsidP="00B103ED">
            <w:pPr>
              <w:ind w:firstLine="720"/>
              <w:jc w:val="center"/>
              <w:rPr>
                <w:sz w:val="20"/>
              </w:rPr>
            </w:pPr>
            <w:r w:rsidRPr="00EF2362">
              <w:rPr>
                <w:sz w:val="20"/>
              </w:rPr>
              <w:t>(parašas, data)</w:t>
            </w:r>
          </w:p>
        </w:tc>
        <w:tc>
          <w:tcPr>
            <w:tcW w:w="716" w:type="dxa"/>
          </w:tcPr>
          <w:p w14:paraId="6E1B2576" w14:textId="77777777" w:rsidR="00F83B65" w:rsidRPr="00EF2362" w:rsidRDefault="00F83B65" w:rsidP="00B103ED">
            <w:pPr>
              <w:ind w:firstLine="720"/>
              <w:rPr>
                <w:sz w:val="20"/>
              </w:rPr>
            </w:pPr>
          </w:p>
        </w:tc>
        <w:tc>
          <w:tcPr>
            <w:tcW w:w="2579" w:type="dxa"/>
            <w:tcBorders>
              <w:top w:val="single" w:sz="4" w:space="0" w:color="auto"/>
              <w:left w:val="nil"/>
              <w:bottom w:val="nil"/>
              <w:right w:val="nil"/>
            </w:tcBorders>
          </w:tcPr>
          <w:p w14:paraId="22792338" w14:textId="77777777" w:rsidR="00F83B65" w:rsidRPr="00EF2362" w:rsidRDefault="00F83B65" w:rsidP="00B103ED">
            <w:pPr>
              <w:ind w:firstLine="720"/>
              <w:jc w:val="center"/>
              <w:rPr>
                <w:sz w:val="20"/>
              </w:rPr>
            </w:pPr>
            <w:r w:rsidRPr="00EF2362">
              <w:rPr>
                <w:sz w:val="20"/>
              </w:rPr>
              <w:t>(vardas, pavardė)</w:t>
            </w:r>
          </w:p>
          <w:p w14:paraId="1C48DEDB" w14:textId="77777777" w:rsidR="00F83B65" w:rsidRPr="00EF2362" w:rsidRDefault="00F83B65" w:rsidP="00B103ED">
            <w:pPr>
              <w:ind w:firstLine="720"/>
              <w:rPr>
                <w:sz w:val="20"/>
              </w:rPr>
            </w:pPr>
          </w:p>
        </w:tc>
      </w:tr>
      <w:tr w:rsidR="00F83B65" w:rsidRPr="00EF2362" w14:paraId="6DD68BCA" w14:textId="77777777" w:rsidTr="00B103ED">
        <w:trPr>
          <w:trHeight w:val="685"/>
        </w:trPr>
        <w:tc>
          <w:tcPr>
            <w:tcW w:w="3727" w:type="dxa"/>
            <w:tcBorders>
              <w:top w:val="single" w:sz="4" w:space="0" w:color="auto"/>
              <w:left w:val="nil"/>
              <w:bottom w:val="nil"/>
              <w:right w:val="nil"/>
            </w:tcBorders>
          </w:tcPr>
          <w:p w14:paraId="633A7E5B" w14:textId="77777777" w:rsidR="00F83B65" w:rsidRPr="00EF2362" w:rsidRDefault="00F83B65" w:rsidP="00B103ED">
            <w:pPr>
              <w:ind w:firstLine="720"/>
              <w:jc w:val="center"/>
              <w:rPr>
                <w:sz w:val="20"/>
              </w:rPr>
            </w:pPr>
            <w:r w:rsidRPr="00EF2362">
              <w:rPr>
                <w:sz w:val="20"/>
              </w:rPr>
              <w:t>(Finansininko pareigos)</w:t>
            </w:r>
          </w:p>
        </w:tc>
        <w:tc>
          <w:tcPr>
            <w:tcW w:w="716" w:type="dxa"/>
          </w:tcPr>
          <w:p w14:paraId="560E6118" w14:textId="77777777" w:rsidR="00F83B65" w:rsidRPr="00EF2362" w:rsidRDefault="00F83B65" w:rsidP="00B103ED">
            <w:pPr>
              <w:ind w:firstLine="720"/>
              <w:rPr>
                <w:sz w:val="20"/>
              </w:rPr>
            </w:pPr>
          </w:p>
        </w:tc>
        <w:tc>
          <w:tcPr>
            <w:tcW w:w="2149" w:type="dxa"/>
            <w:tcBorders>
              <w:top w:val="single" w:sz="4" w:space="0" w:color="auto"/>
              <w:left w:val="nil"/>
              <w:bottom w:val="nil"/>
              <w:right w:val="nil"/>
            </w:tcBorders>
          </w:tcPr>
          <w:p w14:paraId="00AFAF1D" w14:textId="77777777" w:rsidR="00F83B65" w:rsidRPr="00EF2362" w:rsidRDefault="00F83B65" w:rsidP="00B103ED">
            <w:pPr>
              <w:ind w:firstLine="720"/>
              <w:jc w:val="center"/>
              <w:rPr>
                <w:sz w:val="20"/>
              </w:rPr>
            </w:pPr>
            <w:r w:rsidRPr="00EF2362">
              <w:rPr>
                <w:sz w:val="20"/>
              </w:rPr>
              <w:t>(parašas, data)</w:t>
            </w:r>
          </w:p>
        </w:tc>
        <w:tc>
          <w:tcPr>
            <w:tcW w:w="716" w:type="dxa"/>
          </w:tcPr>
          <w:p w14:paraId="6EDD9365" w14:textId="77777777" w:rsidR="00F83B65" w:rsidRPr="00EF2362" w:rsidRDefault="00F83B65" w:rsidP="00B103ED">
            <w:pPr>
              <w:ind w:firstLine="720"/>
              <w:rPr>
                <w:sz w:val="20"/>
              </w:rPr>
            </w:pPr>
          </w:p>
        </w:tc>
        <w:tc>
          <w:tcPr>
            <w:tcW w:w="2579" w:type="dxa"/>
            <w:tcBorders>
              <w:top w:val="single" w:sz="4" w:space="0" w:color="auto"/>
              <w:left w:val="nil"/>
              <w:bottom w:val="nil"/>
              <w:right w:val="nil"/>
            </w:tcBorders>
          </w:tcPr>
          <w:p w14:paraId="456C7BCF" w14:textId="77777777" w:rsidR="00F83B65" w:rsidRPr="00EF2362" w:rsidRDefault="00F83B65" w:rsidP="00B103ED">
            <w:pPr>
              <w:ind w:firstLine="720"/>
              <w:jc w:val="center"/>
              <w:rPr>
                <w:sz w:val="20"/>
              </w:rPr>
            </w:pPr>
            <w:r w:rsidRPr="00EF2362">
              <w:rPr>
                <w:sz w:val="20"/>
              </w:rPr>
              <w:t>(vardas, pavardė)</w:t>
            </w:r>
          </w:p>
        </w:tc>
      </w:tr>
    </w:tbl>
    <w:p w14:paraId="431FFB00" w14:textId="2DF08827" w:rsidR="00522FC4" w:rsidRPr="00013E4D" w:rsidRDefault="00522FC4" w:rsidP="005304E4">
      <w:pPr>
        <w:suppressAutoHyphens w:val="0"/>
        <w:autoSpaceDN/>
        <w:spacing w:after="160" w:line="259" w:lineRule="auto"/>
        <w:jc w:val="both"/>
        <w:textAlignment w:val="auto"/>
        <w:rPr>
          <w:b/>
          <w:sz w:val="32"/>
          <w:szCs w:val="32"/>
        </w:rPr>
      </w:pPr>
    </w:p>
    <w:sectPr w:rsidR="00522FC4" w:rsidRPr="00013E4D" w:rsidSect="00D75B52">
      <w:pgSz w:w="12240" w:h="15840" w:code="1"/>
      <w:pgMar w:top="576"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F52A4" w14:textId="77777777" w:rsidR="00D75B52" w:rsidRDefault="00D75B52" w:rsidP="007F4ECB">
      <w:r>
        <w:separator/>
      </w:r>
    </w:p>
  </w:endnote>
  <w:endnote w:type="continuationSeparator" w:id="0">
    <w:p w14:paraId="3ECE8F05" w14:textId="77777777" w:rsidR="00D75B52" w:rsidRDefault="00D75B52" w:rsidP="007F4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00000003"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9CD58" w14:textId="77777777" w:rsidR="00D75B52" w:rsidRDefault="00D75B52" w:rsidP="007F4ECB">
      <w:r>
        <w:separator/>
      </w:r>
    </w:p>
  </w:footnote>
  <w:footnote w:type="continuationSeparator" w:id="0">
    <w:p w14:paraId="7F11034E" w14:textId="77777777" w:rsidR="00D75B52" w:rsidRDefault="00D75B52" w:rsidP="007F4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E58BC" w14:textId="77777777" w:rsidR="009D2B08" w:rsidRDefault="009D2B08">
    <w:pPr>
      <w:pStyle w:val="Antrats"/>
      <w:jc w:val="center"/>
    </w:pPr>
    <w:r>
      <w:fldChar w:fldCharType="begin"/>
    </w:r>
    <w:r>
      <w:instrText xml:space="preserve"> PAGE </w:instrText>
    </w:r>
    <w:r>
      <w:fldChar w:fldCharType="separate"/>
    </w:r>
    <w:r w:rsidR="00E25C6D">
      <w:rPr>
        <w:noProof/>
      </w:rPr>
      <w:t>20</w:t>
    </w:r>
    <w:r>
      <w:rPr>
        <w:noProof/>
      </w:rPr>
      <w:fldChar w:fldCharType="end"/>
    </w:r>
  </w:p>
  <w:p w14:paraId="407F0362" w14:textId="77777777" w:rsidR="009D2B08" w:rsidRDefault="009D2B0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7E1B4" w14:textId="77777777" w:rsidR="009D2B08" w:rsidRDefault="009D2B08">
    <w:pPr>
      <w:pStyle w:val="Antrats"/>
      <w:jc w:val="center"/>
    </w:pPr>
  </w:p>
  <w:p w14:paraId="50EA787A" w14:textId="77777777" w:rsidR="009D2B08" w:rsidRDefault="009D2B0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8.75pt;height:48pt;visibility:visible" o:bullet="t">
        <v:imagedata r:id="rId1" o:title=""/>
      </v:shape>
    </w:pict>
  </w:numPicBullet>
  <w:abstractNum w:abstractNumId="0" w15:restartNumberingAfterBreak="0">
    <w:nsid w:val="04C651A5"/>
    <w:multiLevelType w:val="hybridMultilevel"/>
    <w:tmpl w:val="C54A414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5584088"/>
    <w:multiLevelType w:val="hybridMultilevel"/>
    <w:tmpl w:val="C98EC94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6AC18B0"/>
    <w:multiLevelType w:val="multilevel"/>
    <w:tmpl w:val="8BA80E74"/>
    <w:lvl w:ilvl="0">
      <w:start w:val="18"/>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2A6200B"/>
    <w:multiLevelType w:val="multilevel"/>
    <w:tmpl w:val="036C8752"/>
    <w:lvl w:ilvl="0">
      <w:start w:val="17"/>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5"/>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3D4E61"/>
    <w:multiLevelType w:val="multilevel"/>
    <w:tmpl w:val="E2D2124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A6E32FD"/>
    <w:multiLevelType w:val="multilevel"/>
    <w:tmpl w:val="B9D6DCB2"/>
    <w:lvl w:ilvl="0">
      <w:start w:val="1"/>
      <w:numFmt w:val="decimal"/>
      <w:lvlText w:val="%1."/>
      <w:lvlJc w:val="left"/>
      <w:pPr>
        <w:ind w:left="1890" w:hanging="360"/>
      </w:pPr>
    </w:lvl>
    <w:lvl w:ilvl="1">
      <w:start w:val="1"/>
      <w:numFmt w:val="decimal"/>
      <w:lvlText w:val="%1.%2."/>
      <w:lvlJc w:val="left"/>
      <w:pPr>
        <w:ind w:left="720" w:hanging="450"/>
      </w:pPr>
    </w:lvl>
    <w:lvl w:ilvl="2">
      <w:start w:val="1"/>
      <w:numFmt w:val="decimal"/>
      <w:lvlText w:val="%1.%2.%3."/>
      <w:lvlJc w:val="left"/>
      <w:pPr>
        <w:ind w:left="1508" w:hanging="450"/>
      </w:pPr>
    </w:lvl>
    <w:lvl w:ilvl="3">
      <w:start w:val="1"/>
      <w:numFmt w:val="decimal"/>
      <w:lvlText w:val="%1.%2.%3.%4."/>
      <w:lvlJc w:val="left"/>
      <w:pPr>
        <w:ind w:left="2127" w:hanging="720"/>
      </w:pPr>
    </w:lvl>
    <w:lvl w:ilvl="4">
      <w:start w:val="1"/>
      <w:numFmt w:val="decimal"/>
      <w:lvlText w:val="%1.%2.%3.%4.%5."/>
      <w:lvlJc w:val="left"/>
      <w:pPr>
        <w:ind w:left="2476" w:hanging="720"/>
      </w:pPr>
    </w:lvl>
    <w:lvl w:ilvl="5">
      <w:start w:val="1"/>
      <w:numFmt w:val="decimal"/>
      <w:lvlText w:val="%1.%2.%3.%4.%5.%6."/>
      <w:lvlJc w:val="left"/>
      <w:pPr>
        <w:ind w:left="2825" w:hanging="720"/>
      </w:pPr>
    </w:lvl>
    <w:lvl w:ilvl="6">
      <w:start w:val="1"/>
      <w:numFmt w:val="decimal"/>
      <w:lvlText w:val="%1.%2.%3.%4.%5.%6.%7."/>
      <w:lvlJc w:val="left"/>
      <w:pPr>
        <w:ind w:left="3534" w:hanging="1080"/>
      </w:pPr>
    </w:lvl>
    <w:lvl w:ilvl="7">
      <w:start w:val="1"/>
      <w:numFmt w:val="decimal"/>
      <w:lvlText w:val="%1.%2.%3.%4.%5.%6.%7.%8."/>
      <w:lvlJc w:val="left"/>
      <w:pPr>
        <w:ind w:left="3883" w:hanging="1080"/>
      </w:pPr>
    </w:lvl>
    <w:lvl w:ilvl="8">
      <w:start w:val="1"/>
      <w:numFmt w:val="decimal"/>
      <w:lvlText w:val="%1.%2.%3.%4.%5.%6.%7.%8.%9."/>
      <w:lvlJc w:val="left"/>
      <w:pPr>
        <w:ind w:left="4232" w:hanging="1080"/>
      </w:pPr>
    </w:lvl>
  </w:abstractNum>
  <w:abstractNum w:abstractNumId="6" w15:restartNumberingAfterBreak="0">
    <w:nsid w:val="2BB751C3"/>
    <w:multiLevelType w:val="hybridMultilevel"/>
    <w:tmpl w:val="7DF6B4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93BEB"/>
    <w:multiLevelType w:val="multilevel"/>
    <w:tmpl w:val="E2D2124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30D34954"/>
    <w:multiLevelType w:val="hybridMultilevel"/>
    <w:tmpl w:val="6CC2B68C"/>
    <w:lvl w:ilvl="0" w:tplc="D110F018">
      <w:start w:val="1"/>
      <w:numFmt w:val="upperRoman"/>
      <w:pStyle w:val="Antrat2"/>
      <w:lvlText w:val="%1."/>
      <w:lvlJc w:val="left"/>
      <w:pPr>
        <w:tabs>
          <w:tab w:val="num" w:pos="275"/>
        </w:tabs>
        <w:ind w:left="275" w:firstLine="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35463E4"/>
    <w:multiLevelType w:val="multilevel"/>
    <w:tmpl w:val="5A640FF8"/>
    <w:lvl w:ilvl="0">
      <w:start w:val="1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6AA58BD"/>
    <w:multiLevelType w:val="multilevel"/>
    <w:tmpl w:val="283257FC"/>
    <w:lvl w:ilvl="0">
      <w:start w:val="17"/>
      <w:numFmt w:val="decimal"/>
      <w:lvlText w:val="%1."/>
      <w:lvlJc w:val="left"/>
      <w:pPr>
        <w:ind w:left="840" w:hanging="840"/>
      </w:pPr>
      <w:rPr>
        <w:rFonts w:hint="default"/>
      </w:rPr>
    </w:lvl>
    <w:lvl w:ilvl="1">
      <w:start w:val="3"/>
      <w:numFmt w:val="decimal"/>
      <w:lvlText w:val="%1.%2."/>
      <w:lvlJc w:val="left"/>
      <w:pPr>
        <w:ind w:left="1200" w:hanging="840"/>
      </w:pPr>
      <w:rPr>
        <w:rFonts w:hint="default"/>
      </w:rPr>
    </w:lvl>
    <w:lvl w:ilvl="2">
      <w:start w:val="3"/>
      <w:numFmt w:val="decimal"/>
      <w:lvlText w:val="%1.%2.%3."/>
      <w:lvlJc w:val="left"/>
      <w:pPr>
        <w:ind w:left="1560" w:hanging="840"/>
      </w:pPr>
      <w:rPr>
        <w:rFonts w:hint="default"/>
      </w:rPr>
    </w:lvl>
    <w:lvl w:ilvl="3">
      <w:start w:val="1"/>
      <w:numFmt w:val="decimal"/>
      <w:lvlText w:val="%1.%2.%3.%4."/>
      <w:lvlJc w:val="left"/>
      <w:pPr>
        <w:ind w:left="1920" w:hanging="84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9DF637C"/>
    <w:multiLevelType w:val="hybridMultilevel"/>
    <w:tmpl w:val="49824C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146056"/>
    <w:multiLevelType w:val="hybridMultilevel"/>
    <w:tmpl w:val="23BEA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15FA5"/>
    <w:multiLevelType w:val="hybridMultilevel"/>
    <w:tmpl w:val="1884FA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F6955D5"/>
    <w:multiLevelType w:val="multilevel"/>
    <w:tmpl w:val="CCB01348"/>
    <w:lvl w:ilvl="0">
      <w:start w:val="17"/>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sz w:val="24"/>
        <w:szCs w:val="24"/>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F7C1FE0"/>
    <w:multiLevelType w:val="multilevel"/>
    <w:tmpl w:val="1C4A89D4"/>
    <w:styleLink w:val="WWOutlineListStyle18"/>
    <w:lvl w:ilvl="0">
      <w:start w:val="1"/>
      <w:numFmt w:val="none"/>
      <w:lvlText w:val="%1"/>
      <w:lvlJc w:val="left"/>
    </w:lvl>
    <w:lvl w:ilvl="1">
      <w:start w:val="1"/>
      <w:numFmt w:val="decimal"/>
      <w:lvlText w:val="%1.%2"/>
      <w:lvlJc w:val="left"/>
      <w:pPr>
        <w:ind w:left="720" w:firstLine="0"/>
      </w:pPr>
    </w:lvl>
    <w:lvl w:ilvl="2">
      <w:start w:val="1"/>
      <w:numFmt w:val="decimal"/>
      <w:lvlText w:val="%1.%2.%3."/>
      <w:lvlJc w:val="left"/>
      <w:pPr>
        <w:ind w:left="1170" w:firstLine="0"/>
      </w:pPr>
    </w:lvl>
    <w:lvl w:ilvl="3">
      <w:start w:val="1"/>
      <w:numFmt w:val="decimal"/>
      <w:lvlText w:val="%1.%2.%3.%4"/>
      <w:lvlJc w:val="left"/>
      <w:pPr>
        <w:ind w:left="709" w:firstLine="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55EE500A"/>
    <w:multiLevelType w:val="multilevel"/>
    <w:tmpl w:val="B9D6DCB2"/>
    <w:lvl w:ilvl="0">
      <w:start w:val="1"/>
      <w:numFmt w:val="decimal"/>
      <w:lvlText w:val="%1."/>
      <w:lvlJc w:val="left"/>
      <w:pPr>
        <w:ind w:left="1890" w:hanging="360"/>
      </w:pPr>
    </w:lvl>
    <w:lvl w:ilvl="1">
      <w:start w:val="1"/>
      <w:numFmt w:val="decimal"/>
      <w:lvlText w:val="%1.%2."/>
      <w:lvlJc w:val="left"/>
      <w:pPr>
        <w:ind w:left="720" w:hanging="450"/>
      </w:pPr>
    </w:lvl>
    <w:lvl w:ilvl="2">
      <w:start w:val="1"/>
      <w:numFmt w:val="decimal"/>
      <w:lvlText w:val="%1.%2.%3."/>
      <w:lvlJc w:val="left"/>
      <w:pPr>
        <w:ind w:left="1508" w:hanging="450"/>
      </w:pPr>
    </w:lvl>
    <w:lvl w:ilvl="3">
      <w:start w:val="1"/>
      <w:numFmt w:val="decimal"/>
      <w:lvlText w:val="%1.%2.%3.%4."/>
      <w:lvlJc w:val="left"/>
      <w:pPr>
        <w:ind w:left="2127" w:hanging="720"/>
      </w:pPr>
    </w:lvl>
    <w:lvl w:ilvl="4">
      <w:start w:val="1"/>
      <w:numFmt w:val="decimal"/>
      <w:lvlText w:val="%1.%2.%3.%4.%5."/>
      <w:lvlJc w:val="left"/>
      <w:pPr>
        <w:ind w:left="2476" w:hanging="720"/>
      </w:pPr>
    </w:lvl>
    <w:lvl w:ilvl="5">
      <w:start w:val="1"/>
      <w:numFmt w:val="decimal"/>
      <w:lvlText w:val="%1.%2.%3.%4.%5.%6."/>
      <w:lvlJc w:val="left"/>
      <w:pPr>
        <w:ind w:left="2825" w:hanging="720"/>
      </w:pPr>
    </w:lvl>
    <w:lvl w:ilvl="6">
      <w:start w:val="1"/>
      <w:numFmt w:val="decimal"/>
      <w:lvlText w:val="%1.%2.%3.%4.%5.%6.%7."/>
      <w:lvlJc w:val="left"/>
      <w:pPr>
        <w:ind w:left="3534" w:hanging="1080"/>
      </w:pPr>
    </w:lvl>
    <w:lvl w:ilvl="7">
      <w:start w:val="1"/>
      <w:numFmt w:val="decimal"/>
      <w:lvlText w:val="%1.%2.%3.%4.%5.%6.%7.%8."/>
      <w:lvlJc w:val="left"/>
      <w:pPr>
        <w:ind w:left="3883" w:hanging="1080"/>
      </w:pPr>
    </w:lvl>
    <w:lvl w:ilvl="8">
      <w:start w:val="1"/>
      <w:numFmt w:val="decimal"/>
      <w:lvlText w:val="%1.%2.%3.%4.%5.%6.%7.%8.%9."/>
      <w:lvlJc w:val="left"/>
      <w:pPr>
        <w:ind w:left="4232" w:hanging="1080"/>
      </w:pPr>
    </w:lvl>
  </w:abstractNum>
  <w:abstractNum w:abstractNumId="17" w15:restartNumberingAfterBreak="0">
    <w:nsid w:val="5EF660EC"/>
    <w:multiLevelType w:val="multilevel"/>
    <w:tmpl w:val="F93067DC"/>
    <w:lvl w:ilvl="0">
      <w:start w:val="6"/>
      <w:numFmt w:val="decimal"/>
      <w:lvlText w:val="%1."/>
      <w:lvlJc w:val="left"/>
      <w:pPr>
        <w:ind w:left="1494" w:hanging="360"/>
      </w:pPr>
      <w:rPr>
        <w:rFonts w:hint="default"/>
      </w:rPr>
    </w:lvl>
    <w:lvl w:ilvl="1">
      <w:start w:val="1"/>
      <w:numFmt w:val="decimal"/>
      <w:lvlText w:val="%1.%2."/>
      <w:lvlJc w:val="left"/>
      <w:pPr>
        <w:ind w:left="1854" w:hanging="360"/>
      </w:pPr>
      <w:rPr>
        <w:rFonts w:hint="default"/>
        <w:color w:val="000000"/>
      </w:rPr>
    </w:lvl>
    <w:lvl w:ilvl="2">
      <w:start w:val="1"/>
      <w:numFmt w:val="decimal"/>
      <w:lvlText w:val="%1.%2.%3."/>
      <w:lvlJc w:val="left"/>
      <w:pPr>
        <w:ind w:left="2574" w:hanging="720"/>
      </w:pPr>
      <w:rPr>
        <w:rFonts w:hint="default"/>
        <w:color w:val="000000"/>
      </w:rPr>
    </w:lvl>
    <w:lvl w:ilvl="3">
      <w:start w:val="1"/>
      <w:numFmt w:val="decimal"/>
      <w:lvlText w:val="%1.%2.%3.%4."/>
      <w:lvlJc w:val="left"/>
      <w:pPr>
        <w:ind w:left="2934" w:hanging="720"/>
      </w:pPr>
      <w:rPr>
        <w:rFonts w:hint="default"/>
        <w:color w:val="000000"/>
      </w:rPr>
    </w:lvl>
    <w:lvl w:ilvl="4">
      <w:start w:val="1"/>
      <w:numFmt w:val="decimal"/>
      <w:lvlText w:val="%1.%2.%3.%4.%5."/>
      <w:lvlJc w:val="left"/>
      <w:pPr>
        <w:ind w:left="3654" w:hanging="1080"/>
      </w:pPr>
      <w:rPr>
        <w:rFonts w:hint="default"/>
        <w:color w:val="000000"/>
      </w:rPr>
    </w:lvl>
    <w:lvl w:ilvl="5">
      <w:start w:val="1"/>
      <w:numFmt w:val="decimal"/>
      <w:lvlText w:val="%1.%2.%3.%4.%5.%6."/>
      <w:lvlJc w:val="left"/>
      <w:pPr>
        <w:ind w:left="4014" w:hanging="1080"/>
      </w:pPr>
      <w:rPr>
        <w:rFonts w:hint="default"/>
        <w:color w:val="000000"/>
      </w:rPr>
    </w:lvl>
    <w:lvl w:ilvl="6">
      <w:start w:val="1"/>
      <w:numFmt w:val="decimal"/>
      <w:lvlText w:val="%1.%2.%3.%4.%5.%6.%7."/>
      <w:lvlJc w:val="left"/>
      <w:pPr>
        <w:ind w:left="4734" w:hanging="1440"/>
      </w:pPr>
      <w:rPr>
        <w:rFonts w:hint="default"/>
        <w:color w:val="000000"/>
      </w:rPr>
    </w:lvl>
    <w:lvl w:ilvl="7">
      <w:start w:val="1"/>
      <w:numFmt w:val="decimal"/>
      <w:lvlText w:val="%1.%2.%3.%4.%5.%6.%7.%8."/>
      <w:lvlJc w:val="left"/>
      <w:pPr>
        <w:ind w:left="5094" w:hanging="1440"/>
      </w:pPr>
      <w:rPr>
        <w:rFonts w:hint="default"/>
        <w:color w:val="000000"/>
      </w:rPr>
    </w:lvl>
    <w:lvl w:ilvl="8">
      <w:start w:val="1"/>
      <w:numFmt w:val="decimal"/>
      <w:lvlText w:val="%1.%2.%3.%4.%5.%6.%7.%8.%9."/>
      <w:lvlJc w:val="left"/>
      <w:pPr>
        <w:ind w:left="5814" w:hanging="1800"/>
      </w:pPr>
      <w:rPr>
        <w:rFonts w:hint="default"/>
        <w:color w:val="000000"/>
      </w:rPr>
    </w:lvl>
  </w:abstractNum>
  <w:abstractNum w:abstractNumId="18" w15:restartNumberingAfterBreak="0">
    <w:nsid w:val="63877EC2"/>
    <w:multiLevelType w:val="hybridMultilevel"/>
    <w:tmpl w:val="7144C636"/>
    <w:lvl w:ilvl="0" w:tplc="95F2FD8E">
      <w:start w:val="1"/>
      <w:numFmt w:val="bullet"/>
      <w:lvlText w:val="•"/>
      <w:lvlJc w:val="left"/>
      <w:pPr>
        <w:tabs>
          <w:tab w:val="num" w:pos="720"/>
        </w:tabs>
        <w:ind w:left="720" w:hanging="360"/>
      </w:pPr>
      <w:rPr>
        <w:rFonts w:ascii="Times New Roman" w:hAnsi="Times New Roman" w:hint="default"/>
      </w:rPr>
    </w:lvl>
    <w:lvl w:ilvl="1" w:tplc="B37E7790" w:tentative="1">
      <w:start w:val="1"/>
      <w:numFmt w:val="bullet"/>
      <w:lvlText w:val="•"/>
      <w:lvlJc w:val="left"/>
      <w:pPr>
        <w:tabs>
          <w:tab w:val="num" w:pos="1440"/>
        </w:tabs>
        <w:ind w:left="1440" w:hanging="360"/>
      </w:pPr>
      <w:rPr>
        <w:rFonts w:ascii="Times New Roman" w:hAnsi="Times New Roman" w:hint="default"/>
      </w:rPr>
    </w:lvl>
    <w:lvl w:ilvl="2" w:tplc="63FC3C56" w:tentative="1">
      <w:start w:val="1"/>
      <w:numFmt w:val="bullet"/>
      <w:lvlText w:val="•"/>
      <w:lvlJc w:val="left"/>
      <w:pPr>
        <w:tabs>
          <w:tab w:val="num" w:pos="2160"/>
        </w:tabs>
        <w:ind w:left="2160" w:hanging="360"/>
      </w:pPr>
      <w:rPr>
        <w:rFonts w:ascii="Times New Roman" w:hAnsi="Times New Roman" w:hint="default"/>
      </w:rPr>
    </w:lvl>
    <w:lvl w:ilvl="3" w:tplc="011CDBF2" w:tentative="1">
      <w:start w:val="1"/>
      <w:numFmt w:val="bullet"/>
      <w:lvlText w:val="•"/>
      <w:lvlJc w:val="left"/>
      <w:pPr>
        <w:tabs>
          <w:tab w:val="num" w:pos="2880"/>
        </w:tabs>
        <w:ind w:left="2880" w:hanging="360"/>
      </w:pPr>
      <w:rPr>
        <w:rFonts w:ascii="Times New Roman" w:hAnsi="Times New Roman" w:hint="default"/>
      </w:rPr>
    </w:lvl>
    <w:lvl w:ilvl="4" w:tplc="6C020F30" w:tentative="1">
      <w:start w:val="1"/>
      <w:numFmt w:val="bullet"/>
      <w:lvlText w:val="•"/>
      <w:lvlJc w:val="left"/>
      <w:pPr>
        <w:tabs>
          <w:tab w:val="num" w:pos="3600"/>
        </w:tabs>
        <w:ind w:left="3600" w:hanging="360"/>
      </w:pPr>
      <w:rPr>
        <w:rFonts w:ascii="Times New Roman" w:hAnsi="Times New Roman" w:hint="default"/>
      </w:rPr>
    </w:lvl>
    <w:lvl w:ilvl="5" w:tplc="1EB43B34" w:tentative="1">
      <w:start w:val="1"/>
      <w:numFmt w:val="bullet"/>
      <w:lvlText w:val="•"/>
      <w:lvlJc w:val="left"/>
      <w:pPr>
        <w:tabs>
          <w:tab w:val="num" w:pos="4320"/>
        </w:tabs>
        <w:ind w:left="4320" w:hanging="360"/>
      </w:pPr>
      <w:rPr>
        <w:rFonts w:ascii="Times New Roman" w:hAnsi="Times New Roman" w:hint="default"/>
      </w:rPr>
    </w:lvl>
    <w:lvl w:ilvl="6" w:tplc="C2DE4A9A" w:tentative="1">
      <w:start w:val="1"/>
      <w:numFmt w:val="bullet"/>
      <w:lvlText w:val="•"/>
      <w:lvlJc w:val="left"/>
      <w:pPr>
        <w:tabs>
          <w:tab w:val="num" w:pos="5040"/>
        </w:tabs>
        <w:ind w:left="5040" w:hanging="360"/>
      </w:pPr>
      <w:rPr>
        <w:rFonts w:ascii="Times New Roman" w:hAnsi="Times New Roman" w:hint="default"/>
      </w:rPr>
    </w:lvl>
    <w:lvl w:ilvl="7" w:tplc="619C1C4C" w:tentative="1">
      <w:start w:val="1"/>
      <w:numFmt w:val="bullet"/>
      <w:lvlText w:val="•"/>
      <w:lvlJc w:val="left"/>
      <w:pPr>
        <w:tabs>
          <w:tab w:val="num" w:pos="5760"/>
        </w:tabs>
        <w:ind w:left="5760" w:hanging="360"/>
      </w:pPr>
      <w:rPr>
        <w:rFonts w:ascii="Times New Roman" w:hAnsi="Times New Roman" w:hint="default"/>
      </w:rPr>
    </w:lvl>
    <w:lvl w:ilvl="8" w:tplc="FA10CF6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70F0054"/>
    <w:multiLevelType w:val="multilevel"/>
    <w:tmpl w:val="111CD960"/>
    <w:lvl w:ilvl="0">
      <w:start w:val="1"/>
      <w:numFmt w:val="decimal"/>
      <w:lvlText w:val="48.%1."/>
      <w:lvlJc w:val="left"/>
      <w:pPr>
        <w:ind w:left="1211" w:hanging="360"/>
      </w:pPr>
      <w:rPr>
        <w:rFonts w:hint="default"/>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20" w15:restartNumberingAfterBreak="0">
    <w:nsid w:val="68BA77F1"/>
    <w:multiLevelType w:val="multilevel"/>
    <w:tmpl w:val="E2D2124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6B863348"/>
    <w:multiLevelType w:val="multilevel"/>
    <w:tmpl w:val="97F2AB58"/>
    <w:lvl w:ilvl="0">
      <w:start w:val="2"/>
      <w:numFmt w:val="decimal"/>
      <w:lvlText w:val="%1."/>
      <w:lvlJc w:val="left"/>
      <w:pPr>
        <w:ind w:left="1494" w:hanging="360"/>
      </w:pPr>
      <w:rPr>
        <w:rFonts w:hint="default"/>
      </w:rPr>
    </w:lvl>
    <w:lvl w:ilvl="1">
      <w:start w:val="1"/>
      <w:numFmt w:val="decimal"/>
      <w:lvlText w:val="%1.%2."/>
      <w:lvlJc w:val="left"/>
      <w:pPr>
        <w:ind w:left="1854" w:hanging="360"/>
      </w:pPr>
      <w:rPr>
        <w:rFonts w:hint="default"/>
        <w:color w:val="000000"/>
      </w:rPr>
    </w:lvl>
    <w:lvl w:ilvl="2">
      <w:start w:val="1"/>
      <w:numFmt w:val="decimal"/>
      <w:lvlText w:val="%1.%2.%3."/>
      <w:lvlJc w:val="left"/>
      <w:pPr>
        <w:ind w:left="2574" w:hanging="720"/>
      </w:pPr>
      <w:rPr>
        <w:rFonts w:hint="default"/>
        <w:color w:val="000000"/>
      </w:rPr>
    </w:lvl>
    <w:lvl w:ilvl="3">
      <w:start w:val="1"/>
      <w:numFmt w:val="decimal"/>
      <w:lvlText w:val="%1.%2.%3.%4."/>
      <w:lvlJc w:val="left"/>
      <w:pPr>
        <w:ind w:left="2934" w:hanging="720"/>
      </w:pPr>
      <w:rPr>
        <w:rFonts w:hint="default"/>
        <w:color w:val="000000"/>
      </w:rPr>
    </w:lvl>
    <w:lvl w:ilvl="4">
      <w:start w:val="1"/>
      <w:numFmt w:val="decimal"/>
      <w:lvlText w:val="%1.%2.%3.%4.%5."/>
      <w:lvlJc w:val="left"/>
      <w:pPr>
        <w:ind w:left="3654" w:hanging="1080"/>
      </w:pPr>
      <w:rPr>
        <w:rFonts w:hint="default"/>
        <w:color w:val="000000"/>
      </w:rPr>
    </w:lvl>
    <w:lvl w:ilvl="5">
      <w:start w:val="1"/>
      <w:numFmt w:val="decimal"/>
      <w:lvlText w:val="%1.%2.%3.%4.%5.%6."/>
      <w:lvlJc w:val="left"/>
      <w:pPr>
        <w:ind w:left="4014" w:hanging="1080"/>
      </w:pPr>
      <w:rPr>
        <w:rFonts w:hint="default"/>
        <w:color w:val="000000"/>
      </w:rPr>
    </w:lvl>
    <w:lvl w:ilvl="6">
      <w:start w:val="1"/>
      <w:numFmt w:val="decimal"/>
      <w:lvlText w:val="%1.%2.%3.%4.%5.%6.%7."/>
      <w:lvlJc w:val="left"/>
      <w:pPr>
        <w:ind w:left="4734" w:hanging="1440"/>
      </w:pPr>
      <w:rPr>
        <w:rFonts w:hint="default"/>
        <w:color w:val="000000"/>
      </w:rPr>
    </w:lvl>
    <w:lvl w:ilvl="7">
      <w:start w:val="1"/>
      <w:numFmt w:val="decimal"/>
      <w:lvlText w:val="%1.%2.%3.%4.%5.%6.%7.%8."/>
      <w:lvlJc w:val="left"/>
      <w:pPr>
        <w:ind w:left="5094" w:hanging="1440"/>
      </w:pPr>
      <w:rPr>
        <w:rFonts w:hint="default"/>
        <w:color w:val="000000"/>
      </w:rPr>
    </w:lvl>
    <w:lvl w:ilvl="8">
      <w:start w:val="1"/>
      <w:numFmt w:val="decimal"/>
      <w:lvlText w:val="%1.%2.%3.%4.%5.%6.%7.%8.%9."/>
      <w:lvlJc w:val="left"/>
      <w:pPr>
        <w:ind w:left="5814" w:hanging="1800"/>
      </w:pPr>
      <w:rPr>
        <w:rFonts w:hint="default"/>
        <w:color w:val="000000"/>
      </w:rPr>
    </w:lvl>
  </w:abstractNum>
  <w:abstractNum w:abstractNumId="22" w15:restartNumberingAfterBreak="0">
    <w:nsid w:val="6EF15A27"/>
    <w:multiLevelType w:val="multilevel"/>
    <w:tmpl w:val="AEA454FA"/>
    <w:lvl w:ilvl="0">
      <w:start w:val="1"/>
      <w:numFmt w:val="decimal"/>
      <w:lvlText w:val="%1."/>
      <w:lvlJc w:val="left"/>
      <w:pPr>
        <w:ind w:left="1494" w:hanging="360"/>
      </w:pPr>
    </w:lvl>
    <w:lvl w:ilvl="1">
      <w:start w:val="1"/>
      <w:numFmt w:val="decimal"/>
      <w:lvlText w:val="%1.%2."/>
      <w:lvlJc w:val="left"/>
      <w:pPr>
        <w:ind w:left="1854" w:hanging="360"/>
      </w:pPr>
      <w:rPr>
        <w:color w:val="000000"/>
      </w:rPr>
    </w:lvl>
    <w:lvl w:ilvl="2">
      <w:start w:val="1"/>
      <w:numFmt w:val="decimal"/>
      <w:lvlText w:val="%1.%2.%3."/>
      <w:lvlJc w:val="left"/>
      <w:pPr>
        <w:ind w:left="2574" w:hanging="720"/>
      </w:pPr>
      <w:rPr>
        <w:color w:val="000000"/>
      </w:rPr>
    </w:lvl>
    <w:lvl w:ilvl="3">
      <w:start w:val="1"/>
      <w:numFmt w:val="decimal"/>
      <w:lvlText w:val="%1.%2.%3.%4."/>
      <w:lvlJc w:val="left"/>
      <w:pPr>
        <w:ind w:left="2934" w:hanging="720"/>
      </w:pPr>
      <w:rPr>
        <w:color w:val="000000"/>
      </w:rPr>
    </w:lvl>
    <w:lvl w:ilvl="4">
      <w:start w:val="1"/>
      <w:numFmt w:val="decimal"/>
      <w:lvlText w:val="%1.%2.%3.%4.%5."/>
      <w:lvlJc w:val="left"/>
      <w:pPr>
        <w:ind w:left="3654" w:hanging="1080"/>
      </w:pPr>
      <w:rPr>
        <w:color w:val="000000"/>
      </w:rPr>
    </w:lvl>
    <w:lvl w:ilvl="5">
      <w:start w:val="1"/>
      <w:numFmt w:val="decimal"/>
      <w:lvlText w:val="%1.%2.%3.%4.%5.%6."/>
      <w:lvlJc w:val="left"/>
      <w:pPr>
        <w:ind w:left="4014" w:hanging="1080"/>
      </w:pPr>
      <w:rPr>
        <w:color w:val="000000"/>
      </w:rPr>
    </w:lvl>
    <w:lvl w:ilvl="6">
      <w:start w:val="1"/>
      <w:numFmt w:val="decimal"/>
      <w:lvlText w:val="%1.%2.%3.%4.%5.%6.%7."/>
      <w:lvlJc w:val="left"/>
      <w:pPr>
        <w:ind w:left="4734" w:hanging="1440"/>
      </w:pPr>
      <w:rPr>
        <w:color w:val="000000"/>
      </w:rPr>
    </w:lvl>
    <w:lvl w:ilvl="7">
      <w:start w:val="1"/>
      <w:numFmt w:val="decimal"/>
      <w:lvlText w:val="%1.%2.%3.%4.%5.%6.%7.%8."/>
      <w:lvlJc w:val="left"/>
      <w:pPr>
        <w:ind w:left="5094" w:hanging="1440"/>
      </w:pPr>
      <w:rPr>
        <w:color w:val="000000"/>
      </w:rPr>
    </w:lvl>
    <w:lvl w:ilvl="8">
      <w:start w:val="1"/>
      <w:numFmt w:val="decimal"/>
      <w:lvlText w:val="%1.%2.%3.%4.%5.%6.%7.%8.%9."/>
      <w:lvlJc w:val="left"/>
      <w:pPr>
        <w:ind w:left="5814" w:hanging="1800"/>
      </w:pPr>
      <w:rPr>
        <w:color w:val="000000"/>
      </w:rPr>
    </w:lvl>
  </w:abstractNum>
  <w:abstractNum w:abstractNumId="23" w15:restartNumberingAfterBreak="0">
    <w:nsid w:val="6F351AE7"/>
    <w:multiLevelType w:val="hybridMultilevel"/>
    <w:tmpl w:val="7FE86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880B18"/>
    <w:multiLevelType w:val="multilevel"/>
    <w:tmpl w:val="97F2AB58"/>
    <w:lvl w:ilvl="0">
      <w:start w:val="2"/>
      <w:numFmt w:val="decimal"/>
      <w:lvlText w:val="%1."/>
      <w:lvlJc w:val="left"/>
      <w:pPr>
        <w:ind w:left="1494" w:hanging="360"/>
      </w:pPr>
      <w:rPr>
        <w:rFonts w:hint="default"/>
      </w:rPr>
    </w:lvl>
    <w:lvl w:ilvl="1">
      <w:start w:val="1"/>
      <w:numFmt w:val="decimal"/>
      <w:lvlText w:val="%1.%2."/>
      <w:lvlJc w:val="left"/>
      <w:pPr>
        <w:ind w:left="1854" w:hanging="360"/>
      </w:pPr>
      <w:rPr>
        <w:rFonts w:hint="default"/>
        <w:color w:val="000000"/>
      </w:rPr>
    </w:lvl>
    <w:lvl w:ilvl="2">
      <w:start w:val="1"/>
      <w:numFmt w:val="decimal"/>
      <w:lvlText w:val="%1.%2.%3."/>
      <w:lvlJc w:val="left"/>
      <w:pPr>
        <w:ind w:left="2574" w:hanging="720"/>
      </w:pPr>
      <w:rPr>
        <w:rFonts w:hint="default"/>
        <w:color w:val="000000"/>
      </w:rPr>
    </w:lvl>
    <w:lvl w:ilvl="3">
      <w:start w:val="1"/>
      <w:numFmt w:val="decimal"/>
      <w:lvlText w:val="%1.%2.%3.%4."/>
      <w:lvlJc w:val="left"/>
      <w:pPr>
        <w:ind w:left="2934" w:hanging="720"/>
      </w:pPr>
      <w:rPr>
        <w:rFonts w:hint="default"/>
        <w:color w:val="000000"/>
      </w:rPr>
    </w:lvl>
    <w:lvl w:ilvl="4">
      <w:start w:val="1"/>
      <w:numFmt w:val="decimal"/>
      <w:lvlText w:val="%1.%2.%3.%4.%5."/>
      <w:lvlJc w:val="left"/>
      <w:pPr>
        <w:ind w:left="3654" w:hanging="1080"/>
      </w:pPr>
      <w:rPr>
        <w:rFonts w:hint="default"/>
        <w:color w:val="000000"/>
      </w:rPr>
    </w:lvl>
    <w:lvl w:ilvl="5">
      <w:start w:val="1"/>
      <w:numFmt w:val="decimal"/>
      <w:lvlText w:val="%1.%2.%3.%4.%5.%6."/>
      <w:lvlJc w:val="left"/>
      <w:pPr>
        <w:ind w:left="4014" w:hanging="1080"/>
      </w:pPr>
      <w:rPr>
        <w:rFonts w:hint="default"/>
        <w:color w:val="000000"/>
      </w:rPr>
    </w:lvl>
    <w:lvl w:ilvl="6">
      <w:start w:val="1"/>
      <w:numFmt w:val="decimal"/>
      <w:lvlText w:val="%1.%2.%3.%4.%5.%6.%7."/>
      <w:lvlJc w:val="left"/>
      <w:pPr>
        <w:ind w:left="4734" w:hanging="1440"/>
      </w:pPr>
      <w:rPr>
        <w:rFonts w:hint="default"/>
        <w:color w:val="000000"/>
      </w:rPr>
    </w:lvl>
    <w:lvl w:ilvl="7">
      <w:start w:val="1"/>
      <w:numFmt w:val="decimal"/>
      <w:lvlText w:val="%1.%2.%3.%4.%5.%6.%7.%8."/>
      <w:lvlJc w:val="left"/>
      <w:pPr>
        <w:ind w:left="5094" w:hanging="1440"/>
      </w:pPr>
      <w:rPr>
        <w:rFonts w:hint="default"/>
        <w:color w:val="000000"/>
      </w:rPr>
    </w:lvl>
    <w:lvl w:ilvl="8">
      <w:start w:val="1"/>
      <w:numFmt w:val="decimal"/>
      <w:lvlText w:val="%1.%2.%3.%4.%5.%6.%7.%8.%9."/>
      <w:lvlJc w:val="left"/>
      <w:pPr>
        <w:ind w:left="5814" w:hanging="1800"/>
      </w:pPr>
      <w:rPr>
        <w:rFonts w:hint="default"/>
        <w:color w:val="000000"/>
      </w:rPr>
    </w:lvl>
  </w:abstractNum>
  <w:abstractNum w:abstractNumId="25" w15:restartNumberingAfterBreak="0">
    <w:nsid w:val="7C3832A9"/>
    <w:multiLevelType w:val="multilevel"/>
    <w:tmpl w:val="DF1A65C4"/>
    <w:lvl w:ilvl="0">
      <w:start w:val="17"/>
      <w:numFmt w:val="decimal"/>
      <w:lvlText w:val="%1."/>
      <w:lvlJc w:val="left"/>
      <w:pPr>
        <w:ind w:left="1890" w:hanging="360"/>
      </w:pPr>
      <w:rPr>
        <w:rFonts w:hint="default"/>
      </w:rPr>
    </w:lvl>
    <w:lvl w:ilvl="1">
      <w:start w:val="1"/>
      <w:numFmt w:val="decimal"/>
      <w:lvlText w:val="%1.%2."/>
      <w:lvlJc w:val="left"/>
      <w:pPr>
        <w:ind w:left="720" w:hanging="450"/>
      </w:pPr>
      <w:rPr>
        <w:rFonts w:hint="default"/>
        <w:b/>
      </w:rPr>
    </w:lvl>
    <w:lvl w:ilvl="2">
      <w:start w:val="1"/>
      <w:numFmt w:val="decimal"/>
      <w:lvlText w:val="%1.%2.%3."/>
      <w:lvlJc w:val="left"/>
      <w:pPr>
        <w:ind w:left="1508" w:hanging="45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476" w:hanging="720"/>
      </w:pPr>
      <w:rPr>
        <w:rFonts w:hint="default"/>
      </w:rPr>
    </w:lvl>
    <w:lvl w:ilvl="5">
      <w:start w:val="1"/>
      <w:numFmt w:val="decimal"/>
      <w:lvlText w:val="%1.%2.%3.%4.%5.%6."/>
      <w:lvlJc w:val="left"/>
      <w:pPr>
        <w:ind w:left="2825" w:hanging="720"/>
      </w:pPr>
      <w:rPr>
        <w:rFonts w:hint="default"/>
      </w:rPr>
    </w:lvl>
    <w:lvl w:ilvl="6">
      <w:start w:val="1"/>
      <w:numFmt w:val="decimal"/>
      <w:lvlText w:val="%1.%2.%3.%4.%5.%6.%7."/>
      <w:lvlJc w:val="left"/>
      <w:pPr>
        <w:ind w:left="3534" w:hanging="1080"/>
      </w:pPr>
      <w:rPr>
        <w:rFonts w:hint="default"/>
      </w:rPr>
    </w:lvl>
    <w:lvl w:ilvl="7">
      <w:start w:val="1"/>
      <w:numFmt w:val="decimal"/>
      <w:lvlText w:val="%1.%2.%3.%4.%5.%6.%7.%8."/>
      <w:lvlJc w:val="left"/>
      <w:pPr>
        <w:ind w:left="3883" w:hanging="1080"/>
      </w:pPr>
      <w:rPr>
        <w:rFonts w:hint="default"/>
      </w:rPr>
    </w:lvl>
    <w:lvl w:ilvl="8">
      <w:start w:val="1"/>
      <w:numFmt w:val="decimal"/>
      <w:lvlText w:val="%1.%2.%3.%4.%5.%6.%7.%8.%9."/>
      <w:lvlJc w:val="left"/>
      <w:pPr>
        <w:ind w:left="4232" w:hanging="1080"/>
      </w:pPr>
      <w:rPr>
        <w:rFonts w:hint="default"/>
      </w:rPr>
    </w:lvl>
  </w:abstractNum>
  <w:num w:numId="1" w16cid:durableId="596594247">
    <w:abstractNumId w:val="5"/>
  </w:num>
  <w:num w:numId="2" w16cid:durableId="1114597938">
    <w:abstractNumId w:val="9"/>
  </w:num>
  <w:num w:numId="3" w16cid:durableId="1155075775">
    <w:abstractNumId w:val="22"/>
  </w:num>
  <w:num w:numId="4" w16cid:durableId="1961062919">
    <w:abstractNumId w:val="25"/>
  </w:num>
  <w:num w:numId="5" w16cid:durableId="943027826">
    <w:abstractNumId w:val="15"/>
  </w:num>
  <w:num w:numId="6" w16cid:durableId="679700928">
    <w:abstractNumId w:val="14"/>
  </w:num>
  <w:num w:numId="7" w16cid:durableId="267471886">
    <w:abstractNumId w:val="11"/>
  </w:num>
  <w:num w:numId="8" w16cid:durableId="817921892">
    <w:abstractNumId w:val="7"/>
  </w:num>
  <w:num w:numId="9" w16cid:durableId="686058487">
    <w:abstractNumId w:val="3"/>
  </w:num>
  <w:num w:numId="10" w16cid:durableId="2077824214">
    <w:abstractNumId w:val="2"/>
  </w:num>
  <w:num w:numId="11" w16cid:durableId="1443500678">
    <w:abstractNumId w:val="4"/>
  </w:num>
  <w:num w:numId="12" w16cid:durableId="252132210">
    <w:abstractNumId w:val="20"/>
  </w:num>
  <w:num w:numId="13" w16cid:durableId="802773460">
    <w:abstractNumId w:val="10"/>
  </w:num>
  <w:num w:numId="14" w16cid:durableId="1273130695">
    <w:abstractNumId w:val="18"/>
  </w:num>
  <w:num w:numId="15" w16cid:durableId="809136185">
    <w:abstractNumId w:val="24"/>
  </w:num>
  <w:num w:numId="16" w16cid:durableId="1652175821">
    <w:abstractNumId w:val="23"/>
  </w:num>
  <w:num w:numId="17" w16cid:durableId="1010722278">
    <w:abstractNumId w:val="12"/>
  </w:num>
  <w:num w:numId="18" w16cid:durableId="130944936">
    <w:abstractNumId w:val="6"/>
  </w:num>
  <w:num w:numId="19" w16cid:durableId="805046214">
    <w:abstractNumId w:val="1"/>
  </w:num>
  <w:num w:numId="20" w16cid:durableId="1928492127">
    <w:abstractNumId w:val="21"/>
  </w:num>
  <w:num w:numId="21" w16cid:durableId="1641230681">
    <w:abstractNumId w:val="17"/>
  </w:num>
  <w:num w:numId="22" w16cid:durableId="1481580695">
    <w:abstractNumId w:val="16"/>
  </w:num>
  <w:num w:numId="23" w16cid:durableId="2136098531">
    <w:abstractNumId w:val="13"/>
  </w:num>
  <w:num w:numId="24" w16cid:durableId="480271601">
    <w:abstractNumId w:val="0"/>
  </w:num>
  <w:num w:numId="25" w16cid:durableId="1878078732">
    <w:abstractNumId w:val="8"/>
  </w:num>
  <w:num w:numId="26" w16cid:durableId="6791154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ECB"/>
    <w:rsid w:val="000119CD"/>
    <w:rsid w:val="00013E4D"/>
    <w:rsid w:val="0001486E"/>
    <w:rsid w:val="00022559"/>
    <w:rsid w:val="00024146"/>
    <w:rsid w:val="0003289E"/>
    <w:rsid w:val="00051BD6"/>
    <w:rsid w:val="00056F87"/>
    <w:rsid w:val="0005798C"/>
    <w:rsid w:val="00063E73"/>
    <w:rsid w:val="000647F8"/>
    <w:rsid w:val="000727EA"/>
    <w:rsid w:val="00074AEB"/>
    <w:rsid w:val="00081E62"/>
    <w:rsid w:val="00082035"/>
    <w:rsid w:val="0008224C"/>
    <w:rsid w:val="00090E52"/>
    <w:rsid w:val="0009146F"/>
    <w:rsid w:val="00091AB4"/>
    <w:rsid w:val="00094412"/>
    <w:rsid w:val="000972A9"/>
    <w:rsid w:val="000A2978"/>
    <w:rsid w:val="000A461F"/>
    <w:rsid w:val="000A576A"/>
    <w:rsid w:val="000A5CCE"/>
    <w:rsid w:val="000C0842"/>
    <w:rsid w:val="000C0F5C"/>
    <w:rsid w:val="000C4F35"/>
    <w:rsid w:val="000C5F4C"/>
    <w:rsid w:val="000D1264"/>
    <w:rsid w:val="000D5BC7"/>
    <w:rsid w:val="000E00D9"/>
    <w:rsid w:val="000E0EE3"/>
    <w:rsid w:val="000E66AD"/>
    <w:rsid w:val="000F1A3B"/>
    <w:rsid w:val="0010128E"/>
    <w:rsid w:val="00103E23"/>
    <w:rsid w:val="00105E73"/>
    <w:rsid w:val="00105ED3"/>
    <w:rsid w:val="00111236"/>
    <w:rsid w:val="0011492F"/>
    <w:rsid w:val="00122C63"/>
    <w:rsid w:val="00125E76"/>
    <w:rsid w:val="00131E75"/>
    <w:rsid w:val="00132CFD"/>
    <w:rsid w:val="00134AEE"/>
    <w:rsid w:val="00136502"/>
    <w:rsid w:val="00137D78"/>
    <w:rsid w:val="00140B4A"/>
    <w:rsid w:val="0014609A"/>
    <w:rsid w:val="00160ED5"/>
    <w:rsid w:val="0016646F"/>
    <w:rsid w:val="00174E7B"/>
    <w:rsid w:val="00175922"/>
    <w:rsid w:val="001765A7"/>
    <w:rsid w:val="0018350F"/>
    <w:rsid w:val="00190CD4"/>
    <w:rsid w:val="001911C0"/>
    <w:rsid w:val="00194B60"/>
    <w:rsid w:val="001A2091"/>
    <w:rsid w:val="001A2C9D"/>
    <w:rsid w:val="001A3BA6"/>
    <w:rsid w:val="001B28B5"/>
    <w:rsid w:val="001B7D16"/>
    <w:rsid w:val="001C584A"/>
    <w:rsid w:val="001D6AE4"/>
    <w:rsid w:val="001F22CB"/>
    <w:rsid w:val="001F32E2"/>
    <w:rsid w:val="001F3EA5"/>
    <w:rsid w:val="001F44FB"/>
    <w:rsid w:val="00205986"/>
    <w:rsid w:val="00205EFE"/>
    <w:rsid w:val="00206921"/>
    <w:rsid w:val="0021019B"/>
    <w:rsid w:val="00213C31"/>
    <w:rsid w:val="00216B8B"/>
    <w:rsid w:val="00217573"/>
    <w:rsid w:val="002201E4"/>
    <w:rsid w:val="0022190B"/>
    <w:rsid w:val="0023248C"/>
    <w:rsid w:val="002328AC"/>
    <w:rsid w:val="002331E4"/>
    <w:rsid w:val="00233538"/>
    <w:rsid w:val="00237873"/>
    <w:rsid w:val="00242508"/>
    <w:rsid w:val="00243254"/>
    <w:rsid w:val="002467CC"/>
    <w:rsid w:val="002478BA"/>
    <w:rsid w:val="00254B27"/>
    <w:rsid w:val="00257A38"/>
    <w:rsid w:val="0026097D"/>
    <w:rsid w:val="002614B9"/>
    <w:rsid w:val="002650B5"/>
    <w:rsid w:val="00266E66"/>
    <w:rsid w:val="00275071"/>
    <w:rsid w:val="00276BE4"/>
    <w:rsid w:val="00276F9C"/>
    <w:rsid w:val="00283285"/>
    <w:rsid w:val="002856F2"/>
    <w:rsid w:val="00292A9C"/>
    <w:rsid w:val="00297709"/>
    <w:rsid w:val="002A5A55"/>
    <w:rsid w:val="002B228E"/>
    <w:rsid w:val="002B2851"/>
    <w:rsid w:val="002C2FAD"/>
    <w:rsid w:val="002C6300"/>
    <w:rsid w:val="002D1CEF"/>
    <w:rsid w:val="002D37BF"/>
    <w:rsid w:val="002D6299"/>
    <w:rsid w:val="002D6F81"/>
    <w:rsid w:val="002D729D"/>
    <w:rsid w:val="002E053B"/>
    <w:rsid w:val="002E2D34"/>
    <w:rsid w:val="002F01AA"/>
    <w:rsid w:val="002F1707"/>
    <w:rsid w:val="002F7CDE"/>
    <w:rsid w:val="00302F0F"/>
    <w:rsid w:val="00304A40"/>
    <w:rsid w:val="00304A43"/>
    <w:rsid w:val="00305EBF"/>
    <w:rsid w:val="00311E23"/>
    <w:rsid w:val="00312CD7"/>
    <w:rsid w:val="00340F14"/>
    <w:rsid w:val="00343C34"/>
    <w:rsid w:val="00352785"/>
    <w:rsid w:val="003566A8"/>
    <w:rsid w:val="00361D03"/>
    <w:rsid w:val="003667BC"/>
    <w:rsid w:val="0037640E"/>
    <w:rsid w:val="00376B8B"/>
    <w:rsid w:val="00376D39"/>
    <w:rsid w:val="00377E47"/>
    <w:rsid w:val="00380180"/>
    <w:rsid w:val="00386191"/>
    <w:rsid w:val="00386B2A"/>
    <w:rsid w:val="003913C4"/>
    <w:rsid w:val="0039162D"/>
    <w:rsid w:val="00393F00"/>
    <w:rsid w:val="00395B8B"/>
    <w:rsid w:val="0039632D"/>
    <w:rsid w:val="003A0E4A"/>
    <w:rsid w:val="003A144C"/>
    <w:rsid w:val="003A63E1"/>
    <w:rsid w:val="003B258B"/>
    <w:rsid w:val="003B4E11"/>
    <w:rsid w:val="003C14C6"/>
    <w:rsid w:val="003C5F29"/>
    <w:rsid w:val="003C64D5"/>
    <w:rsid w:val="003D0D6F"/>
    <w:rsid w:val="003E412A"/>
    <w:rsid w:val="003E6A65"/>
    <w:rsid w:val="003F2696"/>
    <w:rsid w:val="003F67DC"/>
    <w:rsid w:val="00407F4C"/>
    <w:rsid w:val="00410A30"/>
    <w:rsid w:val="00410E29"/>
    <w:rsid w:val="0041263B"/>
    <w:rsid w:val="00415953"/>
    <w:rsid w:val="00415A70"/>
    <w:rsid w:val="00421784"/>
    <w:rsid w:val="0042435D"/>
    <w:rsid w:val="00425B56"/>
    <w:rsid w:val="00431139"/>
    <w:rsid w:val="00433FAF"/>
    <w:rsid w:val="00441FE3"/>
    <w:rsid w:val="00445948"/>
    <w:rsid w:val="00451E0D"/>
    <w:rsid w:val="00474528"/>
    <w:rsid w:val="00474865"/>
    <w:rsid w:val="00475323"/>
    <w:rsid w:val="00476A54"/>
    <w:rsid w:val="004A5050"/>
    <w:rsid w:val="004A50AC"/>
    <w:rsid w:val="004B2B1E"/>
    <w:rsid w:val="004B4718"/>
    <w:rsid w:val="004C143F"/>
    <w:rsid w:val="004C3446"/>
    <w:rsid w:val="004C403C"/>
    <w:rsid w:val="004C4EFD"/>
    <w:rsid w:val="004C59DD"/>
    <w:rsid w:val="004D04DA"/>
    <w:rsid w:val="004E132B"/>
    <w:rsid w:val="004E179B"/>
    <w:rsid w:val="004E6CC1"/>
    <w:rsid w:val="004F13D6"/>
    <w:rsid w:val="00501BD3"/>
    <w:rsid w:val="0051469C"/>
    <w:rsid w:val="00517008"/>
    <w:rsid w:val="005201C9"/>
    <w:rsid w:val="00522FC4"/>
    <w:rsid w:val="00527C1F"/>
    <w:rsid w:val="005304E4"/>
    <w:rsid w:val="00532F94"/>
    <w:rsid w:val="005440C4"/>
    <w:rsid w:val="00544215"/>
    <w:rsid w:val="00551CF1"/>
    <w:rsid w:val="00554049"/>
    <w:rsid w:val="00555FB7"/>
    <w:rsid w:val="00557C40"/>
    <w:rsid w:val="00560356"/>
    <w:rsid w:val="00567C89"/>
    <w:rsid w:val="00571643"/>
    <w:rsid w:val="00574DFC"/>
    <w:rsid w:val="0058032D"/>
    <w:rsid w:val="005875EF"/>
    <w:rsid w:val="005878F8"/>
    <w:rsid w:val="0059175A"/>
    <w:rsid w:val="00592CE8"/>
    <w:rsid w:val="005951A5"/>
    <w:rsid w:val="005A0574"/>
    <w:rsid w:val="005B5B89"/>
    <w:rsid w:val="005B5E6C"/>
    <w:rsid w:val="005B6528"/>
    <w:rsid w:val="005C66FE"/>
    <w:rsid w:val="005D3B6D"/>
    <w:rsid w:val="005D72CE"/>
    <w:rsid w:val="005E2030"/>
    <w:rsid w:val="005E28AB"/>
    <w:rsid w:val="005E4494"/>
    <w:rsid w:val="005E5B14"/>
    <w:rsid w:val="005F252F"/>
    <w:rsid w:val="005F3C4B"/>
    <w:rsid w:val="005F6B2C"/>
    <w:rsid w:val="005F6F39"/>
    <w:rsid w:val="00606C90"/>
    <w:rsid w:val="00620001"/>
    <w:rsid w:val="00621FD8"/>
    <w:rsid w:val="00632870"/>
    <w:rsid w:val="0063464A"/>
    <w:rsid w:val="00643013"/>
    <w:rsid w:val="00657D0D"/>
    <w:rsid w:val="00661B8A"/>
    <w:rsid w:val="0066440C"/>
    <w:rsid w:val="006863DC"/>
    <w:rsid w:val="006879BC"/>
    <w:rsid w:val="00691DB2"/>
    <w:rsid w:val="006A5C8C"/>
    <w:rsid w:val="006B14A6"/>
    <w:rsid w:val="006C442A"/>
    <w:rsid w:val="006C6208"/>
    <w:rsid w:val="006D1978"/>
    <w:rsid w:val="006D5C45"/>
    <w:rsid w:val="006D786A"/>
    <w:rsid w:val="006E2760"/>
    <w:rsid w:val="006E3644"/>
    <w:rsid w:val="006E5859"/>
    <w:rsid w:val="006F1D9E"/>
    <w:rsid w:val="006F2BC7"/>
    <w:rsid w:val="006F32F0"/>
    <w:rsid w:val="006F6888"/>
    <w:rsid w:val="006F7C4C"/>
    <w:rsid w:val="006F7E06"/>
    <w:rsid w:val="007027A9"/>
    <w:rsid w:val="00705989"/>
    <w:rsid w:val="00712C59"/>
    <w:rsid w:val="007158EC"/>
    <w:rsid w:val="007251DD"/>
    <w:rsid w:val="0074293A"/>
    <w:rsid w:val="007437FB"/>
    <w:rsid w:val="0074497F"/>
    <w:rsid w:val="00746BE1"/>
    <w:rsid w:val="00752B08"/>
    <w:rsid w:val="00753018"/>
    <w:rsid w:val="00755CC8"/>
    <w:rsid w:val="0075712E"/>
    <w:rsid w:val="00763784"/>
    <w:rsid w:val="007641BD"/>
    <w:rsid w:val="00764D48"/>
    <w:rsid w:val="0076519E"/>
    <w:rsid w:val="0076741B"/>
    <w:rsid w:val="00782DC4"/>
    <w:rsid w:val="00784BA4"/>
    <w:rsid w:val="00787070"/>
    <w:rsid w:val="0079236B"/>
    <w:rsid w:val="007970CE"/>
    <w:rsid w:val="007A08A4"/>
    <w:rsid w:val="007A3947"/>
    <w:rsid w:val="007A5BDC"/>
    <w:rsid w:val="007B7747"/>
    <w:rsid w:val="007C2F3B"/>
    <w:rsid w:val="007C6B74"/>
    <w:rsid w:val="007C7D4F"/>
    <w:rsid w:val="007D66DF"/>
    <w:rsid w:val="007E3001"/>
    <w:rsid w:val="007E33ED"/>
    <w:rsid w:val="007F1935"/>
    <w:rsid w:val="007F4ECB"/>
    <w:rsid w:val="007F64E9"/>
    <w:rsid w:val="00804025"/>
    <w:rsid w:val="0081346E"/>
    <w:rsid w:val="00815547"/>
    <w:rsid w:val="00815B20"/>
    <w:rsid w:val="008273DB"/>
    <w:rsid w:val="0083166B"/>
    <w:rsid w:val="00837FF4"/>
    <w:rsid w:val="00844D21"/>
    <w:rsid w:val="008515F8"/>
    <w:rsid w:val="00855480"/>
    <w:rsid w:val="00857243"/>
    <w:rsid w:val="00860D1A"/>
    <w:rsid w:val="00862EF5"/>
    <w:rsid w:val="0086671A"/>
    <w:rsid w:val="008701E7"/>
    <w:rsid w:val="00876E1F"/>
    <w:rsid w:val="008776A5"/>
    <w:rsid w:val="008777F5"/>
    <w:rsid w:val="00885498"/>
    <w:rsid w:val="00887596"/>
    <w:rsid w:val="008918CA"/>
    <w:rsid w:val="00894526"/>
    <w:rsid w:val="008A1C6B"/>
    <w:rsid w:val="008A2195"/>
    <w:rsid w:val="008B2C7C"/>
    <w:rsid w:val="008B53D2"/>
    <w:rsid w:val="008B56BE"/>
    <w:rsid w:val="008C20FB"/>
    <w:rsid w:val="008C3123"/>
    <w:rsid w:val="008D3215"/>
    <w:rsid w:val="008D3805"/>
    <w:rsid w:val="008D4851"/>
    <w:rsid w:val="008D720B"/>
    <w:rsid w:val="008E1C90"/>
    <w:rsid w:val="008E2BC4"/>
    <w:rsid w:val="008F5EB0"/>
    <w:rsid w:val="008F7896"/>
    <w:rsid w:val="00911500"/>
    <w:rsid w:val="009148C9"/>
    <w:rsid w:val="009153C6"/>
    <w:rsid w:val="009157E8"/>
    <w:rsid w:val="0092353C"/>
    <w:rsid w:val="009252D7"/>
    <w:rsid w:val="00926625"/>
    <w:rsid w:val="009331CF"/>
    <w:rsid w:val="00940FD6"/>
    <w:rsid w:val="00945DEF"/>
    <w:rsid w:val="00947393"/>
    <w:rsid w:val="00947AF6"/>
    <w:rsid w:val="00947CA3"/>
    <w:rsid w:val="00954BAE"/>
    <w:rsid w:val="0095650F"/>
    <w:rsid w:val="009610A8"/>
    <w:rsid w:val="00961726"/>
    <w:rsid w:val="00962B65"/>
    <w:rsid w:val="0096463C"/>
    <w:rsid w:val="009664E4"/>
    <w:rsid w:val="00967C01"/>
    <w:rsid w:val="009803A8"/>
    <w:rsid w:val="00980CE1"/>
    <w:rsid w:val="00982901"/>
    <w:rsid w:val="00982C35"/>
    <w:rsid w:val="009A03AA"/>
    <w:rsid w:val="009A5595"/>
    <w:rsid w:val="009C63B2"/>
    <w:rsid w:val="009D2B08"/>
    <w:rsid w:val="009D3E62"/>
    <w:rsid w:val="009D4A4A"/>
    <w:rsid w:val="009D52AE"/>
    <w:rsid w:val="009E28C2"/>
    <w:rsid w:val="009E715B"/>
    <w:rsid w:val="009F04BD"/>
    <w:rsid w:val="009F08EF"/>
    <w:rsid w:val="009F7748"/>
    <w:rsid w:val="00A039EA"/>
    <w:rsid w:val="00A03E6D"/>
    <w:rsid w:val="00A07266"/>
    <w:rsid w:val="00A15A74"/>
    <w:rsid w:val="00A201DD"/>
    <w:rsid w:val="00A22977"/>
    <w:rsid w:val="00A25E58"/>
    <w:rsid w:val="00A269BB"/>
    <w:rsid w:val="00A34B47"/>
    <w:rsid w:val="00A35B59"/>
    <w:rsid w:val="00A360B4"/>
    <w:rsid w:val="00A363BF"/>
    <w:rsid w:val="00A42211"/>
    <w:rsid w:val="00A45584"/>
    <w:rsid w:val="00A45AF5"/>
    <w:rsid w:val="00A47615"/>
    <w:rsid w:val="00A61F16"/>
    <w:rsid w:val="00A66299"/>
    <w:rsid w:val="00A67A98"/>
    <w:rsid w:val="00A67E55"/>
    <w:rsid w:val="00A70CF2"/>
    <w:rsid w:val="00A71D51"/>
    <w:rsid w:val="00A71DDB"/>
    <w:rsid w:val="00A80FF9"/>
    <w:rsid w:val="00A865CC"/>
    <w:rsid w:val="00A86DF8"/>
    <w:rsid w:val="00A940EF"/>
    <w:rsid w:val="00A95F93"/>
    <w:rsid w:val="00A9650D"/>
    <w:rsid w:val="00A97092"/>
    <w:rsid w:val="00AB0B02"/>
    <w:rsid w:val="00AB22C1"/>
    <w:rsid w:val="00AC03E2"/>
    <w:rsid w:val="00AC142C"/>
    <w:rsid w:val="00AC2104"/>
    <w:rsid w:val="00AC6EF4"/>
    <w:rsid w:val="00AE0449"/>
    <w:rsid w:val="00AE4EDB"/>
    <w:rsid w:val="00AF48F9"/>
    <w:rsid w:val="00B00A47"/>
    <w:rsid w:val="00B02A51"/>
    <w:rsid w:val="00B02E46"/>
    <w:rsid w:val="00B153CF"/>
    <w:rsid w:val="00B15636"/>
    <w:rsid w:val="00B15865"/>
    <w:rsid w:val="00B27581"/>
    <w:rsid w:val="00B34126"/>
    <w:rsid w:val="00B35EE9"/>
    <w:rsid w:val="00B43481"/>
    <w:rsid w:val="00B56131"/>
    <w:rsid w:val="00B56486"/>
    <w:rsid w:val="00B645D0"/>
    <w:rsid w:val="00B71ABB"/>
    <w:rsid w:val="00B71F3F"/>
    <w:rsid w:val="00B721CC"/>
    <w:rsid w:val="00B800A7"/>
    <w:rsid w:val="00B830A2"/>
    <w:rsid w:val="00B853A2"/>
    <w:rsid w:val="00B85E04"/>
    <w:rsid w:val="00B86B31"/>
    <w:rsid w:val="00BA1016"/>
    <w:rsid w:val="00BB4A05"/>
    <w:rsid w:val="00BB79B2"/>
    <w:rsid w:val="00BC01B7"/>
    <w:rsid w:val="00BC02D4"/>
    <w:rsid w:val="00BD6C05"/>
    <w:rsid w:val="00BE28B9"/>
    <w:rsid w:val="00BE4C3B"/>
    <w:rsid w:val="00BE7D6D"/>
    <w:rsid w:val="00BF01D2"/>
    <w:rsid w:val="00BF48C6"/>
    <w:rsid w:val="00C00091"/>
    <w:rsid w:val="00C0795B"/>
    <w:rsid w:val="00C17D6E"/>
    <w:rsid w:val="00C246C6"/>
    <w:rsid w:val="00C30AF3"/>
    <w:rsid w:val="00C37E6B"/>
    <w:rsid w:val="00C43175"/>
    <w:rsid w:val="00C501F0"/>
    <w:rsid w:val="00C51A8D"/>
    <w:rsid w:val="00C523AB"/>
    <w:rsid w:val="00C674CB"/>
    <w:rsid w:val="00C67FC1"/>
    <w:rsid w:val="00C70D33"/>
    <w:rsid w:val="00C75E3F"/>
    <w:rsid w:val="00C77D4A"/>
    <w:rsid w:val="00C8055A"/>
    <w:rsid w:val="00C82034"/>
    <w:rsid w:val="00C866E0"/>
    <w:rsid w:val="00C902E2"/>
    <w:rsid w:val="00C93899"/>
    <w:rsid w:val="00CA09D1"/>
    <w:rsid w:val="00CA32D1"/>
    <w:rsid w:val="00CA34B9"/>
    <w:rsid w:val="00CA5FAF"/>
    <w:rsid w:val="00CB122F"/>
    <w:rsid w:val="00CB21C9"/>
    <w:rsid w:val="00CB43CE"/>
    <w:rsid w:val="00CB7596"/>
    <w:rsid w:val="00CC61A6"/>
    <w:rsid w:val="00CD1093"/>
    <w:rsid w:val="00CD3677"/>
    <w:rsid w:val="00CD3B77"/>
    <w:rsid w:val="00CD6D33"/>
    <w:rsid w:val="00CE0CBC"/>
    <w:rsid w:val="00CF07ED"/>
    <w:rsid w:val="00CF5D2E"/>
    <w:rsid w:val="00CF5DDE"/>
    <w:rsid w:val="00D1110B"/>
    <w:rsid w:val="00D15CF8"/>
    <w:rsid w:val="00D20076"/>
    <w:rsid w:val="00D21AF8"/>
    <w:rsid w:val="00D240F5"/>
    <w:rsid w:val="00D33A81"/>
    <w:rsid w:val="00D35273"/>
    <w:rsid w:val="00D41CD8"/>
    <w:rsid w:val="00D420A1"/>
    <w:rsid w:val="00D52411"/>
    <w:rsid w:val="00D56050"/>
    <w:rsid w:val="00D570EF"/>
    <w:rsid w:val="00D61954"/>
    <w:rsid w:val="00D75B52"/>
    <w:rsid w:val="00D779D5"/>
    <w:rsid w:val="00D844A6"/>
    <w:rsid w:val="00D8661E"/>
    <w:rsid w:val="00D9425F"/>
    <w:rsid w:val="00D95B56"/>
    <w:rsid w:val="00DA237F"/>
    <w:rsid w:val="00DA6A87"/>
    <w:rsid w:val="00DC4370"/>
    <w:rsid w:val="00DC44B1"/>
    <w:rsid w:val="00DC7E74"/>
    <w:rsid w:val="00DD1457"/>
    <w:rsid w:val="00DD4E74"/>
    <w:rsid w:val="00DE0F47"/>
    <w:rsid w:val="00DE1632"/>
    <w:rsid w:val="00DE4A37"/>
    <w:rsid w:val="00DE4FCD"/>
    <w:rsid w:val="00E02804"/>
    <w:rsid w:val="00E02D80"/>
    <w:rsid w:val="00E04B08"/>
    <w:rsid w:val="00E06282"/>
    <w:rsid w:val="00E10877"/>
    <w:rsid w:val="00E10C26"/>
    <w:rsid w:val="00E172E2"/>
    <w:rsid w:val="00E214A5"/>
    <w:rsid w:val="00E2180F"/>
    <w:rsid w:val="00E2294C"/>
    <w:rsid w:val="00E25C6D"/>
    <w:rsid w:val="00E33022"/>
    <w:rsid w:val="00E3433A"/>
    <w:rsid w:val="00E3496E"/>
    <w:rsid w:val="00E37436"/>
    <w:rsid w:val="00E402FA"/>
    <w:rsid w:val="00E41BAE"/>
    <w:rsid w:val="00E50E65"/>
    <w:rsid w:val="00E53794"/>
    <w:rsid w:val="00E56A05"/>
    <w:rsid w:val="00E64F30"/>
    <w:rsid w:val="00E662C6"/>
    <w:rsid w:val="00E668F3"/>
    <w:rsid w:val="00E721A9"/>
    <w:rsid w:val="00E72EE1"/>
    <w:rsid w:val="00EA2DF2"/>
    <w:rsid w:val="00EA3174"/>
    <w:rsid w:val="00EA506A"/>
    <w:rsid w:val="00EA7E09"/>
    <w:rsid w:val="00EB0917"/>
    <w:rsid w:val="00EB1640"/>
    <w:rsid w:val="00ED25B6"/>
    <w:rsid w:val="00ED3046"/>
    <w:rsid w:val="00ED78ED"/>
    <w:rsid w:val="00EE168D"/>
    <w:rsid w:val="00EE17BF"/>
    <w:rsid w:val="00EE1919"/>
    <w:rsid w:val="00EE636B"/>
    <w:rsid w:val="00EE7314"/>
    <w:rsid w:val="00EF416C"/>
    <w:rsid w:val="00EF48FA"/>
    <w:rsid w:val="00F01CE7"/>
    <w:rsid w:val="00F1032B"/>
    <w:rsid w:val="00F107E6"/>
    <w:rsid w:val="00F2412D"/>
    <w:rsid w:val="00F263A9"/>
    <w:rsid w:val="00F33632"/>
    <w:rsid w:val="00F338DA"/>
    <w:rsid w:val="00F36042"/>
    <w:rsid w:val="00F4361F"/>
    <w:rsid w:val="00F45E19"/>
    <w:rsid w:val="00F510B9"/>
    <w:rsid w:val="00F54D10"/>
    <w:rsid w:val="00F61B64"/>
    <w:rsid w:val="00F661BD"/>
    <w:rsid w:val="00F67ADD"/>
    <w:rsid w:val="00F700C4"/>
    <w:rsid w:val="00F723E6"/>
    <w:rsid w:val="00F7341E"/>
    <w:rsid w:val="00F73727"/>
    <w:rsid w:val="00F73863"/>
    <w:rsid w:val="00F819F0"/>
    <w:rsid w:val="00F83B65"/>
    <w:rsid w:val="00F906EB"/>
    <w:rsid w:val="00F94802"/>
    <w:rsid w:val="00F97C9D"/>
    <w:rsid w:val="00FA3EBC"/>
    <w:rsid w:val="00FA5082"/>
    <w:rsid w:val="00FB2DED"/>
    <w:rsid w:val="00FB4228"/>
    <w:rsid w:val="00FB5D86"/>
    <w:rsid w:val="00FB67CB"/>
    <w:rsid w:val="00FD4631"/>
    <w:rsid w:val="00FD5531"/>
    <w:rsid w:val="00FE089A"/>
    <w:rsid w:val="00FE219F"/>
    <w:rsid w:val="00FF2BF3"/>
    <w:rsid w:val="00FF4D17"/>
    <w:rsid w:val="00FF7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11BE6"/>
  <w15:docId w15:val="{21788C3F-3268-4E35-A59F-D52CB17BF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sid w:val="007F4ECB"/>
    <w:pPr>
      <w:suppressAutoHyphens/>
      <w:autoSpaceDN w:val="0"/>
      <w:spacing w:after="0" w:line="240" w:lineRule="auto"/>
      <w:textAlignment w:val="baseline"/>
    </w:pPr>
    <w:rPr>
      <w:rFonts w:ascii="Times New Roman" w:eastAsia="Times New Roman" w:hAnsi="Times New Roman" w:cs="Times New Roman"/>
      <w:sz w:val="24"/>
      <w:szCs w:val="20"/>
      <w:lang w:val="lt-LT"/>
    </w:rPr>
  </w:style>
  <w:style w:type="paragraph" w:styleId="Antrat2">
    <w:name w:val="heading 2"/>
    <w:aliases w:val="Skyrius"/>
    <w:basedOn w:val="prastasis"/>
    <w:next w:val="prastasis"/>
    <w:link w:val="Antrat2Diagrama"/>
    <w:autoRedefine/>
    <w:qFormat/>
    <w:rsid w:val="00EA2DF2"/>
    <w:pPr>
      <w:keepNext/>
      <w:numPr>
        <w:numId w:val="25"/>
      </w:numPr>
      <w:suppressAutoHyphens w:val="0"/>
      <w:autoSpaceDN/>
      <w:spacing w:before="240" w:after="60"/>
      <w:ind w:right="31"/>
      <w:jc w:val="center"/>
      <w:textAlignment w:val="auto"/>
      <w:outlineLvl w:val="1"/>
    </w:pPr>
    <w:rPr>
      <w:rFonts w:cs="Arial"/>
      <w:b/>
      <w:bCs/>
      <w:iCs/>
      <w:caps/>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7F4ECB"/>
    <w:pPr>
      <w:tabs>
        <w:tab w:val="center" w:pos="4680"/>
        <w:tab w:val="right" w:pos="9360"/>
      </w:tabs>
    </w:pPr>
  </w:style>
  <w:style w:type="character" w:customStyle="1" w:styleId="AntratsDiagrama">
    <w:name w:val="Antraštės Diagrama"/>
    <w:basedOn w:val="Numatytasispastraiposriftas"/>
    <w:link w:val="Antrats"/>
    <w:rsid w:val="007F4ECB"/>
    <w:rPr>
      <w:rFonts w:ascii="Times New Roman" w:eastAsia="Times New Roman" w:hAnsi="Times New Roman" w:cs="Times New Roman"/>
      <w:sz w:val="24"/>
      <w:szCs w:val="20"/>
      <w:lang w:val="lt-LT"/>
    </w:rPr>
  </w:style>
  <w:style w:type="paragraph" w:styleId="Sraopastraipa">
    <w:name w:val="List Paragraph"/>
    <w:basedOn w:val="prastasis"/>
    <w:uiPriority w:val="34"/>
    <w:qFormat/>
    <w:rsid w:val="007F4ECB"/>
    <w:pPr>
      <w:ind w:left="720"/>
    </w:pPr>
  </w:style>
  <w:style w:type="character" w:styleId="Hipersaitas">
    <w:name w:val="Hyperlink"/>
    <w:basedOn w:val="Numatytasispastraiposriftas"/>
    <w:rsid w:val="007F4ECB"/>
    <w:rPr>
      <w:color w:val="0563C1"/>
      <w:u w:val="single"/>
    </w:rPr>
  </w:style>
  <w:style w:type="character" w:styleId="Komentaronuoroda">
    <w:name w:val="annotation reference"/>
    <w:basedOn w:val="Numatytasispastraiposriftas"/>
    <w:rsid w:val="007F4ECB"/>
    <w:rPr>
      <w:sz w:val="16"/>
      <w:szCs w:val="16"/>
    </w:rPr>
  </w:style>
  <w:style w:type="paragraph" w:styleId="Komentarotekstas">
    <w:name w:val="annotation text"/>
    <w:basedOn w:val="prastasis"/>
    <w:link w:val="KomentarotekstasDiagrama"/>
    <w:rsid w:val="007F4ECB"/>
    <w:rPr>
      <w:sz w:val="20"/>
    </w:rPr>
  </w:style>
  <w:style w:type="character" w:customStyle="1" w:styleId="KomentarotekstasDiagrama">
    <w:name w:val="Komentaro tekstas Diagrama"/>
    <w:basedOn w:val="Numatytasispastraiposriftas"/>
    <w:link w:val="Komentarotekstas"/>
    <w:rsid w:val="007F4ECB"/>
    <w:rPr>
      <w:rFonts w:ascii="Times New Roman" w:eastAsia="Times New Roman" w:hAnsi="Times New Roman" w:cs="Times New Roman"/>
      <w:sz w:val="20"/>
      <w:szCs w:val="20"/>
      <w:lang w:val="lt-LT"/>
    </w:rPr>
  </w:style>
  <w:style w:type="character" w:customStyle="1" w:styleId="apple-converted-space">
    <w:name w:val="apple-converted-space"/>
    <w:basedOn w:val="Numatytasispastraiposriftas"/>
    <w:rsid w:val="007F4ECB"/>
  </w:style>
  <w:style w:type="paragraph" w:styleId="Puslapioinaostekstas">
    <w:name w:val="footnote text"/>
    <w:basedOn w:val="prastasis"/>
    <w:link w:val="PuslapioinaostekstasDiagrama"/>
    <w:uiPriority w:val="99"/>
    <w:semiHidden/>
    <w:unhideWhenUsed/>
    <w:rsid w:val="007F4ECB"/>
    <w:rPr>
      <w:sz w:val="20"/>
    </w:rPr>
  </w:style>
  <w:style w:type="character" w:customStyle="1" w:styleId="PuslapioinaostekstasDiagrama">
    <w:name w:val="Puslapio išnašos tekstas Diagrama"/>
    <w:basedOn w:val="Numatytasispastraiposriftas"/>
    <w:link w:val="Puslapioinaostekstas"/>
    <w:uiPriority w:val="99"/>
    <w:semiHidden/>
    <w:rsid w:val="007F4ECB"/>
    <w:rPr>
      <w:rFonts w:ascii="Times New Roman" w:eastAsia="Times New Roman" w:hAnsi="Times New Roman" w:cs="Times New Roman"/>
      <w:sz w:val="20"/>
      <w:szCs w:val="20"/>
      <w:lang w:val="lt-LT"/>
    </w:rPr>
  </w:style>
  <w:style w:type="character" w:styleId="Puslapioinaosnuoroda">
    <w:name w:val="footnote reference"/>
    <w:basedOn w:val="Numatytasispastraiposriftas"/>
    <w:uiPriority w:val="99"/>
    <w:semiHidden/>
    <w:unhideWhenUsed/>
    <w:rsid w:val="007F4ECB"/>
    <w:rPr>
      <w:vertAlign w:val="superscript"/>
    </w:rPr>
  </w:style>
  <w:style w:type="paragraph" w:styleId="Debesliotekstas">
    <w:name w:val="Balloon Text"/>
    <w:basedOn w:val="prastasis"/>
    <w:link w:val="DebesliotekstasDiagrama"/>
    <w:uiPriority w:val="99"/>
    <w:semiHidden/>
    <w:unhideWhenUsed/>
    <w:rsid w:val="007F4EC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F4ECB"/>
    <w:rPr>
      <w:rFonts w:ascii="Segoe UI" w:eastAsia="Times New Roman" w:hAnsi="Segoe UI" w:cs="Segoe UI"/>
      <w:sz w:val="18"/>
      <w:szCs w:val="18"/>
      <w:lang w:val="lt-LT"/>
    </w:rPr>
  </w:style>
  <w:style w:type="table" w:styleId="Lentelstinklelis">
    <w:name w:val="Table Grid"/>
    <w:basedOn w:val="prastojilentel"/>
    <w:uiPriority w:val="39"/>
    <w:rsid w:val="00764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8">
    <w:name w:val="WW_OutlineListStyle_18"/>
    <w:basedOn w:val="Sraonra"/>
    <w:rsid w:val="003F2696"/>
    <w:pPr>
      <w:numPr>
        <w:numId w:val="5"/>
      </w:numPr>
    </w:pPr>
  </w:style>
  <w:style w:type="paragraph" w:customStyle="1" w:styleId="CommentText1">
    <w:name w:val="Comment Text1"/>
    <w:basedOn w:val="prastasis"/>
    <w:rsid w:val="005951A5"/>
    <w:rPr>
      <w:sz w:val="20"/>
    </w:rPr>
  </w:style>
  <w:style w:type="paragraph" w:styleId="prastasiniatinklio">
    <w:name w:val="Normal (Web)"/>
    <w:basedOn w:val="prastasis"/>
    <w:uiPriority w:val="99"/>
    <w:unhideWhenUsed/>
    <w:rsid w:val="00D33A81"/>
    <w:pPr>
      <w:suppressAutoHyphens w:val="0"/>
      <w:autoSpaceDN/>
      <w:spacing w:before="100" w:beforeAutospacing="1" w:after="100" w:afterAutospacing="1"/>
      <w:textAlignment w:val="auto"/>
    </w:pPr>
    <w:rPr>
      <w:rFonts w:eastAsiaTheme="minorEastAsia"/>
      <w:szCs w:val="24"/>
      <w:lang w:val="en-US"/>
    </w:rPr>
  </w:style>
  <w:style w:type="paragraph" w:styleId="Komentarotema">
    <w:name w:val="annotation subject"/>
    <w:basedOn w:val="Komentarotekstas"/>
    <w:next w:val="Komentarotekstas"/>
    <w:link w:val="KomentarotemaDiagrama"/>
    <w:uiPriority w:val="99"/>
    <w:semiHidden/>
    <w:unhideWhenUsed/>
    <w:rsid w:val="00F263A9"/>
    <w:rPr>
      <w:b/>
      <w:bCs/>
    </w:rPr>
  </w:style>
  <w:style w:type="character" w:customStyle="1" w:styleId="KomentarotemaDiagrama">
    <w:name w:val="Komentaro tema Diagrama"/>
    <w:basedOn w:val="KomentarotekstasDiagrama"/>
    <w:link w:val="Komentarotema"/>
    <w:uiPriority w:val="99"/>
    <w:semiHidden/>
    <w:rsid w:val="00F263A9"/>
    <w:rPr>
      <w:rFonts w:ascii="Times New Roman" w:eastAsia="Times New Roman" w:hAnsi="Times New Roman" w:cs="Times New Roman"/>
      <w:b/>
      <w:bCs/>
      <w:sz w:val="20"/>
      <w:szCs w:val="20"/>
      <w:lang w:val="lt-LT"/>
    </w:rPr>
  </w:style>
  <w:style w:type="character" w:styleId="Perirtashipersaitas">
    <w:name w:val="FollowedHyperlink"/>
    <w:basedOn w:val="Numatytasispastraiposriftas"/>
    <w:uiPriority w:val="99"/>
    <w:semiHidden/>
    <w:unhideWhenUsed/>
    <w:rsid w:val="009D52AE"/>
    <w:rPr>
      <w:color w:val="954F72" w:themeColor="followedHyperlink"/>
      <w:u w:val="single"/>
    </w:rPr>
  </w:style>
  <w:style w:type="paragraph" w:styleId="Pataisymai">
    <w:name w:val="Revision"/>
    <w:hidden/>
    <w:uiPriority w:val="99"/>
    <w:semiHidden/>
    <w:rsid w:val="00074AEB"/>
    <w:pPr>
      <w:spacing w:after="0" w:line="240" w:lineRule="auto"/>
    </w:pPr>
    <w:rPr>
      <w:rFonts w:ascii="Times New Roman" w:eastAsia="Times New Roman" w:hAnsi="Times New Roman" w:cs="Times New Roman"/>
      <w:sz w:val="24"/>
      <w:szCs w:val="20"/>
      <w:lang w:val="lt-LT"/>
    </w:rPr>
  </w:style>
  <w:style w:type="paragraph" w:styleId="Pagrindinistekstas">
    <w:name w:val="Body Text"/>
    <w:basedOn w:val="prastasis"/>
    <w:link w:val="PagrindinistekstasDiagrama"/>
    <w:unhideWhenUsed/>
    <w:rsid w:val="002331E4"/>
    <w:pPr>
      <w:suppressAutoHyphens w:val="0"/>
      <w:autoSpaceDN/>
      <w:ind w:right="-1054"/>
      <w:jc w:val="both"/>
      <w:textAlignment w:val="auto"/>
    </w:pPr>
    <w:rPr>
      <w:szCs w:val="24"/>
    </w:rPr>
  </w:style>
  <w:style w:type="character" w:customStyle="1" w:styleId="PagrindinistekstasDiagrama">
    <w:name w:val="Pagrindinis tekstas Diagrama"/>
    <w:basedOn w:val="Numatytasispastraiposriftas"/>
    <w:link w:val="Pagrindinistekstas"/>
    <w:rsid w:val="002331E4"/>
    <w:rPr>
      <w:rFonts w:ascii="Times New Roman" w:eastAsia="Times New Roman" w:hAnsi="Times New Roman" w:cs="Times New Roman"/>
      <w:sz w:val="24"/>
      <w:szCs w:val="24"/>
      <w:lang w:val="lt-LT"/>
    </w:rPr>
  </w:style>
  <w:style w:type="character" w:customStyle="1" w:styleId="Antrat2Diagrama">
    <w:name w:val="Antraštė 2 Diagrama"/>
    <w:aliases w:val="Skyrius Diagrama"/>
    <w:basedOn w:val="Numatytasispastraiposriftas"/>
    <w:link w:val="Antrat2"/>
    <w:rsid w:val="00EA2DF2"/>
    <w:rPr>
      <w:rFonts w:ascii="Times New Roman" w:eastAsia="Times New Roman" w:hAnsi="Times New Roman" w:cs="Arial"/>
      <w:b/>
      <w:bCs/>
      <w:iCs/>
      <w:caps/>
      <w:sz w:val="24"/>
      <w:szCs w:val="24"/>
      <w:lang w:val="lt-LT"/>
    </w:rPr>
  </w:style>
  <w:style w:type="paragraph" w:customStyle="1" w:styleId="Default">
    <w:name w:val="Default"/>
    <w:uiPriority w:val="99"/>
    <w:rsid w:val="00EA2DF2"/>
    <w:pPr>
      <w:autoSpaceDE w:val="0"/>
      <w:autoSpaceDN w:val="0"/>
      <w:adjustRightInd w:val="0"/>
      <w:spacing w:after="0" w:line="240" w:lineRule="auto"/>
    </w:pPr>
    <w:rPr>
      <w:rFonts w:ascii="Times New Roman" w:eastAsia="Calibri" w:hAnsi="Times New Roman" w:cs="Times New Roman"/>
      <w:color w:val="000000"/>
      <w:sz w:val="24"/>
      <w:szCs w:val="24"/>
      <w:lang w:val="lt-LT"/>
    </w:rPr>
  </w:style>
  <w:style w:type="paragraph" w:customStyle="1" w:styleId="Pagrindinistekstas1">
    <w:name w:val="Pagrindinis tekstas1"/>
    <w:basedOn w:val="prastasis"/>
    <w:rsid w:val="00EA2DF2"/>
    <w:pPr>
      <w:autoSpaceDE w:val="0"/>
      <w:adjustRightInd w:val="0"/>
      <w:spacing w:line="298" w:lineRule="auto"/>
      <w:ind w:firstLine="312"/>
      <w:jc w:val="both"/>
      <w:textAlignment w:val="center"/>
    </w:pPr>
    <w:rPr>
      <w:color w:val="000000"/>
      <w:sz w:val="20"/>
    </w:rPr>
  </w:style>
  <w:style w:type="paragraph" w:customStyle="1" w:styleId="ListParagraph1">
    <w:name w:val="List Paragraph1"/>
    <w:basedOn w:val="prastasis"/>
    <w:uiPriority w:val="34"/>
    <w:qFormat/>
    <w:rsid w:val="00EA2DF2"/>
    <w:pPr>
      <w:suppressAutoHyphens w:val="0"/>
      <w:autoSpaceDN/>
      <w:ind w:left="720" w:firstLine="720"/>
      <w:contextualSpacing/>
      <w:jc w:val="both"/>
      <w:textAlignment w:val="auto"/>
    </w:pPr>
    <w:rPr>
      <w:sz w:val="20"/>
    </w:rPr>
  </w:style>
  <w:style w:type="paragraph" w:customStyle="1" w:styleId="Patvirtinta">
    <w:name w:val="Patvirtinta"/>
    <w:basedOn w:val="prastasis"/>
    <w:rsid w:val="00EA2DF2"/>
    <w:pPr>
      <w:keepLines/>
      <w:tabs>
        <w:tab w:val="left" w:pos="1304"/>
        <w:tab w:val="left" w:pos="1457"/>
        <w:tab w:val="left" w:pos="1604"/>
        <w:tab w:val="left" w:pos="1757"/>
      </w:tabs>
      <w:autoSpaceDE w:val="0"/>
      <w:adjustRightInd w:val="0"/>
      <w:spacing w:line="288" w:lineRule="auto"/>
      <w:ind w:left="5953"/>
      <w:textAlignment w:val="center"/>
    </w:pPr>
    <w:rPr>
      <w:color w:val="000000"/>
      <w:sz w:val="20"/>
    </w:rPr>
  </w:style>
  <w:style w:type="paragraph" w:customStyle="1" w:styleId="CentrBoldm">
    <w:name w:val="CentrBoldm"/>
    <w:basedOn w:val="prastasis"/>
    <w:rsid w:val="00EA2DF2"/>
    <w:pPr>
      <w:suppressAutoHyphens w:val="0"/>
      <w:autoSpaceDE w:val="0"/>
      <w:adjustRightInd w:val="0"/>
      <w:jc w:val="center"/>
      <w:textAlignment w:val="auto"/>
    </w:pPr>
    <w:rPr>
      <w:rFonts w:ascii="TimesLT" w:hAnsi="TimesLT"/>
      <w:b/>
      <w:bCs/>
      <w:sz w:val="20"/>
      <w:lang w:val="en-US"/>
    </w:rPr>
  </w:style>
  <w:style w:type="character" w:styleId="Grietas">
    <w:name w:val="Strong"/>
    <w:basedOn w:val="Numatytasispastraiposriftas"/>
    <w:uiPriority w:val="22"/>
    <w:qFormat/>
    <w:rsid w:val="009664E4"/>
    <w:rPr>
      <w:b/>
      <w:bCs/>
    </w:rPr>
  </w:style>
  <w:style w:type="paragraph" w:customStyle="1" w:styleId="Linija">
    <w:name w:val="Linija"/>
    <w:basedOn w:val="prastasis"/>
    <w:rsid w:val="00475323"/>
    <w:pPr>
      <w:autoSpaceDE w:val="0"/>
      <w:adjustRightInd w:val="0"/>
      <w:spacing w:line="297" w:lineRule="auto"/>
      <w:jc w:val="center"/>
      <w:textAlignment w:val="auto"/>
    </w:pPr>
    <w:rPr>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28124">
      <w:bodyDiv w:val="1"/>
      <w:marLeft w:val="0"/>
      <w:marRight w:val="0"/>
      <w:marTop w:val="0"/>
      <w:marBottom w:val="0"/>
      <w:divBdr>
        <w:top w:val="none" w:sz="0" w:space="0" w:color="auto"/>
        <w:left w:val="none" w:sz="0" w:space="0" w:color="auto"/>
        <w:bottom w:val="none" w:sz="0" w:space="0" w:color="auto"/>
        <w:right w:val="none" w:sz="0" w:space="0" w:color="auto"/>
      </w:divBdr>
    </w:div>
    <w:div w:id="216429915">
      <w:bodyDiv w:val="1"/>
      <w:marLeft w:val="0"/>
      <w:marRight w:val="0"/>
      <w:marTop w:val="0"/>
      <w:marBottom w:val="0"/>
      <w:divBdr>
        <w:top w:val="none" w:sz="0" w:space="0" w:color="auto"/>
        <w:left w:val="none" w:sz="0" w:space="0" w:color="auto"/>
        <w:bottom w:val="none" w:sz="0" w:space="0" w:color="auto"/>
        <w:right w:val="none" w:sz="0" w:space="0" w:color="auto"/>
      </w:divBdr>
      <w:divsChild>
        <w:div w:id="1597708220">
          <w:marLeft w:val="547"/>
          <w:marRight w:val="0"/>
          <w:marTop w:val="0"/>
          <w:marBottom w:val="0"/>
          <w:divBdr>
            <w:top w:val="none" w:sz="0" w:space="0" w:color="auto"/>
            <w:left w:val="none" w:sz="0" w:space="0" w:color="auto"/>
            <w:bottom w:val="none" w:sz="0" w:space="0" w:color="auto"/>
            <w:right w:val="none" w:sz="0" w:space="0" w:color="auto"/>
          </w:divBdr>
        </w:div>
      </w:divsChild>
    </w:div>
    <w:div w:id="238905624">
      <w:bodyDiv w:val="1"/>
      <w:marLeft w:val="0"/>
      <w:marRight w:val="0"/>
      <w:marTop w:val="0"/>
      <w:marBottom w:val="0"/>
      <w:divBdr>
        <w:top w:val="none" w:sz="0" w:space="0" w:color="auto"/>
        <w:left w:val="none" w:sz="0" w:space="0" w:color="auto"/>
        <w:bottom w:val="none" w:sz="0" w:space="0" w:color="auto"/>
        <w:right w:val="none" w:sz="0" w:space="0" w:color="auto"/>
      </w:divBdr>
    </w:div>
    <w:div w:id="255482724">
      <w:bodyDiv w:val="1"/>
      <w:marLeft w:val="0"/>
      <w:marRight w:val="0"/>
      <w:marTop w:val="0"/>
      <w:marBottom w:val="0"/>
      <w:divBdr>
        <w:top w:val="none" w:sz="0" w:space="0" w:color="auto"/>
        <w:left w:val="none" w:sz="0" w:space="0" w:color="auto"/>
        <w:bottom w:val="none" w:sz="0" w:space="0" w:color="auto"/>
        <w:right w:val="none" w:sz="0" w:space="0" w:color="auto"/>
      </w:divBdr>
    </w:div>
    <w:div w:id="258102279">
      <w:bodyDiv w:val="1"/>
      <w:marLeft w:val="0"/>
      <w:marRight w:val="0"/>
      <w:marTop w:val="0"/>
      <w:marBottom w:val="0"/>
      <w:divBdr>
        <w:top w:val="none" w:sz="0" w:space="0" w:color="auto"/>
        <w:left w:val="none" w:sz="0" w:space="0" w:color="auto"/>
        <w:bottom w:val="none" w:sz="0" w:space="0" w:color="auto"/>
        <w:right w:val="none" w:sz="0" w:space="0" w:color="auto"/>
      </w:divBdr>
    </w:div>
    <w:div w:id="348721777">
      <w:bodyDiv w:val="1"/>
      <w:marLeft w:val="0"/>
      <w:marRight w:val="0"/>
      <w:marTop w:val="0"/>
      <w:marBottom w:val="0"/>
      <w:divBdr>
        <w:top w:val="none" w:sz="0" w:space="0" w:color="auto"/>
        <w:left w:val="none" w:sz="0" w:space="0" w:color="auto"/>
        <w:bottom w:val="none" w:sz="0" w:space="0" w:color="auto"/>
        <w:right w:val="none" w:sz="0" w:space="0" w:color="auto"/>
      </w:divBdr>
    </w:div>
    <w:div w:id="372579547">
      <w:bodyDiv w:val="1"/>
      <w:marLeft w:val="0"/>
      <w:marRight w:val="0"/>
      <w:marTop w:val="0"/>
      <w:marBottom w:val="0"/>
      <w:divBdr>
        <w:top w:val="none" w:sz="0" w:space="0" w:color="auto"/>
        <w:left w:val="none" w:sz="0" w:space="0" w:color="auto"/>
        <w:bottom w:val="none" w:sz="0" w:space="0" w:color="auto"/>
        <w:right w:val="none" w:sz="0" w:space="0" w:color="auto"/>
      </w:divBdr>
      <w:divsChild>
        <w:div w:id="1867910616">
          <w:marLeft w:val="547"/>
          <w:marRight w:val="0"/>
          <w:marTop w:val="0"/>
          <w:marBottom w:val="0"/>
          <w:divBdr>
            <w:top w:val="none" w:sz="0" w:space="0" w:color="auto"/>
            <w:left w:val="none" w:sz="0" w:space="0" w:color="auto"/>
            <w:bottom w:val="none" w:sz="0" w:space="0" w:color="auto"/>
            <w:right w:val="none" w:sz="0" w:space="0" w:color="auto"/>
          </w:divBdr>
        </w:div>
      </w:divsChild>
    </w:div>
    <w:div w:id="444154054">
      <w:bodyDiv w:val="1"/>
      <w:marLeft w:val="0"/>
      <w:marRight w:val="0"/>
      <w:marTop w:val="0"/>
      <w:marBottom w:val="0"/>
      <w:divBdr>
        <w:top w:val="none" w:sz="0" w:space="0" w:color="auto"/>
        <w:left w:val="none" w:sz="0" w:space="0" w:color="auto"/>
        <w:bottom w:val="none" w:sz="0" w:space="0" w:color="auto"/>
        <w:right w:val="none" w:sz="0" w:space="0" w:color="auto"/>
      </w:divBdr>
      <w:divsChild>
        <w:div w:id="232663914">
          <w:marLeft w:val="547"/>
          <w:marRight w:val="0"/>
          <w:marTop w:val="0"/>
          <w:marBottom w:val="0"/>
          <w:divBdr>
            <w:top w:val="none" w:sz="0" w:space="0" w:color="auto"/>
            <w:left w:val="none" w:sz="0" w:space="0" w:color="auto"/>
            <w:bottom w:val="none" w:sz="0" w:space="0" w:color="auto"/>
            <w:right w:val="none" w:sz="0" w:space="0" w:color="auto"/>
          </w:divBdr>
        </w:div>
      </w:divsChild>
    </w:div>
    <w:div w:id="444890385">
      <w:bodyDiv w:val="1"/>
      <w:marLeft w:val="0"/>
      <w:marRight w:val="0"/>
      <w:marTop w:val="0"/>
      <w:marBottom w:val="0"/>
      <w:divBdr>
        <w:top w:val="none" w:sz="0" w:space="0" w:color="auto"/>
        <w:left w:val="none" w:sz="0" w:space="0" w:color="auto"/>
        <w:bottom w:val="none" w:sz="0" w:space="0" w:color="auto"/>
        <w:right w:val="none" w:sz="0" w:space="0" w:color="auto"/>
      </w:divBdr>
      <w:divsChild>
        <w:div w:id="1554732599">
          <w:marLeft w:val="547"/>
          <w:marRight w:val="0"/>
          <w:marTop w:val="0"/>
          <w:marBottom w:val="0"/>
          <w:divBdr>
            <w:top w:val="none" w:sz="0" w:space="0" w:color="auto"/>
            <w:left w:val="none" w:sz="0" w:space="0" w:color="auto"/>
            <w:bottom w:val="none" w:sz="0" w:space="0" w:color="auto"/>
            <w:right w:val="none" w:sz="0" w:space="0" w:color="auto"/>
          </w:divBdr>
        </w:div>
      </w:divsChild>
    </w:div>
    <w:div w:id="497498774">
      <w:bodyDiv w:val="1"/>
      <w:marLeft w:val="0"/>
      <w:marRight w:val="0"/>
      <w:marTop w:val="0"/>
      <w:marBottom w:val="0"/>
      <w:divBdr>
        <w:top w:val="none" w:sz="0" w:space="0" w:color="auto"/>
        <w:left w:val="none" w:sz="0" w:space="0" w:color="auto"/>
        <w:bottom w:val="none" w:sz="0" w:space="0" w:color="auto"/>
        <w:right w:val="none" w:sz="0" w:space="0" w:color="auto"/>
      </w:divBdr>
    </w:div>
    <w:div w:id="525212615">
      <w:bodyDiv w:val="1"/>
      <w:marLeft w:val="0"/>
      <w:marRight w:val="0"/>
      <w:marTop w:val="0"/>
      <w:marBottom w:val="0"/>
      <w:divBdr>
        <w:top w:val="none" w:sz="0" w:space="0" w:color="auto"/>
        <w:left w:val="none" w:sz="0" w:space="0" w:color="auto"/>
        <w:bottom w:val="none" w:sz="0" w:space="0" w:color="auto"/>
        <w:right w:val="none" w:sz="0" w:space="0" w:color="auto"/>
      </w:divBdr>
    </w:div>
    <w:div w:id="546069677">
      <w:bodyDiv w:val="1"/>
      <w:marLeft w:val="0"/>
      <w:marRight w:val="0"/>
      <w:marTop w:val="0"/>
      <w:marBottom w:val="0"/>
      <w:divBdr>
        <w:top w:val="none" w:sz="0" w:space="0" w:color="auto"/>
        <w:left w:val="none" w:sz="0" w:space="0" w:color="auto"/>
        <w:bottom w:val="none" w:sz="0" w:space="0" w:color="auto"/>
        <w:right w:val="none" w:sz="0" w:space="0" w:color="auto"/>
      </w:divBdr>
      <w:divsChild>
        <w:div w:id="1865090166">
          <w:marLeft w:val="547"/>
          <w:marRight w:val="0"/>
          <w:marTop w:val="0"/>
          <w:marBottom w:val="0"/>
          <w:divBdr>
            <w:top w:val="none" w:sz="0" w:space="0" w:color="auto"/>
            <w:left w:val="none" w:sz="0" w:space="0" w:color="auto"/>
            <w:bottom w:val="none" w:sz="0" w:space="0" w:color="auto"/>
            <w:right w:val="none" w:sz="0" w:space="0" w:color="auto"/>
          </w:divBdr>
        </w:div>
      </w:divsChild>
    </w:div>
    <w:div w:id="547496499">
      <w:bodyDiv w:val="1"/>
      <w:marLeft w:val="0"/>
      <w:marRight w:val="0"/>
      <w:marTop w:val="0"/>
      <w:marBottom w:val="0"/>
      <w:divBdr>
        <w:top w:val="none" w:sz="0" w:space="0" w:color="auto"/>
        <w:left w:val="none" w:sz="0" w:space="0" w:color="auto"/>
        <w:bottom w:val="none" w:sz="0" w:space="0" w:color="auto"/>
        <w:right w:val="none" w:sz="0" w:space="0" w:color="auto"/>
      </w:divBdr>
    </w:div>
    <w:div w:id="820584219">
      <w:bodyDiv w:val="1"/>
      <w:marLeft w:val="0"/>
      <w:marRight w:val="0"/>
      <w:marTop w:val="0"/>
      <w:marBottom w:val="0"/>
      <w:divBdr>
        <w:top w:val="none" w:sz="0" w:space="0" w:color="auto"/>
        <w:left w:val="none" w:sz="0" w:space="0" w:color="auto"/>
        <w:bottom w:val="none" w:sz="0" w:space="0" w:color="auto"/>
        <w:right w:val="none" w:sz="0" w:space="0" w:color="auto"/>
      </w:divBdr>
      <w:divsChild>
        <w:div w:id="197745495">
          <w:marLeft w:val="547"/>
          <w:marRight w:val="0"/>
          <w:marTop w:val="0"/>
          <w:marBottom w:val="0"/>
          <w:divBdr>
            <w:top w:val="none" w:sz="0" w:space="0" w:color="auto"/>
            <w:left w:val="none" w:sz="0" w:space="0" w:color="auto"/>
            <w:bottom w:val="none" w:sz="0" w:space="0" w:color="auto"/>
            <w:right w:val="none" w:sz="0" w:space="0" w:color="auto"/>
          </w:divBdr>
        </w:div>
      </w:divsChild>
    </w:div>
    <w:div w:id="886375216">
      <w:bodyDiv w:val="1"/>
      <w:marLeft w:val="0"/>
      <w:marRight w:val="0"/>
      <w:marTop w:val="0"/>
      <w:marBottom w:val="0"/>
      <w:divBdr>
        <w:top w:val="none" w:sz="0" w:space="0" w:color="auto"/>
        <w:left w:val="none" w:sz="0" w:space="0" w:color="auto"/>
        <w:bottom w:val="none" w:sz="0" w:space="0" w:color="auto"/>
        <w:right w:val="none" w:sz="0" w:space="0" w:color="auto"/>
      </w:divBdr>
    </w:div>
    <w:div w:id="1039738842">
      <w:bodyDiv w:val="1"/>
      <w:marLeft w:val="0"/>
      <w:marRight w:val="0"/>
      <w:marTop w:val="0"/>
      <w:marBottom w:val="0"/>
      <w:divBdr>
        <w:top w:val="none" w:sz="0" w:space="0" w:color="auto"/>
        <w:left w:val="none" w:sz="0" w:space="0" w:color="auto"/>
        <w:bottom w:val="none" w:sz="0" w:space="0" w:color="auto"/>
        <w:right w:val="none" w:sz="0" w:space="0" w:color="auto"/>
      </w:divBdr>
      <w:divsChild>
        <w:div w:id="368649000">
          <w:marLeft w:val="547"/>
          <w:marRight w:val="0"/>
          <w:marTop w:val="0"/>
          <w:marBottom w:val="0"/>
          <w:divBdr>
            <w:top w:val="none" w:sz="0" w:space="0" w:color="auto"/>
            <w:left w:val="none" w:sz="0" w:space="0" w:color="auto"/>
            <w:bottom w:val="none" w:sz="0" w:space="0" w:color="auto"/>
            <w:right w:val="none" w:sz="0" w:space="0" w:color="auto"/>
          </w:divBdr>
        </w:div>
      </w:divsChild>
    </w:div>
    <w:div w:id="1139037147">
      <w:bodyDiv w:val="1"/>
      <w:marLeft w:val="0"/>
      <w:marRight w:val="0"/>
      <w:marTop w:val="0"/>
      <w:marBottom w:val="0"/>
      <w:divBdr>
        <w:top w:val="none" w:sz="0" w:space="0" w:color="auto"/>
        <w:left w:val="none" w:sz="0" w:space="0" w:color="auto"/>
        <w:bottom w:val="none" w:sz="0" w:space="0" w:color="auto"/>
        <w:right w:val="none" w:sz="0" w:space="0" w:color="auto"/>
      </w:divBdr>
      <w:divsChild>
        <w:div w:id="1555312218">
          <w:marLeft w:val="547"/>
          <w:marRight w:val="0"/>
          <w:marTop w:val="0"/>
          <w:marBottom w:val="0"/>
          <w:divBdr>
            <w:top w:val="none" w:sz="0" w:space="0" w:color="auto"/>
            <w:left w:val="none" w:sz="0" w:space="0" w:color="auto"/>
            <w:bottom w:val="none" w:sz="0" w:space="0" w:color="auto"/>
            <w:right w:val="none" w:sz="0" w:space="0" w:color="auto"/>
          </w:divBdr>
        </w:div>
      </w:divsChild>
    </w:div>
    <w:div w:id="1204102241">
      <w:bodyDiv w:val="1"/>
      <w:marLeft w:val="0"/>
      <w:marRight w:val="0"/>
      <w:marTop w:val="0"/>
      <w:marBottom w:val="0"/>
      <w:divBdr>
        <w:top w:val="none" w:sz="0" w:space="0" w:color="auto"/>
        <w:left w:val="none" w:sz="0" w:space="0" w:color="auto"/>
        <w:bottom w:val="none" w:sz="0" w:space="0" w:color="auto"/>
        <w:right w:val="none" w:sz="0" w:space="0" w:color="auto"/>
      </w:divBdr>
    </w:div>
    <w:div w:id="1286348155">
      <w:bodyDiv w:val="1"/>
      <w:marLeft w:val="0"/>
      <w:marRight w:val="0"/>
      <w:marTop w:val="0"/>
      <w:marBottom w:val="0"/>
      <w:divBdr>
        <w:top w:val="none" w:sz="0" w:space="0" w:color="auto"/>
        <w:left w:val="none" w:sz="0" w:space="0" w:color="auto"/>
        <w:bottom w:val="none" w:sz="0" w:space="0" w:color="auto"/>
        <w:right w:val="none" w:sz="0" w:space="0" w:color="auto"/>
      </w:divBdr>
    </w:div>
    <w:div w:id="1400515668">
      <w:bodyDiv w:val="1"/>
      <w:marLeft w:val="0"/>
      <w:marRight w:val="0"/>
      <w:marTop w:val="0"/>
      <w:marBottom w:val="0"/>
      <w:divBdr>
        <w:top w:val="none" w:sz="0" w:space="0" w:color="auto"/>
        <w:left w:val="none" w:sz="0" w:space="0" w:color="auto"/>
        <w:bottom w:val="none" w:sz="0" w:space="0" w:color="auto"/>
        <w:right w:val="none" w:sz="0" w:space="0" w:color="auto"/>
      </w:divBdr>
      <w:divsChild>
        <w:div w:id="1736270740">
          <w:marLeft w:val="547"/>
          <w:marRight w:val="0"/>
          <w:marTop w:val="0"/>
          <w:marBottom w:val="0"/>
          <w:divBdr>
            <w:top w:val="none" w:sz="0" w:space="0" w:color="auto"/>
            <w:left w:val="none" w:sz="0" w:space="0" w:color="auto"/>
            <w:bottom w:val="none" w:sz="0" w:space="0" w:color="auto"/>
            <w:right w:val="none" w:sz="0" w:space="0" w:color="auto"/>
          </w:divBdr>
        </w:div>
      </w:divsChild>
    </w:div>
    <w:div w:id="1446387640">
      <w:bodyDiv w:val="1"/>
      <w:marLeft w:val="0"/>
      <w:marRight w:val="0"/>
      <w:marTop w:val="0"/>
      <w:marBottom w:val="0"/>
      <w:divBdr>
        <w:top w:val="none" w:sz="0" w:space="0" w:color="auto"/>
        <w:left w:val="none" w:sz="0" w:space="0" w:color="auto"/>
        <w:bottom w:val="none" w:sz="0" w:space="0" w:color="auto"/>
        <w:right w:val="none" w:sz="0" w:space="0" w:color="auto"/>
      </w:divBdr>
      <w:divsChild>
        <w:div w:id="246619310">
          <w:marLeft w:val="547"/>
          <w:marRight w:val="0"/>
          <w:marTop w:val="0"/>
          <w:marBottom w:val="0"/>
          <w:divBdr>
            <w:top w:val="none" w:sz="0" w:space="0" w:color="auto"/>
            <w:left w:val="none" w:sz="0" w:space="0" w:color="auto"/>
            <w:bottom w:val="none" w:sz="0" w:space="0" w:color="auto"/>
            <w:right w:val="none" w:sz="0" w:space="0" w:color="auto"/>
          </w:divBdr>
        </w:div>
      </w:divsChild>
    </w:div>
    <w:div w:id="1498765103">
      <w:bodyDiv w:val="1"/>
      <w:marLeft w:val="0"/>
      <w:marRight w:val="0"/>
      <w:marTop w:val="0"/>
      <w:marBottom w:val="0"/>
      <w:divBdr>
        <w:top w:val="none" w:sz="0" w:space="0" w:color="auto"/>
        <w:left w:val="none" w:sz="0" w:space="0" w:color="auto"/>
        <w:bottom w:val="none" w:sz="0" w:space="0" w:color="auto"/>
        <w:right w:val="none" w:sz="0" w:space="0" w:color="auto"/>
      </w:divBdr>
      <w:divsChild>
        <w:div w:id="2082367050">
          <w:marLeft w:val="547"/>
          <w:marRight w:val="0"/>
          <w:marTop w:val="0"/>
          <w:marBottom w:val="0"/>
          <w:divBdr>
            <w:top w:val="none" w:sz="0" w:space="0" w:color="auto"/>
            <w:left w:val="none" w:sz="0" w:space="0" w:color="auto"/>
            <w:bottom w:val="none" w:sz="0" w:space="0" w:color="auto"/>
            <w:right w:val="none" w:sz="0" w:space="0" w:color="auto"/>
          </w:divBdr>
        </w:div>
      </w:divsChild>
    </w:div>
    <w:div w:id="1769931091">
      <w:bodyDiv w:val="1"/>
      <w:marLeft w:val="0"/>
      <w:marRight w:val="0"/>
      <w:marTop w:val="0"/>
      <w:marBottom w:val="0"/>
      <w:divBdr>
        <w:top w:val="none" w:sz="0" w:space="0" w:color="auto"/>
        <w:left w:val="none" w:sz="0" w:space="0" w:color="auto"/>
        <w:bottom w:val="none" w:sz="0" w:space="0" w:color="auto"/>
        <w:right w:val="none" w:sz="0" w:space="0" w:color="auto"/>
      </w:divBdr>
    </w:div>
    <w:div w:id="1809591115">
      <w:bodyDiv w:val="1"/>
      <w:marLeft w:val="0"/>
      <w:marRight w:val="0"/>
      <w:marTop w:val="0"/>
      <w:marBottom w:val="0"/>
      <w:divBdr>
        <w:top w:val="none" w:sz="0" w:space="0" w:color="auto"/>
        <w:left w:val="none" w:sz="0" w:space="0" w:color="auto"/>
        <w:bottom w:val="none" w:sz="0" w:space="0" w:color="auto"/>
        <w:right w:val="none" w:sz="0" w:space="0" w:color="auto"/>
      </w:divBdr>
      <w:divsChild>
        <w:div w:id="1425028426">
          <w:marLeft w:val="547"/>
          <w:marRight w:val="0"/>
          <w:marTop w:val="0"/>
          <w:marBottom w:val="0"/>
          <w:divBdr>
            <w:top w:val="none" w:sz="0" w:space="0" w:color="auto"/>
            <w:left w:val="none" w:sz="0" w:space="0" w:color="auto"/>
            <w:bottom w:val="none" w:sz="0" w:space="0" w:color="auto"/>
            <w:right w:val="none" w:sz="0" w:space="0" w:color="auto"/>
          </w:divBdr>
        </w:div>
      </w:divsChild>
    </w:div>
    <w:div w:id="1839618933">
      <w:bodyDiv w:val="1"/>
      <w:marLeft w:val="0"/>
      <w:marRight w:val="0"/>
      <w:marTop w:val="0"/>
      <w:marBottom w:val="0"/>
      <w:divBdr>
        <w:top w:val="none" w:sz="0" w:space="0" w:color="auto"/>
        <w:left w:val="none" w:sz="0" w:space="0" w:color="auto"/>
        <w:bottom w:val="none" w:sz="0" w:space="0" w:color="auto"/>
        <w:right w:val="none" w:sz="0" w:space="0" w:color="auto"/>
      </w:divBdr>
      <w:divsChild>
        <w:div w:id="701979380">
          <w:marLeft w:val="547"/>
          <w:marRight w:val="0"/>
          <w:marTop w:val="0"/>
          <w:marBottom w:val="0"/>
          <w:divBdr>
            <w:top w:val="none" w:sz="0" w:space="0" w:color="auto"/>
            <w:left w:val="none" w:sz="0" w:space="0" w:color="auto"/>
            <w:bottom w:val="none" w:sz="0" w:space="0" w:color="auto"/>
            <w:right w:val="none" w:sz="0" w:space="0" w:color="auto"/>
          </w:divBdr>
        </w:div>
      </w:divsChild>
    </w:div>
    <w:div w:id="1897624238">
      <w:bodyDiv w:val="1"/>
      <w:marLeft w:val="0"/>
      <w:marRight w:val="0"/>
      <w:marTop w:val="0"/>
      <w:marBottom w:val="0"/>
      <w:divBdr>
        <w:top w:val="none" w:sz="0" w:space="0" w:color="auto"/>
        <w:left w:val="none" w:sz="0" w:space="0" w:color="auto"/>
        <w:bottom w:val="none" w:sz="0" w:space="0" w:color="auto"/>
        <w:right w:val="none" w:sz="0" w:space="0" w:color="auto"/>
      </w:divBdr>
      <w:divsChild>
        <w:div w:id="1459488878">
          <w:marLeft w:val="547"/>
          <w:marRight w:val="0"/>
          <w:marTop w:val="0"/>
          <w:marBottom w:val="0"/>
          <w:divBdr>
            <w:top w:val="none" w:sz="0" w:space="0" w:color="auto"/>
            <w:left w:val="none" w:sz="0" w:space="0" w:color="auto"/>
            <w:bottom w:val="none" w:sz="0" w:space="0" w:color="auto"/>
            <w:right w:val="none" w:sz="0" w:space="0" w:color="auto"/>
          </w:divBdr>
        </w:div>
      </w:divsChild>
    </w:div>
    <w:div w:id="1938635008">
      <w:bodyDiv w:val="1"/>
      <w:marLeft w:val="0"/>
      <w:marRight w:val="0"/>
      <w:marTop w:val="0"/>
      <w:marBottom w:val="0"/>
      <w:divBdr>
        <w:top w:val="none" w:sz="0" w:space="0" w:color="auto"/>
        <w:left w:val="none" w:sz="0" w:space="0" w:color="auto"/>
        <w:bottom w:val="none" w:sz="0" w:space="0" w:color="auto"/>
        <w:right w:val="none" w:sz="0" w:space="0" w:color="auto"/>
      </w:divBdr>
      <w:divsChild>
        <w:div w:id="679771408">
          <w:marLeft w:val="547"/>
          <w:marRight w:val="0"/>
          <w:marTop w:val="0"/>
          <w:marBottom w:val="0"/>
          <w:divBdr>
            <w:top w:val="none" w:sz="0" w:space="0" w:color="auto"/>
            <w:left w:val="none" w:sz="0" w:space="0" w:color="auto"/>
            <w:bottom w:val="none" w:sz="0" w:space="0" w:color="auto"/>
            <w:right w:val="none" w:sz="0" w:space="0" w:color="auto"/>
          </w:divBdr>
        </w:div>
      </w:divsChild>
    </w:div>
    <w:div w:id="2004550481">
      <w:bodyDiv w:val="1"/>
      <w:marLeft w:val="0"/>
      <w:marRight w:val="0"/>
      <w:marTop w:val="0"/>
      <w:marBottom w:val="0"/>
      <w:divBdr>
        <w:top w:val="none" w:sz="0" w:space="0" w:color="auto"/>
        <w:left w:val="none" w:sz="0" w:space="0" w:color="auto"/>
        <w:bottom w:val="none" w:sz="0" w:space="0" w:color="auto"/>
        <w:right w:val="none" w:sz="0" w:space="0" w:color="auto"/>
      </w:divBdr>
      <w:divsChild>
        <w:div w:id="774709924">
          <w:marLeft w:val="547"/>
          <w:marRight w:val="0"/>
          <w:marTop w:val="0"/>
          <w:marBottom w:val="0"/>
          <w:divBdr>
            <w:top w:val="none" w:sz="0" w:space="0" w:color="auto"/>
            <w:left w:val="none" w:sz="0" w:space="0" w:color="auto"/>
            <w:bottom w:val="none" w:sz="0" w:space="0" w:color="auto"/>
            <w:right w:val="none" w:sz="0" w:space="0" w:color="auto"/>
          </w:divBdr>
        </w:div>
      </w:divsChild>
    </w:div>
    <w:div w:id="2032028982">
      <w:bodyDiv w:val="1"/>
      <w:marLeft w:val="0"/>
      <w:marRight w:val="0"/>
      <w:marTop w:val="0"/>
      <w:marBottom w:val="0"/>
      <w:divBdr>
        <w:top w:val="none" w:sz="0" w:space="0" w:color="auto"/>
        <w:left w:val="none" w:sz="0" w:space="0" w:color="auto"/>
        <w:bottom w:val="none" w:sz="0" w:space="0" w:color="auto"/>
        <w:right w:val="none" w:sz="0" w:space="0" w:color="auto"/>
      </w:divBdr>
      <w:divsChild>
        <w:div w:id="1852795027">
          <w:marLeft w:val="547"/>
          <w:marRight w:val="0"/>
          <w:marTop w:val="0"/>
          <w:marBottom w:val="0"/>
          <w:divBdr>
            <w:top w:val="none" w:sz="0" w:space="0" w:color="auto"/>
            <w:left w:val="none" w:sz="0" w:space="0" w:color="auto"/>
            <w:bottom w:val="none" w:sz="0" w:space="0" w:color="auto"/>
            <w:right w:val="none" w:sz="0" w:space="0" w:color="auto"/>
          </w:divBdr>
        </w:div>
      </w:divsChild>
    </w:div>
    <w:div w:id="2054428867">
      <w:bodyDiv w:val="1"/>
      <w:marLeft w:val="0"/>
      <w:marRight w:val="0"/>
      <w:marTop w:val="0"/>
      <w:marBottom w:val="0"/>
      <w:divBdr>
        <w:top w:val="none" w:sz="0" w:space="0" w:color="auto"/>
        <w:left w:val="none" w:sz="0" w:space="0" w:color="auto"/>
        <w:bottom w:val="none" w:sz="0" w:space="0" w:color="auto"/>
        <w:right w:val="none" w:sz="0" w:space="0" w:color="auto"/>
      </w:divBdr>
      <w:divsChild>
        <w:div w:id="1927615102">
          <w:marLeft w:val="547"/>
          <w:marRight w:val="0"/>
          <w:marTop w:val="0"/>
          <w:marBottom w:val="0"/>
          <w:divBdr>
            <w:top w:val="none" w:sz="0" w:space="0" w:color="auto"/>
            <w:left w:val="none" w:sz="0" w:space="0" w:color="auto"/>
            <w:bottom w:val="none" w:sz="0" w:space="0" w:color="auto"/>
            <w:right w:val="none" w:sz="0" w:space="0" w:color="auto"/>
          </w:divBdr>
        </w:div>
      </w:divsChild>
    </w:div>
    <w:div w:id="212900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growth/tools-databases/espd/filter?lang=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europa.eu/growth/tools-databases/espd/filter?lang=l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F7106-EFD4-48EB-921C-8D6143C84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19</Pages>
  <Words>37271</Words>
  <Characters>21245</Characters>
  <Application>Microsoft Office Word</Application>
  <DocSecurity>0</DocSecurity>
  <Lines>177</Lines>
  <Paragraphs>116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Kuoraitė</dc:creator>
  <cp:lastModifiedBy>Mažeikių AP</cp:lastModifiedBy>
  <cp:revision>13</cp:revision>
  <cp:lastPrinted>2024-04-30T08:24:00Z</cp:lastPrinted>
  <dcterms:created xsi:type="dcterms:W3CDTF">2024-04-30T06:05:00Z</dcterms:created>
  <dcterms:modified xsi:type="dcterms:W3CDTF">2024-05-10T08:05:00Z</dcterms:modified>
</cp:coreProperties>
</file>