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00" w:rsidRPr="008B1A00" w:rsidRDefault="008B1A00" w:rsidP="002C69F8">
      <w:pPr>
        <w:keepLines/>
        <w:suppressAutoHyphens/>
        <w:autoSpaceDE w:val="0"/>
        <w:autoSpaceDN w:val="0"/>
        <w:adjustRightInd w:val="0"/>
        <w:ind w:left="4658" w:firstLine="1296"/>
        <w:textAlignment w:val="center"/>
        <w:rPr>
          <w:rFonts w:eastAsia="Times New Roman" w:cs="Times New Roman"/>
          <w:color w:val="000000"/>
          <w:sz w:val="24"/>
          <w:szCs w:val="24"/>
        </w:rPr>
      </w:pPr>
      <w:bookmarkStart w:id="0" w:name="_GoBack"/>
      <w:bookmarkEnd w:id="0"/>
      <w:r w:rsidRPr="008B1A00">
        <w:rPr>
          <w:rFonts w:eastAsia="Times New Roman" w:cs="Times New Roman"/>
          <w:color w:val="000000"/>
          <w:sz w:val="24"/>
          <w:szCs w:val="24"/>
        </w:rPr>
        <w:t>PATVIRTINTA</w:t>
      </w:r>
    </w:p>
    <w:p w:rsidR="008B1A00" w:rsidRPr="008B1A00" w:rsidRDefault="008B1A00" w:rsidP="00FB4F82">
      <w:pPr>
        <w:keepLines/>
        <w:suppressAutoHyphens/>
        <w:autoSpaceDE w:val="0"/>
        <w:autoSpaceDN w:val="0"/>
        <w:adjustRightInd w:val="0"/>
        <w:ind w:left="5954"/>
        <w:textAlignment w:val="center"/>
        <w:rPr>
          <w:rFonts w:eastAsia="Times New Roman" w:cs="Times New Roman"/>
          <w:color w:val="000000"/>
          <w:spacing w:val="-1"/>
          <w:sz w:val="24"/>
          <w:szCs w:val="24"/>
        </w:rPr>
      </w:pPr>
      <w:r w:rsidRPr="008B1A00">
        <w:rPr>
          <w:rFonts w:eastAsia="Times New Roman" w:cs="Times New Roman"/>
          <w:color w:val="000000"/>
          <w:spacing w:val="-1"/>
          <w:sz w:val="24"/>
          <w:szCs w:val="24"/>
        </w:rPr>
        <w:t xml:space="preserve">UAB „Utenos vandenys“ </w:t>
      </w:r>
    </w:p>
    <w:p w:rsidR="007D30CF" w:rsidRDefault="008B1A00" w:rsidP="002C69F8">
      <w:pPr>
        <w:keepLines/>
        <w:suppressAutoHyphens/>
        <w:autoSpaceDE w:val="0"/>
        <w:autoSpaceDN w:val="0"/>
        <w:adjustRightInd w:val="0"/>
        <w:ind w:left="5954"/>
        <w:textAlignment w:val="center"/>
        <w:rPr>
          <w:rFonts w:eastAsia="Times New Roman" w:cs="Times New Roman"/>
          <w:color w:val="000000"/>
          <w:sz w:val="24"/>
          <w:szCs w:val="24"/>
        </w:rPr>
      </w:pPr>
      <w:r w:rsidRPr="008B1A00">
        <w:rPr>
          <w:rFonts w:eastAsia="Times New Roman" w:cs="Times New Roman"/>
          <w:color w:val="000000"/>
          <w:sz w:val="24"/>
          <w:szCs w:val="24"/>
        </w:rPr>
        <w:t>2025 m.</w:t>
      </w:r>
      <w:r w:rsidR="00AB2194">
        <w:rPr>
          <w:rFonts w:eastAsia="Times New Roman" w:cs="Times New Roman"/>
          <w:color w:val="000000"/>
          <w:sz w:val="24"/>
          <w:szCs w:val="24"/>
        </w:rPr>
        <w:t xml:space="preserve"> lapkričio</w:t>
      </w:r>
      <w:r w:rsidR="001E740A">
        <w:rPr>
          <w:rFonts w:eastAsia="Times New Roman" w:cs="Times New Roman"/>
          <w:color w:val="000000"/>
          <w:sz w:val="24"/>
          <w:szCs w:val="24"/>
        </w:rPr>
        <w:t xml:space="preserve"> 11 d. </w:t>
      </w:r>
      <w:r w:rsidR="00FB4F82" w:rsidRPr="008B1A00">
        <w:rPr>
          <w:rFonts w:eastAsia="Times New Roman" w:cs="Times New Roman"/>
          <w:color w:val="000000"/>
          <w:spacing w:val="-1"/>
          <w:sz w:val="24"/>
          <w:szCs w:val="24"/>
        </w:rPr>
        <w:t>direktoriaus</w:t>
      </w:r>
      <w:r w:rsidR="00FB4F82">
        <w:rPr>
          <w:rFonts w:eastAsia="Times New Roman" w:cs="Times New Roman"/>
          <w:color w:val="000000"/>
          <w:sz w:val="24"/>
          <w:szCs w:val="24"/>
        </w:rPr>
        <w:t xml:space="preserve"> </w:t>
      </w:r>
      <w:r w:rsidR="001E740A">
        <w:rPr>
          <w:rFonts w:eastAsia="Times New Roman" w:cs="Times New Roman"/>
          <w:color w:val="000000"/>
          <w:sz w:val="24"/>
          <w:szCs w:val="24"/>
        </w:rPr>
        <w:t>įsakymu Nr.VO-89</w:t>
      </w:r>
    </w:p>
    <w:p w:rsidR="002C69F8" w:rsidRDefault="002C69F8" w:rsidP="002C69F8">
      <w:pPr>
        <w:keepLines/>
        <w:suppressAutoHyphens/>
        <w:autoSpaceDE w:val="0"/>
        <w:autoSpaceDN w:val="0"/>
        <w:adjustRightInd w:val="0"/>
        <w:ind w:left="5954"/>
        <w:textAlignment w:val="center"/>
        <w:rPr>
          <w:rFonts w:eastAsia="Times New Roman" w:cs="Times New Roman"/>
          <w:color w:val="000000"/>
          <w:sz w:val="24"/>
          <w:szCs w:val="24"/>
        </w:rPr>
      </w:pPr>
      <w:r>
        <w:rPr>
          <w:rFonts w:eastAsia="Times New Roman" w:cs="Times New Roman"/>
          <w:color w:val="000000"/>
          <w:sz w:val="24"/>
          <w:szCs w:val="24"/>
        </w:rPr>
        <w:t>1 priedas</w:t>
      </w:r>
    </w:p>
    <w:p w:rsidR="008B1A00" w:rsidRPr="008B1A00" w:rsidRDefault="007D30CF" w:rsidP="00FB4F82">
      <w:pPr>
        <w:keepLines/>
        <w:suppressAutoHyphens/>
        <w:autoSpaceDE w:val="0"/>
        <w:autoSpaceDN w:val="0"/>
        <w:adjustRightInd w:val="0"/>
        <w:ind w:left="3969"/>
        <w:textAlignment w:val="center"/>
        <w:rPr>
          <w:rFonts w:eastAsia="Times New Roman" w:cs="Times New Roman"/>
          <w:color w:val="000000"/>
          <w:sz w:val="24"/>
          <w:szCs w:val="24"/>
        </w:rPr>
      </w:pPr>
      <w:r>
        <w:rPr>
          <w:rFonts w:eastAsia="Times New Roman" w:cs="Times New Roman"/>
          <w:color w:val="000000"/>
          <w:sz w:val="24"/>
          <w:szCs w:val="24"/>
        </w:rPr>
        <w:t xml:space="preserve">                                                                                                             </w:t>
      </w:r>
      <w:r w:rsidR="00FB4F82">
        <w:rPr>
          <w:rFonts w:eastAsia="Times New Roman" w:cs="Times New Roman"/>
          <w:color w:val="000000"/>
          <w:sz w:val="24"/>
          <w:szCs w:val="24"/>
        </w:rPr>
        <w:t xml:space="preserve">                  </w:t>
      </w: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567"/>
        <w:jc w:val="right"/>
        <w:textAlignment w:val="center"/>
        <w:rPr>
          <w:rFonts w:eastAsia="Times New Roman" w:cs="Times New Roman"/>
          <w:color w:val="000000"/>
          <w:spacing w:val="-2"/>
          <w:sz w:val="24"/>
          <w:szCs w:val="24"/>
        </w:rPr>
      </w:pPr>
    </w:p>
    <w:p w:rsidR="008B1A00" w:rsidRPr="008B1A00" w:rsidRDefault="008B1A00" w:rsidP="008B1A00">
      <w:pPr>
        <w:ind w:firstLine="567"/>
        <w:jc w:val="center"/>
        <w:textAlignment w:val="center"/>
        <w:rPr>
          <w:rFonts w:eastAsia="Times New Roman" w:cs="Times New Roman"/>
          <w:b/>
          <w:bCs/>
          <w:color w:val="000000"/>
          <w:sz w:val="24"/>
          <w:szCs w:val="24"/>
          <w:lang w:eastAsia="lt-LT"/>
        </w:rPr>
      </w:pPr>
      <w:r w:rsidRPr="008B1A00">
        <w:rPr>
          <w:rFonts w:eastAsia="Times New Roman" w:cs="Times New Roman"/>
          <w:b/>
          <w:bCs/>
          <w:color w:val="000000"/>
          <w:sz w:val="24"/>
          <w:szCs w:val="24"/>
          <w:lang w:eastAsia="lt-LT"/>
        </w:rPr>
        <w:t>UAB „UTENOS VANDENYS“ VIEŠŲJŲ PIRKIMŲ ORGANIZAVIMO IR VYKDYMO TVARKOS APRAŠAS</w:t>
      </w:r>
    </w:p>
    <w:p w:rsidR="008B1A00" w:rsidRPr="008B1A00" w:rsidRDefault="008B1A00" w:rsidP="008B1A00">
      <w:pPr>
        <w:ind w:firstLine="567"/>
        <w:jc w:val="center"/>
        <w:textAlignment w:val="center"/>
        <w:rPr>
          <w:rFonts w:eastAsia="Times New Roman" w:cs="Times New Roman"/>
          <w:sz w:val="24"/>
          <w:szCs w:val="24"/>
          <w:lang w:eastAsia="lt-LT"/>
        </w:rPr>
      </w:pPr>
    </w:p>
    <w:p w:rsidR="008B1A00" w:rsidRPr="008B1A00" w:rsidRDefault="008B1A00" w:rsidP="008B1A00">
      <w:pPr>
        <w:ind w:firstLine="567"/>
        <w:jc w:val="center"/>
        <w:textAlignment w:val="center"/>
        <w:rPr>
          <w:rFonts w:eastAsia="Times New Roman" w:cs="Times New Roman"/>
          <w:sz w:val="24"/>
          <w:szCs w:val="24"/>
          <w:lang w:eastAsia="lt-LT"/>
        </w:rPr>
      </w:pPr>
      <w:bookmarkStart w:id="1" w:name="part_fdf731917f6047779ca2d8fbf8d91d52"/>
      <w:bookmarkEnd w:id="1"/>
      <w:r w:rsidRPr="008B1A00">
        <w:rPr>
          <w:rFonts w:eastAsia="Times New Roman" w:cs="Times New Roman"/>
          <w:b/>
          <w:bCs/>
          <w:caps/>
          <w:sz w:val="24"/>
          <w:szCs w:val="24"/>
          <w:lang w:eastAsia="lt-LT"/>
        </w:rPr>
        <w:t>I SKYRIUS</w:t>
      </w:r>
    </w:p>
    <w:p w:rsidR="008B1A00" w:rsidRPr="008B1A00" w:rsidRDefault="008B1A00" w:rsidP="008B1A00">
      <w:pPr>
        <w:ind w:firstLine="567"/>
        <w:jc w:val="center"/>
        <w:textAlignment w:val="center"/>
        <w:rPr>
          <w:rFonts w:eastAsia="Times New Roman" w:cs="Times New Roman"/>
          <w:b/>
          <w:bCs/>
          <w:caps/>
          <w:sz w:val="24"/>
          <w:szCs w:val="24"/>
          <w:lang w:eastAsia="lt-LT"/>
        </w:rPr>
      </w:pPr>
      <w:r w:rsidRPr="008B1A00">
        <w:rPr>
          <w:rFonts w:eastAsia="Times New Roman" w:cs="Times New Roman"/>
          <w:b/>
          <w:bCs/>
          <w:caps/>
          <w:sz w:val="24"/>
          <w:szCs w:val="24"/>
          <w:lang w:eastAsia="lt-LT"/>
        </w:rPr>
        <w:t>BENDROSIOS NUOSTATOS</w:t>
      </w:r>
    </w:p>
    <w:p w:rsidR="008B1A00" w:rsidRPr="008B1A00" w:rsidRDefault="008B1A00" w:rsidP="008B1A00">
      <w:pPr>
        <w:ind w:firstLine="567"/>
        <w:jc w:val="center"/>
        <w:textAlignment w:val="center"/>
        <w:rPr>
          <w:rFonts w:eastAsia="Times New Roman" w:cs="Times New Roman"/>
          <w:sz w:val="24"/>
          <w:szCs w:val="24"/>
          <w:lang w:eastAsia="lt-LT"/>
        </w:rPr>
      </w:pPr>
    </w:p>
    <w:p w:rsidR="008B1A00" w:rsidRPr="008B1A00" w:rsidRDefault="008B1A00" w:rsidP="008B1A00">
      <w:pPr>
        <w:suppressAutoHyphens/>
        <w:ind w:firstLine="567"/>
        <w:contextualSpacing/>
        <w:jc w:val="both"/>
        <w:rPr>
          <w:rFonts w:eastAsia="Times New Roman" w:cs="Times New Roman"/>
          <w:sz w:val="24"/>
          <w:szCs w:val="24"/>
          <w:lang w:eastAsia="lt-LT"/>
        </w:rPr>
      </w:pPr>
      <w:r w:rsidRPr="008B1A00">
        <w:rPr>
          <w:rFonts w:eastAsia="Times New Roman" w:cs="Times New Roman"/>
          <w:sz w:val="24"/>
          <w:szCs w:val="24"/>
          <w:lang w:eastAsia="lt-LT"/>
        </w:rPr>
        <w:t> 1. Viešųjų pirkimų organizavimo ir vykdymo tvarkos aprašas (toliau – Aprašas) nustato UAB ,,Utenos vandenys“ (toliau – Perkantysis subjektas) tarptautinių, supaprastintų bei mažos vertės pirkimų (toliau – pirkimai) organizavimo ir vykdymo tvarką, apimančią Perkančiojo subjekto poreikių nustatymą, pirkimų planavimą ir iniciavimą, pasirengimą pirkimams, jų vykdymą, pirkimo sutarties sudarymą ir įgyvendinimą.</w:t>
      </w:r>
    </w:p>
    <w:p w:rsidR="008B1A00" w:rsidRPr="008B1A00" w:rsidRDefault="008B1A00" w:rsidP="008B1A00">
      <w:pPr>
        <w:ind w:firstLine="567"/>
        <w:contextualSpacing/>
        <w:jc w:val="both"/>
        <w:rPr>
          <w:rFonts w:eastAsia="Times New Roman" w:cs="Times New Roman"/>
          <w:sz w:val="24"/>
          <w:szCs w:val="24"/>
          <w:lang w:eastAsia="lt-LT"/>
        </w:rPr>
      </w:pPr>
      <w:r w:rsidRPr="008B1A00">
        <w:rPr>
          <w:rFonts w:eastAsia="Times New Roman" w:cs="Times New Roman"/>
          <w:sz w:val="24"/>
          <w:szCs w:val="24"/>
          <w:lang w:eastAsia="lt-LT"/>
        </w:rPr>
        <w:t xml:space="preserve">2. Perkantysis subjektas, organizuodamas ir vykdydamas pirkimus, turi užtikrinti racionalų </w:t>
      </w:r>
      <w:r w:rsidRPr="008B1A00">
        <w:rPr>
          <w:rFonts w:eastAsia="Times New Roman" w:cs="Times New Roman"/>
          <w:spacing w:val="-2"/>
          <w:sz w:val="24"/>
          <w:szCs w:val="24"/>
          <w:lang w:eastAsia="lt-LT"/>
        </w:rPr>
        <w:t>lėšų naudojimą, pagrindinių viešųjų pirkimų principų, konfidencialumo ir nešališkumo reikalavimų laikymąsi.</w:t>
      </w:r>
    </w:p>
    <w:p w:rsidR="008B1A00" w:rsidRPr="008B1A00" w:rsidRDefault="008B1A00" w:rsidP="008B1A00">
      <w:pPr>
        <w:ind w:firstLine="567"/>
        <w:contextualSpacing/>
        <w:jc w:val="both"/>
        <w:rPr>
          <w:rFonts w:eastAsia="Times New Roman" w:cs="Times New Roman"/>
          <w:sz w:val="24"/>
          <w:szCs w:val="24"/>
          <w:lang w:eastAsia="lt-LT"/>
        </w:rPr>
      </w:pPr>
      <w:r w:rsidRPr="008B1A00">
        <w:rPr>
          <w:rFonts w:eastAsia="Times New Roman" w:cs="Times New Roman"/>
          <w:sz w:val="24"/>
          <w:szCs w:val="24"/>
          <w:lang w:eastAsia="lt-LT"/>
        </w:rPr>
        <w:t xml:space="preserve">3. Perkantysis subjektas, planuodamas ir vykdydamas pirkimus, įgyvendindamas pirkimo sutartis, vadovaujasi Lietuvos Respublikos pirkimų, atliekamų vandentvarkos, energetikos, transporto ar pašto paslaugų srities perkančiųjų subjektų, įstatymu (toliau – Pirkimų įstatymas), jo įgyvendinamaisiais teisės aktais, Lietuvos Respublikos civiliniu kodeksu, kitais įstatymais ir Perkančiojo subjekto patvirtintu mažos vertės pirkimų tvarkos </w:t>
      </w:r>
      <w:r w:rsidR="00B94439">
        <w:rPr>
          <w:rFonts w:eastAsia="Times New Roman" w:cs="Times New Roman"/>
          <w:sz w:val="24"/>
          <w:szCs w:val="24"/>
          <w:lang w:eastAsia="lt-LT"/>
        </w:rPr>
        <w:t xml:space="preserve">taisyklėmis </w:t>
      </w:r>
      <w:r w:rsidRPr="008B1A00">
        <w:rPr>
          <w:rFonts w:eastAsia="Times New Roman" w:cs="Times New Roman"/>
          <w:sz w:val="24"/>
          <w:szCs w:val="24"/>
          <w:lang w:eastAsia="lt-LT"/>
        </w:rPr>
        <w:t>bei šiuo Aprašu.</w:t>
      </w:r>
    </w:p>
    <w:p w:rsidR="008B1A00" w:rsidRPr="008B1A00" w:rsidRDefault="008B1A00" w:rsidP="008B1A00">
      <w:pPr>
        <w:ind w:firstLine="567"/>
        <w:contextualSpacing/>
        <w:jc w:val="both"/>
        <w:rPr>
          <w:rFonts w:eastAsia="Times New Roman" w:cs="Times New Roman"/>
          <w:sz w:val="24"/>
          <w:szCs w:val="24"/>
          <w:lang w:eastAsia="lt-LT"/>
        </w:rPr>
      </w:pPr>
      <w:r w:rsidRPr="008B1A00">
        <w:rPr>
          <w:rFonts w:eastAsia="Times New Roman" w:cs="Times New Roman"/>
          <w:sz w:val="24"/>
          <w:szCs w:val="24"/>
          <w:lang w:eastAsia="lt-LT"/>
        </w:rPr>
        <w:t>4. Apraše vartojamos sąvokos:</w:t>
      </w:r>
    </w:p>
    <w:p w:rsidR="008B1A00" w:rsidRPr="008B1A00" w:rsidRDefault="008B1A00" w:rsidP="008B1A00">
      <w:pPr>
        <w:ind w:firstLine="567"/>
        <w:contextualSpacing/>
        <w:jc w:val="both"/>
        <w:rPr>
          <w:rFonts w:eastAsia="Times New Roman" w:cs="Times New Roman"/>
          <w:sz w:val="24"/>
          <w:szCs w:val="24"/>
          <w:lang w:eastAsia="lt-LT"/>
        </w:rPr>
      </w:pPr>
      <w:r w:rsidRPr="008B1A00">
        <w:rPr>
          <w:rFonts w:eastAsia="Times New Roman" w:cs="Times New Roman"/>
          <w:sz w:val="24"/>
          <w:szCs w:val="24"/>
          <w:lang w:eastAsia="lt-LT"/>
        </w:rPr>
        <w:t xml:space="preserve">4.1. </w:t>
      </w:r>
      <w:r w:rsidRPr="008B1A00">
        <w:rPr>
          <w:rFonts w:eastAsia="Times New Roman" w:cs="Times New Roman"/>
          <w:b/>
          <w:sz w:val="24"/>
          <w:szCs w:val="24"/>
          <w:lang w:eastAsia="lt-LT"/>
        </w:rPr>
        <w:t>CPO LT elektroninis katalogas</w:t>
      </w:r>
      <w:r w:rsidRPr="008B1A00">
        <w:rPr>
          <w:rFonts w:eastAsia="Times New Roman" w:cs="Times New Roman"/>
          <w:sz w:val="24"/>
          <w:szCs w:val="24"/>
          <w:lang w:eastAsia="lt-LT"/>
        </w:rPr>
        <w:t xml:space="preserve"> – VšĮ CPO LT valdoma ir tvarkoma informacinė sistema, kurioje Perkantysis subjektas gali atlikti visus veiksmus, būtinus užsakyti prekes, paslaugas ar darbus;</w:t>
      </w:r>
    </w:p>
    <w:p w:rsidR="009D2E7B" w:rsidRDefault="009D2E7B" w:rsidP="008B1A00">
      <w:pPr>
        <w:ind w:firstLine="567"/>
        <w:contextualSpacing/>
        <w:jc w:val="both"/>
        <w:rPr>
          <w:rFonts w:eastAsia="Times New Roman" w:cs="Times New Roman"/>
          <w:sz w:val="24"/>
          <w:szCs w:val="24"/>
          <w:lang w:eastAsia="lt-LT"/>
        </w:rPr>
      </w:pPr>
      <w:r>
        <w:rPr>
          <w:rFonts w:eastAsia="Times New Roman" w:cs="Times New Roman"/>
          <w:sz w:val="24"/>
          <w:szCs w:val="24"/>
          <w:lang w:eastAsia="lt-LT"/>
        </w:rPr>
        <w:t xml:space="preserve">4.2. </w:t>
      </w:r>
      <w:r w:rsidRPr="009D2E7B">
        <w:rPr>
          <w:rFonts w:eastAsia="Times New Roman" w:cs="Times New Roman"/>
          <w:b/>
          <w:sz w:val="24"/>
          <w:szCs w:val="24"/>
          <w:lang w:eastAsia="lt-LT"/>
        </w:rPr>
        <w:t>CVP IS</w:t>
      </w:r>
      <w:r w:rsidR="00E76A13">
        <w:rPr>
          <w:rFonts w:eastAsia="Times New Roman" w:cs="Times New Roman"/>
          <w:sz w:val="24"/>
          <w:szCs w:val="24"/>
          <w:lang w:eastAsia="lt-LT"/>
        </w:rPr>
        <w:t xml:space="preserve"> – Centrinė</w:t>
      </w:r>
      <w:r w:rsidRPr="009D2E7B">
        <w:rPr>
          <w:rFonts w:eastAsia="Times New Roman" w:cs="Times New Roman"/>
          <w:sz w:val="24"/>
          <w:szCs w:val="24"/>
          <w:lang w:eastAsia="lt-LT"/>
        </w:rPr>
        <w:t xml:space="preserve"> viešųjų pirkimų informacinė sistema, adresu https://cvpp.eviesiejipirkimai.lt/;</w:t>
      </w:r>
    </w:p>
    <w:p w:rsidR="009D2E7B" w:rsidRPr="008B1A00" w:rsidRDefault="009D2E7B" w:rsidP="009D2E7B">
      <w:pPr>
        <w:ind w:firstLine="567"/>
        <w:contextualSpacing/>
        <w:jc w:val="both"/>
        <w:rPr>
          <w:rFonts w:eastAsia="Times New Roman" w:cs="Times New Roman"/>
          <w:sz w:val="24"/>
          <w:szCs w:val="24"/>
          <w:lang w:eastAsia="lt-LT"/>
        </w:rPr>
      </w:pPr>
      <w:r w:rsidRPr="008B1A00">
        <w:rPr>
          <w:rFonts w:eastAsia="Times New Roman" w:cs="Times New Roman"/>
          <w:sz w:val="24"/>
          <w:szCs w:val="24"/>
          <w:lang w:eastAsia="lt-LT"/>
        </w:rPr>
        <w:t xml:space="preserve">4.3. </w:t>
      </w:r>
      <w:r w:rsidRPr="008B1A00">
        <w:rPr>
          <w:rFonts w:eastAsia="Times New Roman" w:cs="Times New Roman"/>
          <w:b/>
          <w:sz w:val="24"/>
          <w:szCs w:val="24"/>
          <w:lang w:eastAsia="lt-LT"/>
        </w:rPr>
        <w:t>CVP IS ir CPO katalogo administratorius</w:t>
      </w:r>
      <w:r w:rsidRPr="008B1A00">
        <w:rPr>
          <w:rFonts w:eastAsia="Times New Roman" w:cs="Times New Roman"/>
          <w:sz w:val="24"/>
          <w:szCs w:val="24"/>
          <w:lang w:eastAsia="lt-LT"/>
        </w:rPr>
        <w:t xml:space="preserve"> – Perkančiojo subjekto vadovo paskirtas darbuotojas ar jį pavaduojantis darbuotojas, turintis teisę CVP IS ir CPO kataloge tvarkyti duomenis apie Bendrovę ir jos darbuotojus (pirkimų specialistus, ekspertus ir kt.);</w:t>
      </w:r>
    </w:p>
    <w:p w:rsidR="008B1A00" w:rsidRPr="008B1A00" w:rsidRDefault="009D2E7B" w:rsidP="008B1A00">
      <w:pPr>
        <w:ind w:firstLine="567"/>
        <w:contextualSpacing/>
        <w:jc w:val="both"/>
        <w:rPr>
          <w:rFonts w:eastAsia="Times New Roman" w:cs="Times New Roman"/>
          <w:sz w:val="24"/>
          <w:szCs w:val="24"/>
          <w:lang w:eastAsia="lt-LT"/>
        </w:rPr>
      </w:pPr>
      <w:r w:rsidRPr="009D2E7B">
        <w:rPr>
          <w:rFonts w:eastAsia="Times New Roman" w:cs="Times New Roman"/>
          <w:sz w:val="24"/>
          <w:szCs w:val="24"/>
          <w:lang w:eastAsia="lt-LT"/>
        </w:rPr>
        <w:t>4.4.</w:t>
      </w:r>
      <w:r>
        <w:rPr>
          <w:rFonts w:eastAsia="Times New Roman" w:cs="Times New Roman"/>
          <w:b/>
          <w:sz w:val="24"/>
          <w:szCs w:val="24"/>
          <w:lang w:eastAsia="lt-LT"/>
        </w:rPr>
        <w:t xml:space="preserve"> </w:t>
      </w:r>
      <w:r w:rsidR="008B1A00" w:rsidRPr="008B1A00">
        <w:rPr>
          <w:rFonts w:eastAsia="Times New Roman" w:cs="Times New Roman"/>
          <w:b/>
          <w:sz w:val="24"/>
          <w:szCs w:val="24"/>
          <w:lang w:eastAsia="lt-LT"/>
        </w:rPr>
        <w:t>Dokumentų valdymo sistema</w:t>
      </w:r>
      <w:r w:rsidR="008B1A00" w:rsidRPr="008B1A00">
        <w:rPr>
          <w:rFonts w:eastAsia="Times New Roman" w:cs="Times New Roman"/>
          <w:sz w:val="24"/>
          <w:szCs w:val="24"/>
          <w:lang w:eastAsia="lt-LT"/>
        </w:rPr>
        <w:t xml:space="preserve"> (toliau – DVS Kontora) – Bendrovės naudojama dokumentų valdymo sistema, skirta dokumentams tvarkyti ir veiklai organizuoti;</w:t>
      </w:r>
    </w:p>
    <w:p w:rsidR="008B1A00" w:rsidRPr="008B1A00" w:rsidRDefault="009D2E7B" w:rsidP="008B1A00">
      <w:pPr>
        <w:suppressAutoHyphens/>
        <w:ind w:firstLine="567"/>
        <w:jc w:val="both"/>
        <w:rPr>
          <w:rFonts w:eastAsia="Calibri" w:cs="Times New Roman"/>
          <w:sz w:val="24"/>
          <w:szCs w:val="24"/>
        </w:rPr>
      </w:pPr>
      <w:r w:rsidRPr="009D2E7B">
        <w:rPr>
          <w:rFonts w:eastAsia="Calibri" w:cs="Times New Roman"/>
          <w:sz w:val="24"/>
          <w:szCs w:val="24"/>
        </w:rPr>
        <w:t>4.5</w:t>
      </w:r>
      <w:r w:rsidR="008B1A00" w:rsidRPr="009D2E7B">
        <w:rPr>
          <w:rFonts w:eastAsia="Calibri" w:cs="Times New Roman"/>
          <w:sz w:val="24"/>
          <w:szCs w:val="24"/>
        </w:rPr>
        <w:t xml:space="preserve">. </w:t>
      </w:r>
      <w:r w:rsidR="008B1A00" w:rsidRPr="009D2E7B">
        <w:rPr>
          <w:rFonts w:eastAsia="Calibri" w:cs="Times New Roman"/>
          <w:b/>
          <w:sz w:val="24"/>
          <w:szCs w:val="24"/>
        </w:rPr>
        <w:t>Mažos</w:t>
      </w:r>
      <w:r w:rsidR="008B1A00" w:rsidRPr="008B1A00">
        <w:rPr>
          <w:rFonts w:eastAsia="Calibri" w:cs="Times New Roman"/>
          <w:b/>
          <w:sz w:val="24"/>
          <w:szCs w:val="24"/>
        </w:rPr>
        <w:t xml:space="preserve"> vertės pirkimas</w:t>
      </w:r>
      <w:r w:rsidR="008B1A00" w:rsidRPr="008B1A00">
        <w:rPr>
          <w:rFonts w:eastAsia="Calibri" w:cs="Times New Roman"/>
          <w:sz w:val="24"/>
          <w:szCs w:val="24"/>
        </w:rPr>
        <w:t xml:space="preserve"> – supaprastintas pirkimas, kai prekių ar paslaugų pirkimo numatoma vertė yra mažesnė kaip 70 000 Eur be PVM, o darbų pirkimo numatoma vertė – mažesnė kaip 174 000 Eur be PVM; arba supaprastintas pirkimas, kai neatsižvelgdamas į tai, kad numatoma pirkimo vertė yra lygi mažos vertės pirkimo vertės ribai arba ją viršija, Perkantysis subjektas turi teisę atlikti mažos vertės pirkimą toms atskiroms pirkimo dalims, kurių bendra vertė yra mažesnė kaip 70 000 Eur be PVM to paties tipo prekių ar paslaugų sutarčių vertės, o perkant darbus – </w:t>
      </w:r>
      <w:r w:rsidR="004133A8">
        <w:rPr>
          <w:rFonts w:eastAsia="Calibri" w:cs="Times New Roman"/>
          <w:sz w:val="24"/>
          <w:szCs w:val="24"/>
        </w:rPr>
        <w:t>mažesnė kaip 174 000 Eur be PVM;</w:t>
      </w:r>
    </w:p>
    <w:p w:rsidR="008B1A00" w:rsidRPr="008B1A00" w:rsidRDefault="009D2E7B" w:rsidP="008B1A00">
      <w:pPr>
        <w:ind w:firstLine="567"/>
        <w:contextualSpacing/>
        <w:jc w:val="both"/>
        <w:rPr>
          <w:rFonts w:eastAsia="Times New Roman" w:cs="Times New Roman"/>
          <w:sz w:val="24"/>
          <w:szCs w:val="24"/>
          <w:lang w:eastAsia="lt-LT"/>
        </w:rPr>
      </w:pPr>
      <w:r>
        <w:rPr>
          <w:rFonts w:eastAsia="Times New Roman" w:cs="Times New Roman"/>
          <w:sz w:val="24"/>
          <w:szCs w:val="24"/>
          <w:lang w:eastAsia="lt-LT"/>
        </w:rPr>
        <w:t>4.6</w:t>
      </w:r>
      <w:r w:rsidR="008B1A00" w:rsidRPr="008B1A00">
        <w:rPr>
          <w:rFonts w:eastAsia="Times New Roman" w:cs="Times New Roman"/>
          <w:sz w:val="24"/>
          <w:szCs w:val="24"/>
          <w:lang w:eastAsia="lt-LT"/>
        </w:rPr>
        <w:t>.</w:t>
      </w:r>
      <w:r w:rsidR="008B1A00" w:rsidRPr="008B1A00">
        <w:rPr>
          <w:rFonts w:eastAsia="Times New Roman" w:cs="Times New Roman"/>
          <w:b/>
          <w:sz w:val="24"/>
          <w:szCs w:val="24"/>
          <w:lang w:eastAsia="lt-LT"/>
        </w:rPr>
        <w:t xml:space="preserve"> Mažos vertės pirkimo </w:t>
      </w:r>
      <w:r w:rsidR="00B94439" w:rsidRPr="001E740A">
        <w:rPr>
          <w:rFonts w:eastAsia="Times New Roman" w:cs="Times New Roman"/>
          <w:b/>
          <w:sz w:val="24"/>
          <w:szCs w:val="24"/>
          <w:lang w:eastAsia="lt-LT"/>
        </w:rPr>
        <w:t xml:space="preserve">apklausos </w:t>
      </w:r>
      <w:r w:rsidR="008B1A00" w:rsidRPr="001E740A">
        <w:rPr>
          <w:rFonts w:eastAsia="Times New Roman" w:cs="Times New Roman"/>
          <w:b/>
          <w:sz w:val="24"/>
          <w:szCs w:val="24"/>
          <w:lang w:eastAsia="lt-LT"/>
        </w:rPr>
        <w:t xml:space="preserve">pažyma </w:t>
      </w:r>
      <w:r w:rsidR="008B1A00" w:rsidRPr="008B1A00">
        <w:rPr>
          <w:rFonts w:eastAsia="Times New Roman" w:cs="Times New Roman"/>
          <w:sz w:val="24"/>
          <w:szCs w:val="24"/>
          <w:lang w:eastAsia="lt-LT"/>
        </w:rPr>
        <w:t>– tai Viešųjų pirkimų informacinėje sistemoje (VIPIS) nustatytos formos dokumentas, kurį pildo Pirkimų organizatorius, kai pirkimo sutarties vertė viršija 5000 Eur be PVM. Pažyma pagrindžia Pirkimų organizatoriaus priimtų sprendimų atitiktį Pirkimų įstatymo ir kitų pirkimus reglamentuojančių teisės aktų nuostatoms.</w:t>
      </w:r>
    </w:p>
    <w:p w:rsidR="008B1A00" w:rsidRPr="008B1A00" w:rsidRDefault="009D2E7B" w:rsidP="008B1A00">
      <w:pPr>
        <w:tabs>
          <w:tab w:val="left" w:pos="993"/>
        </w:tabs>
        <w:suppressAutoHyphens/>
        <w:ind w:firstLine="567"/>
        <w:jc w:val="both"/>
        <w:rPr>
          <w:rFonts w:eastAsia="Calibri" w:cs="Times New Roman"/>
          <w:sz w:val="24"/>
          <w:szCs w:val="24"/>
        </w:rPr>
      </w:pPr>
      <w:r>
        <w:rPr>
          <w:rFonts w:eastAsia="Calibri" w:cs="Times New Roman"/>
          <w:sz w:val="24"/>
          <w:szCs w:val="24"/>
        </w:rPr>
        <w:t>4.7</w:t>
      </w:r>
      <w:r w:rsidR="008B1A00" w:rsidRPr="008B1A00">
        <w:rPr>
          <w:rFonts w:eastAsia="Calibri" w:cs="Times New Roman"/>
          <w:sz w:val="24"/>
          <w:szCs w:val="24"/>
        </w:rPr>
        <w:t>.</w:t>
      </w:r>
      <w:r w:rsidR="008B1A00" w:rsidRPr="008B1A00">
        <w:rPr>
          <w:rFonts w:eastAsia="Calibri" w:cs="Times New Roman"/>
          <w:b/>
          <w:sz w:val="24"/>
          <w:szCs w:val="24"/>
        </w:rPr>
        <w:t xml:space="preserve"> Neskelbiama apklausa</w:t>
      </w:r>
      <w:r w:rsidR="008B1A00" w:rsidRPr="008B1A00">
        <w:rPr>
          <w:rFonts w:eastAsia="Calibri" w:cs="Times New Roman"/>
          <w:sz w:val="24"/>
          <w:szCs w:val="24"/>
        </w:rPr>
        <w:t xml:space="preserve"> – pirkimo būdas, kai pirkimo vykdytojas kreipiasi į pasirinktus tiekėjus, kviesdamas pateikti</w:t>
      </w:r>
      <w:r w:rsidR="004133A8">
        <w:rPr>
          <w:rFonts w:eastAsia="Calibri" w:cs="Times New Roman"/>
          <w:sz w:val="24"/>
          <w:szCs w:val="24"/>
        </w:rPr>
        <w:t xml:space="preserve"> pasiūlymus dėl perkamo objekto;</w:t>
      </w:r>
    </w:p>
    <w:p w:rsidR="008B1A00" w:rsidRPr="008B1A00" w:rsidRDefault="009D2E7B" w:rsidP="008B1A00">
      <w:pPr>
        <w:tabs>
          <w:tab w:val="left" w:pos="993"/>
        </w:tabs>
        <w:suppressAutoHyphens/>
        <w:ind w:firstLine="567"/>
        <w:jc w:val="both"/>
        <w:rPr>
          <w:rFonts w:eastAsia="Calibri" w:cs="Times New Roman"/>
          <w:sz w:val="24"/>
          <w:szCs w:val="24"/>
        </w:rPr>
      </w:pPr>
      <w:r>
        <w:rPr>
          <w:rFonts w:eastAsia="Calibri" w:cs="Times New Roman"/>
          <w:sz w:val="24"/>
          <w:szCs w:val="24"/>
        </w:rPr>
        <w:lastRenderedPageBreak/>
        <w:t>4.8</w:t>
      </w:r>
      <w:r w:rsidR="008B1A00" w:rsidRPr="008B1A00">
        <w:rPr>
          <w:rFonts w:eastAsia="Calibri" w:cs="Times New Roman"/>
          <w:sz w:val="24"/>
          <w:szCs w:val="24"/>
        </w:rPr>
        <w:t>.</w:t>
      </w:r>
      <w:r w:rsidR="008B1A00" w:rsidRPr="008B1A00">
        <w:rPr>
          <w:rFonts w:eastAsia="Calibri" w:cs="Times New Roman"/>
          <w:b/>
          <w:sz w:val="24"/>
          <w:szCs w:val="24"/>
        </w:rPr>
        <w:t xml:space="preserve"> Skelbiama apklausa</w:t>
      </w:r>
      <w:r w:rsidR="008B1A00" w:rsidRPr="008B1A00">
        <w:rPr>
          <w:rFonts w:eastAsia="Calibri" w:cs="Times New Roman"/>
          <w:sz w:val="24"/>
          <w:szCs w:val="24"/>
        </w:rPr>
        <w:t xml:space="preserve"> – pirkimo būdas, kai pirkimo vykdytojas apie atliekamą mažos vertės pirkimą paskelbia CVP IS priemonėmis, t. y. užpildo skelbimą apie pirkimą, vadovaudamasis Viešųjų pirkimų</w:t>
      </w:r>
      <w:r w:rsidR="004133A8">
        <w:rPr>
          <w:rFonts w:eastAsia="Calibri" w:cs="Times New Roman"/>
          <w:sz w:val="24"/>
          <w:szCs w:val="24"/>
        </w:rPr>
        <w:t xml:space="preserve"> tarnybos nustatyta tvarka;</w:t>
      </w:r>
    </w:p>
    <w:p w:rsidR="008B1A00" w:rsidRPr="00AB2194" w:rsidRDefault="009D2E7B" w:rsidP="008B1A00">
      <w:pPr>
        <w:ind w:firstLine="567"/>
        <w:contextualSpacing/>
        <w:jc w:val="both"/>
        <w:rPr>
          <w:rFonts w:eastAsia="Times New Roman" w:cs="Times New Roman"/>
          <w:color w:val="000000" w:themeColor="text1"/>
          <w:sz w:val="24"/>
          <w:szCs w:val="24"/>
          <w:lang w:eastAsia="lt-LT"/>
        </w:rPr>
      </w:pPr>
      <w:r>
        <w:rPr>
          <w:rFonts w:eastAsia="Times New Roman" w:cs="Times New Roman"/>
          <w:sz w:val="24"/>
          <w:szCs w:val="24"/>
          <w:lang w:eastAsia="lt-LT"/>
        </w:rPr>
        <w:t>4.9</w:t>
      </w:r>
      <w:r w:rsidR="008B1A00" w:rsidRPr="008B1A00">
        <w:rPr>
          <w:rFonts w:eastAsia="Times New Roman" w:cs="Times New Roman"/>
          <w:sz w:val="24"/>
          <w:szCs w:val="24"/>
          <w:lang w:eastAsia="lt-LT"/>
        </w:rPr>
        <w:t>.</w:t>
      </w:r>
      <w:r w:rsidR="008B1A00" w:rsidRPr="008B1A00">
        <w:rPr>
          <w:rFonts w:eastAsia="Times New Roman" w:cs="Times New Roman"/>
          <w:b/>
          <w:bCs/>
          <w:sz w:val="24"/>
          <w:szCs w:val="24"/>
          <w:lang w:eastAsia="lt-LT"/>
        </w:rPr>
        <w:t xml:space="preserve"> Pirkimo iniciatorius</w:t>
      </w:r>
      <w:r w:rsidR="008B1A00" w:rsidRPr="008B1A00">
        <w:rPr>
          <w:rFonts w:eastAsia="Times New Roman" w:cs="Times New Roman"/>
          <w:sz w:val="24"/>
          <w:szCs w:val="24"/>
          <w:lang w:eastAsia="lt-LT"/>
        </w:rPr>
        <w:t xml:space="preserve"> – Perkančio subjekto vadovo paskirtas Perkančiojo subjekto darbuotojas, įvertinantis prekių, paslaugų ar darbų poreikį, rengiantis technines specifikacijas inicijuotiems pirkimams. Taip pat gali atlikti pirkimus, kurių vertė </w:t>
      </w:r>
      <w:r w:rsidR="008B1A00" w:rsidRPr="00AB2194">
        <w:rPr>
          <w:rFonts w:eastAsia="Times New Roman" w:cs="Times New Roman"/>
          <w:color w:val="000000" w:themeColor="text1"/>
          <w:sz w:val="24"/>
          <w:szCs w:val="24"/>
          <w:lang w:eastAsia="lt-LT"/>
        </w:rPr>
        <w:t xml:space="preserve">neviršija 5000 Eur be PVM ir yra </w:t>
      </w:r>
      <w:r w:rsidR="004133A8">
        <w:rPr>
          <w:rFonts w:eastAsia="Times New Roman" w:cs="Times New Roman"/>
          <w:color w:val="000000" w:themeColor="text1"/>
          <w:sz w:val="24"/>
          <w:szCs w:val="24"/>
          <w:lang w:eastAsia="lt-LT"/>
        </w:rPr>
        <w:t>atliekami apklausos žodžiu būdu;</w:t>
      </w:r>
    </w:p>
    <w:p w:rsidR="008B1A00" w:rsidRPr="00AB2194" w:rsidRDefault="009D2E7B" w:rsidP="008B1A00">
      <w:pPr>
        <w:ind w:firstLine="567"/>
        <w:contextualSpacing/>
        <w:jc w:val="both"/>
        <w:rPr>
          <w:rFonts w:eastAsia="Times New Roman" w:cs="Times New Roman"/>
          <w:color w:val="000000" w:themeColor="text1"/>
          <w:sz w:val="24"/>
          <w:szCs w:val="24"/>
          <w:lang w:eastAsia="lt-LT"/>
        </w:rPr>
      </w:pPr>
      <w:r>
        <w:rPr>
          <w:rFonts w:eastAsia="Times New Roman" w:cs="Times New Roman"/>
          <w:bCs/>
          <w:sz w:val="24"/>
          <w:szCs w:val="24"/>
          <w:lang w:eastAsia="lt-LT"/>
        </w:rPr>
        <w:t>4.10</w:t>
      </w:r>
      <w:r w:rsidR="008B1A00" w:rsidRPr="008B1A00">
        <w:rPr>
          <w:rFonts w:eastAsia="Times New Roman" w:cs="Times New Roman"/>
          <w:bCs/>
          <w:sz w:val="24"/>
          <w:szCs w:val="24"/>
          <w:lang w:eastAsia="lt-LT"/>
        </w:rPr>
        <w:t>.</w:t>
      </w:r>
      <w:r w:rsidR="008B1A00" w:rsidRPr="008B1A00">
        <w:rPr>
          <w:rFonts w:eastAsia="Times New Roman" w:cs="Times New Roman"/>
          <w:b/>
          <w:bCs/>
          <w:sz w:val="24"/>
          <w:szCs w:val="24"/>
          <w:lang w:eastAsia="lt-LT"/>
        </w:rPr>
        <w:t xml:space="preserve"> Viešojo pirkimo organizatorius</w:t>
      </w:r>
      <w:r w:rsidR="008B1A00" w:rsidRPr="008B1A00">
        <w:rPr>
          <w:rFonts w:eastAsia="Times New Roman" w:cs="Times New Roman"/>
          <w:sz w:val="24"/>
          <w:szCs w:val="24"/>
          <w:lang w:eastAsia="lt-LT"/>
        </w:rPr>
        <w:t> – Perkančiojo subjekto vadovo paskirtas</w:t>
      </w:r>
      <w:r w:rsidR="008B1A00" w:rsidRPr="008B1A00">
        <w:rPr>
          <w:rFonts w:eastAsia="Times New Roman" w:cs="Times New Roman"/>
          <w:i/>
          <w:iCs/>
          <w:sz w:val="24"/>
          <w:szCs w:val="24"/>
          <w:lang w:eastAsia="lt-LT"/>
        </w:rPr>
        <w:t xml:space="preserve"> </w:t>
      </w:r>
      <w:r w:rsidR="008B1A00" w:rsidRPr="008B1A00">
        <w:rPr>
          <w:rFonts w:eastAsia="Times New Roman" w:cs="Times New Roman"/>
          <w:sz w:val="24"/>
          <w:szCs w:val="24"/>
          <w:lang w:eastAsia="lt-LT"/>
        </w:rPr>
        <w:t xml:space="preserve">darbuotojas, kuris perkančiojo subjekto nustatyta tvarka organizuoja ir vykdo </w:t>
      </w:r>
      <w:r w:rsidR="008B1A00" w:rsidRPr="00AB2194">
        <w:rPr>
          <w:rFonts w:eastAsia="Times New Roman" w:cs="Times New Roman"/>
          <w:color w:val="000000" w:themeColor="text1"/>
          <w:sz w:val="24"/>
          <w:szCs w:val="24"/>
          <w:lang w:eastAsia="lt-LT"/>
        </w:rPr>
        <w:t>mažos vertės pirkimus kai konkrečių prekių ar paslaugų numatomo pirkimo vertė yra mažesnė nei 30 000 Eur be PVM (trisdešimt</w:t>
      </w:r>
      <w:r w:rsidR="00AB2194" w:rsidRPr="00AB2194">
        <w:rPr>
          <w:rFonts w:eastAsia="Times New Roman" w:cs="Times New Roman"/>
          <w:color w:val="000000" w:themeColor="text1"/>
          <w:sz w:val="24"/>
          <w:szCs w:val="24"/>
          <w:lang w:eastAsia="lt-LT"/>
        </w:rPr>
        <w:t xml:space="preserve"> </w:t>
      </w:r>
      <w:r w:rsidR="008B1A00" w:rsidRPr="00AB2194">
        <w:rPr>
          <w:rFonts w:eastAsia="Times New Roman" w:cs="Times New Roman"/>
          <w:color w:val="000000" w:themeColor="text1"/>
          <w:sz w:val="24"/>
          <w:szCs w:val="24"/>
          <w:lang w:eastAsia="lt-LT"/>
        </w:rPr>
        <w:t>tūkstančių eurų, neįskaičiuojant PVM), o darbų atveju mažesnė nei 50 000 Eur be PVM (penkiasdešimt tūkstančių eurų, neįskaičiuojant PVM) ir nesudaroma komisija šiems pirkimams vykdyti bei vykdo visus pirkimus per CPO LT elektroninį katalogą;</w:t>
      </w:r>
    </w:p>
    <w:p w:rsidR="008B1A00" w:rsidRPr="008B1A00" w:rsidRDefault="009D2E7B" w:rsidP="008B1A00">
      <w:pPr>
        <w:ind w:firstLine="567"/>
        <w:contextualSpacing/>
        <w:jc w:val="both"/>
        <w:rPr>
          <w:rFonts w:eastAsia="Times New Roman" w:cs="Times New Roman"/>
          <w:sz w:val="24"/>
          <w:szCs w:val="24"/>
          <w:lang w:eastAsia="lt-LT"/>
        </w:rPr>
      </w:pPr>
      <w:r>
        <w:rPr>
          <w:rFonts w:eastAsia="Times New Roman" w:cs="Times New Roman"/>
          <w:color w:val="000000" w:themeColor="text1"/>
          <w:sz w:val="24"/>
          <w:szCs w:val="24"/>
          <w:lang w:eastAsia="lt-LT"/>
        </w:rPr>
        <w:t>4.11</w:t>
      </w:r>
      <w:r w:rsidR="008B1A00" w:rsidRPr="00AB2194">
        <w:rPr>
          <w:rFonts w:eastAsia="Times New Roman" w:cs="Times New Roman"/>
          <w:color w:val="000000" w:themeColor="text1"/>
          <w:sz w:val="24"/>
          <w:szCs w:val="24"/>
          <w:lang w:eastAsia="lt-LT"/>
        </w:rPr>
        <w:t xml:space="preserve">. </w:t>
      </w:r>
      <w:r w:rsidR="008B1A00" w:rsidRPr="00AB2194">
        <w:rPr>
          <w:rFonts w:eastAsia="Times New Roman" w:cs="Times New Roman"/>
          <w:b/>
          <w:color w:val="000000" w:themeColor="text1"/>
          <w:sz w:val="24"/>
          <w:szCs w:val="24"/>
          <w:lang w:eastAsia="lt-LT"/>
        </w:rPr>
        <w:t>Pirkimo paraiška</w:t>
      </w:r>
      <w:r w:rsidR="008B1A00" w:rsidRPr="00AB2194">
        <w:rPr>
          <w:rFonts w:eastAsia="Times New Roman" w:cs="Times New Roman"/>
          <w:color w:val="000000" w:themeColor="text1"/>
          <w:sz w:val="24"/>
          <w:szCs w:val="24"/>
          <w:lang w:eastAsia="lt-LT"/>
        </w:rPr>
        <w:t xml:space="preserve"> – Viešųjų pirkimų informacinėje sistemoje VIPIS nustaty</w:t>
      </w:r>
      <w:r w:rsidR="008B1A00" w:rsidRPr="008B1A00">
        <w:rPr>
          <w:rFonts w:eastAsia="Times New Roman" w:cs="Times New Roman"/>
          <w:sz w:val="24"/>
          <w:szCs w:val="24"/>
          <w:lang w:eastAsia="lt-LT"/>
        </w:rPr>
        <w:t>tos formos dokumentas, kuriame Pirkimų iniciatorius nurodo pagrindines pirkimo sąlygas ir kitą informaciją, kuri pagrindžia jo priimtų sprendimų atitiktį Pirkimų įstatymui ir kitiems pirkimus reglamentuojantiems teisės aktų reikalavimams;</w:t>
      </w:r>
    </w:p>
    <w:p w:rsidR="008B1A00" w:rsidRPr="008B1A00" w:rsidRDefault="009D2E7B" w:rsidP="008B1A00">
      <w:pPr>
        <w:ind w:firstLine="567"/>
        <w:contextualSpacing/>
        <w:jc w:val="both"/>
        <w:rPr>
          <w:rFonts w:eastAsia="Times New Roman" w:cs="Times New Roman"/>
          <w:sz w:val="24"/>
          <w:szCs w:val="24"/>
          <w:lang w:eastAsia="lt-LT"/>
        </w:rPr>
      </w:pPr>
      <w:r>
        <w:rPr>
          <w:rFonts w:eastAsia="Times New Roman" w:cs="Times New Roman"/>
          <w:sz w:val="24"/>
          <w:szCs w:val="24"/>
          <w:lang w:eastAsia="lt-LT"/>
        </w:rPr>
        <w:t>4.12</w:t>
      </w:r>
      <w:r w:rsidR="008B1A00" w:rsidRPr="008B1A00">
        <w:rPr>
          <w:rFonts w:eastAsia="Times New Roman" w:cs="Times New Roman"/>
          <w:sz w:val="24"/>
          <w:szCs w:val="24"/>
          <w:lang w:eastAsia="lt-LT"/>
        </w:rPr>
        <w:t xml:space="preserve">. </w:t>
      </w:r>
      <w:r w:rsidR="008B1A00" w:rsidRPr="008B1A00">
        <w:rPr>
          <w:rFonts w:eastAsia="Times New Roman" w:cs="Times New Roman"/>
          <w:b/>
          <w:sz w:val="24"/>
          <w:szCs w:val="24"/>
          <w:lang w:eastAsia="lt-LT"/>
        </w:rPr>
        <w:t>Pirkimų planas</w:t>
      </w:r>
      <w:r w:rsidR="008B1A00" w:rsidRPr="008B1A00">
        <w:rPr>
          <w:rFonts w:eastAsia="Times New Roman" w:cs="Times New Roman"/>
          <w:sz w:val="24"/>
          <w:szCs w:val="24"/>
          <w:lang w:eastAsia="lt-LT"/>
        </w:rPr>
        <w:t xml:space="preserve"> – Apraše nustatyta tvarka parengtas ir Perkančiojo subjekto vadovo patvirtintas einamaisiais biudžetiniais metais planuojamų vykdyti prekių, paslaugų ir (ar) darbų pirkimų sąrašas (VIPIS nustatytos formos dokumentas);</w:t>
      </w:r>
    </w:p>
    <w:p w:rsidR="008B1A00" w:rsidRPr="008B1A00" w:rsidRDefault="009D2E7B" w:rsidP="008B1A00">
      <w:pPr>
        <w:ind w:firstLine="567"/>
        <w:contextualSpacing/>
        <w:jc w:val="both"/>
        <w:rPr>
          <w:rFonts w:eastAsia="Times New Roman" w:cs="Times New Roman"/>
          <w:sz w:val="24"/>
          <w:szCs w:val="24"/>
          <w:lang w:eastAsia="lt-LT"/>
        </w:rPr>
      </w:pPr>
      <w:r>
        <w:rPr>
          <w:rFonts w:eastAsia="Times New Roman" w:cs="Times New Roman"/>
          <w:sz w:val="24"/>
          <w:szCs w:val="24"/>
          <w:lang w:eastAsia="lt-LT"/>
        </w:rPr>
        <w:t>4.13</w:t>
      </w:r>
      <w:r w:rsidR="008B1A00" w:rsidRPr="008B1A00">
        <w:rPr>
          <w:rFonts w:eastAsia="Times New Roman" w:cs="Times New Roman"/>
          <w:sz w:val="24"/>
          <w:szCs w:val="24"/>
          <w:lang w:eastAsia="lt-LT"/>
        </w:rPr>
        <w:t xml:space="preserve">. </w:t>
      </w:r>
      <w:r w:rsidR="008B1A00" w:rsidRPr="008B1A00">
        <w:rPr>
          <w:rFonts w:eastAsia="Times New Roman" w:cs="Times New Roman"/>
          <w:b/>
          <w:sz w:val="24"/>
          <w:szCs w:val="24"/>
          <w:lang w:eastAsia="lt-LT"/>
        </w:rPr>
        <w:t>Pirkimų suvestinė</w:t>
      </w:r>
      <w:r w:rsidR="008B1A00" w:rsidRPr="008B1A00">
        <w:rPr>
          <w:rFonts w:eastAsia="Times New Roman" w:cs="Times New Roman"/>
          <w:sz w:val="24"/>
          <w:szCs w:val="24"/>
          <w:lang w:eastAsia="lt-LT"/>
        </w:rPr>
        <w:t xml:space="preserve"> – Perkančiojo subjekto parengta ir Centrinėje pirkimų informacinėje sistemoje (toliau – CVP IS) viešai skelbiama informacija apie visus biudžetiniais metais planuojamus vykdyti Perkančiojo subjekto pirkimus (išskyrus mažos vertės neskelbiamus pirkimus), taip pat konkrečius pirkimus, kuriuos planuojama vykdyti pagal sukurtą dinaminę pirkimo sistemą, ir atnaujintą tiekėjų varžymąsi, atliekamą pagal sudarytas preliminariąsias sutartis). Ši suvestinė turi būti paskelbta kiekvienais metais ne vėliau kaip iki kovo 15 dienos, o patikslinus planuojamų atlikti einamaisiais kalendoriniais metais pirkimų planą – ne vėliau</w:t>
      </w:r>
      <w:r w:rsidR="004133A8">
        <w:rPr>
          <w:rFonts w:eastAsia="Times New Roman" w:cs="Times New Roman"/>
          <w:sz w:val="24"/>
          <w:szCs w:val="24"/>
          <w:lang w:eastAsia="lt-LT"/>
        </w:rPr>
        <w:t xml:space="preserve"> kaip per 5 darbo dienas CVP IS;</w:t>
      </w:r>
    </w:p>
    <w:p w:rsidR="008B1A00" w:rsidRPr="008B1A00" w:rsidRDefault="009D2E7B" w:rsidP="008B1A00">
      <w:pPr>
        <w:widowControl w:val="0"/>
        <w:tabs>
          <w:tab w:val="left" w:pos="1080"/>
        </w:tabs>
        <w:suppressAutoHyphens/>
        <w:ind w:firstLine="567"/>
        <w:contextualSpacing/>
        <w:jc w:val="both"/>
        <w:rPr>
          <w:rFonts w:eastAsia="Times New Roman" w:cs="Times New Roman"/>
          <w:spacing w:val="-2"/>
          <w:sz w:val="24"/>
          <w:szCs w:val="24"/>
          <w:lang w:val="en-US" w:eastAsia="ar-SA"/>
        </w:rPr>
      </w:pPr>
      <w:r>
        <w:rPr>
          <w:rFonts w:eastAsia="Times New Roman" w:cs="Times New Roman"/>
          <w:sz w:val="24"/>
          <w:szCs w:val="24"/>
          <w:lang w:val="en-US" w:eastAsia="ar-SA"/>
        </w:rPr>
        <w:t>4.14</w:t>
      </w:r>
      <w:r w:rsidR="008B1A00" w:rsidRPr="008B1A00">
        <w:rPr>
          <w:rFonts w:eastAsia="Times New Roman" w:cs="Times New Roman"/>
          <w:sz w:val="24"/>
          <w:szCs w:val="24"/>
          <w:lang w:val="en-US" w:eastAsia="ar-SA"/>
        </w:rPr>
        <w:t>.</w:t>
      </w:r>
      <w:r w:rsidR="008B1A00" w:rsidRPr="008B1A00">
        <w:rPr>
          <w:rFonts w:eastAsia="Times New Roman" w:cs="Times New Roman"/>
          <w:b/>
          <w:sz w:val="24"/>
          <w:szCs w:val="24"/>
          <w:lang w:val="en-US" w:eastAsia="ar-SA"/>
        </w:rPr>
        <w:t xml:space="preserve"> Prekių, paslaugų ar darbų poreikio sąrašas (toliau – pirkimų sąrašas)</w:t>
      </w:r>
      <w:r w:rsidR="008B1A00" w:rsidRPr="008B1A00">
        <w:rPr>
          <w:rFonts w:eastAsia="Times New Roman" w:cs="Times New Roman"/>
          <w:sz w:val="24"/>
          <w:szCs w:val="24"/>
          <w:lang w:val="en-US" w:eastAsia="ar-SA"/>
        </w:rPr>
        <w:t xml:space="preserve"> – ekonomisto, pagal pirkimų iniciatoriaus (-</w:t>
      </w:r>
      <w:proofErr w:type="gramStart"/>
      <w:r w:rsidR="008B1A00" w:rsidRPr="008B1A00">
        <w:rPr>
          <w:rFonts w:eastAsia="Times New Roman" w:cs="Times New Roman"/>
          <w:sz w:val="24"/>
          <w:szCs w:val="24"/>
          <w:lang w:val="en-US" w:eastAsia="ar-SA"/>
        </w:rPr>
        <w:t>ių</w:t>
      </w:r>
      <w:proofErr w:type="gramEnd"/>
      <w:r w:rsidR="008B1A00" w:rsidRPr="008B1A00">
        <w:rPr>
          <w:rFonts w:eastAsia="Times New Roman" w:cs="Times New Roman"/>
          <w:sz w:val="24"/>
          <w:szCs w:val="24"/>
          <w:lang w:val="en-US" w:eastAsia="ar-SA"/>
        </w:rPr>
        <w:t>) pateiktą poreikį, parengta susisteminta informacija apie ateinančiais biudžetiniais metais reikalingas pirkti prekes, paslaugas ir darbus. Pirkimų poreikio sąrašas pildomas pagal f</w:t>
      </w:r>
      <w:r w:rsidR="004133A8">
        <w:rPr>
          <w:rFonts w:eastAsia="Times New Roman" w:cs="Times New Roman"/>
          <w:sz w:val="24"/>
          <w:szCs w:val="24"/>
          <w:lang w:val="en-US" w:eastAsia="ar-SA"/>
        </w:rPr>
        <w:t>ormą, pateiktą Aprašo 3 priede;</w:t>
      </w:r>
    </w:p>
    <w:p w:rsidR="008B1A00" w:rsidRPr="008B1A00" w:rsidRDefault="009D2E7B" w:rsidP="008B1A00">
      <w:pPr>
        <w:ind w:firstLine="567"/>
        <w:contextualSpacing/>
        <w:jc w:val="both"/>
        <w:rPr>
          <w:rFonts w:eastAsia="Times New Roman" w:cs="Times New Roman"/>
          <w:sz w:val="24"/>
          <w:szCs w:val="24"/>
          <w:lang w:eastAsia="lt-LT"/>
        </w:rPr>
      </w:pPr>
      <w:r>
        <w:rPr>
          <w:rFonts w:eastAsia="Times New Roman" w:cs="Times New Roman"/>
          <w:sz w:val="24"/>
          <w:szCs w:val="24"/>
          <w:lang w:eastAsia="lt-LT"/>
        </w:rPr>
        <w:t>4.15</w:t>
      </w:r>
      <w:r w:rsidR="008B1A00" w:rsidRPr="008B1A00">
        <w:rPr>
          <w:rFonts w:eastAsia="Times New Roman" w:cs="Times New Roman"/>
          <w:sz w:val="24"/>
          <w:szCs w:val="24"/>
          <w:lang w:eastAsia="lt-LT"/>
        </w:rPr>
        <w:t xml:space="preserve">. </w:t>
      </w:r>
      <w:r w:rsidR="008B1A00" w:rsidRPr="008B1A00">
        <w:rPr>
          <w:rFonts w:eastAsia="Times New Roman" w:cs="Times New Roman"/>
          <w:b/>
          <w:sz w:val="24"/>
          <w:szCs w:val="24"/>
          <w:lang w:eastAsia="lt-LT"/>
        </w:rPr>
        <w:t>Pirkimų žurnalas</w:t>
      </w:r>
      <w:r w:rsidR="008B1A00" w:rsidRPr="008B1A00">
        <w:rPr>
          <w:rFonts w:eastAsia="Times New Roman" w:cs="Times New Roman"/>
          <w:sz w:val="24"/>
          <w:szCs w:val="24"/>
          <w:lang w:eastAsia="lt-LT"/>
        </w:rPr>
        <w:t xml:space="preserve"> – perkančiojo subjekto dokumentas, formuojamas VIPIS sistemoje, skirtas registruoti perkančiojo subjekto pradedamus ir pasibaigusius pirkimus siekiant </w:t>
      </w:r>
      <w:r w:rsidR="004133A8">
        <w:rPr>
          <w:rFonts w:eastAsia="Times New Roman" w:cs="Times New Roman"/>
          <w:sz w:val="24"/>
          <w:szCs w:val="24"/>
          <w:lang w:eastAsia="lt-LT"/>
        </w:rPr>
        <w:t>vykdyti pirkimo verčių apskaitą;</w:t>
      </w:r>
    </w:p>
    <w:p w:rsidR="008B1A00" w:rsidRPr="008B1A00" w:rsidRDefault="009D2E7B" w:rsidP="008B1A00">
      <w:pPr>
        <w:suppressAutoHyphens/>
        <w:ind w:firstLine="567"/>
        <w:jc w:val="both"/>
        <w:rPr>
          <w:rFonts w:eastAsia="Times New Roman" w:cs="Times New Roman"/>
          <w:sz w:val="24"/>
          <w:szCs w:val="24"/>
          <w:lang w:val="en-US" w:eastAsia="ar-SA"/>
        </w:rPr>
      </w:pPr>
      <w:r>
        <w:rPr>
          <w:rFonts w:eastAsia="Times New Roman" w:cs="Times New Roman"/>
          <w:bCs/>
          <w:sz w:val="24"/>
          <w:szCs w:val="24"/>
          <w:lang w:val="en-US" w:eastAsia="ar-SA"/>
        </w:rPr>
        <w:t>4.16</w:t>
      </w:r>
      <w:r w:rsidR="008B1A00" w:rsidRPr="008B1A00">
        <w:rPr>
          <w:rFonts w:eastAsia="Times New Roman" w:cs="Times New Roman"/>
          <w:bCs/>
          <w:sz w:val="24"/>
          <w:szCs w:val="24"/>
          <w:lang w:val="en-US" w:eastAsia="ar-SA"/>
        </w:rPr>
        <w:t>.</w:t>
      </w:r>
      <w:r w:rsidR="008B1A00" w:rsidRPr="008B1A00">
        <w:rPr>
          <w:rFonts w:eastAsia="Times New Roman" w:cs="Times New Roman"/>
          <w:b/>
          <w:bCs/>
          <w:sz w:val="24"/>
          <w:szCs w:val="24"/>
          <w:lang w:val="en-US" w:eastAsia="ar-SA"/>
        </w:rPr>
        <w:t xml:space="preserve"> Rinkos tyrimas</w:t>
      </w:r>
      <w:r w:rsidR="008B1A00" w:rsidRPr="008B1A00">
        <w:rPr>
          <w:rFonts w:eastAsia="Times New Roman" w:cs="Times New Roman"/>
          <w:sz w:val="24"/>
          <w:szCs w:val="24"/>
          <w:lang w:val="en-US" w:eastAsia="ar-SA"/>
        </w:rPr>
        <w:t xml:space="preserve"> – kokybinės ir kiekybinės informacijos apie prekių, paslaugų ar darbų pasiūlą (tiekėjus, jų tiekiamas prekes, teikiamas paslaugas ir jų ypatumus, užimamą rinkos </w:t>
      </w:r>
      <w:proofErr w:type="gramStart"/>
      <w:r w:rsidR="008B1A00" w:rsidRPr="008B1A00">
        <w:rPr>
          <w:rFonts w:eastAsia="Times New Roman" w:cs="Times New Roman"/>
          <w:sz w:val="24"/>
          <w:szCs w:val="24"/>
          <w:lang w:val="en-US" w:eastAsia="ar-SA"/>
        </w:rPr>
        <w:t>dalį</w:t>
      </w:r>
      <w:proofErr w:type="gramEnd"/>
      <w:r w:rsidR="008B1A00" w:rsidRPr="008B1A00">
        <w:rPr>
          <w:rFonts w:eastAsia="Times New Roman" w:cs="Times New Roman"/>
          <w:sz w:val="24"/>
          <w:szCs w:val="24"/>
          <w:lang w:val="en-US" w:eastAsia="ar-SA"/>
        </w:rPr>
        <w:t>, kainas ir pan.) rinkimas, išvadų, skirtų sprendimams, susijusiems su pirkimais priimti, analizė ir apibendrinimas, siekiant išsiaiškinti tiekėjus, kurie būtų pasirengę teikti pasiūlymus dėl atitinkamų prekių, paslaugų ar darbų pirkimo ir kon</w:t>
      </w:r>
      <w:r w:rsidR="004133A8">
        <w:rPr>
          <w:rFonts w:eastAsia="Times New Roman" w:cs="Times New Roman"/>
          <w:sz w:val="24"/>
          <w:szCs w:val="24"/>
          <w:lang w:val="en-US" w:eastAsia="ar-SA"/>
        </w:rPr>
        <w:t>kuruotų dėl geriausio pasiūlymo;</w:t>
      </w:r>
    </w:p>
    <w:p w:rsidR="008B1A00" w:rsidRPr="008B1A00" w:rsidRDefault="009D2E7B"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eastAsia="lt-LT"/>
        </w:rPr>
        <w:t>4.17</w:t>
      </w:r>
      <w:r w:rsidR="008B1A00" w:rsidRPr="008B1A00">
        <w:rPr>
          <w:rFonts w:eastAsia="Times New Roman" w:cs="Times New Roman"/>
          <w:sz w:val="24"/>
          <w:szCs w:val="24"/>
          <w:lang w:eastAsia="lt-LT"/>
        </w:rPr>
        <w:t>.</w:t>
      </w:r>
      <w:r w:rsidR="008B1A00" w:rsidRPr="008B1A00">
        <w:rPr>
          <w:rFonts w:eastAsia="Times New Roman" w:cs="Times New Roman"/>
          <w:b/>
          <w:bCs/>
          <w:sz w:val="24"/>
          <w:szCs w:val="24"/>
          <w:lang w:eastAsia="lt-LT"/>
        </w:rPr>
        <w:t xml:space="preserve"> </w:t>
      </w:r>
      <w:r w:rsidR="008B1A00" w:rsidRPr="008B1A00">
        <w:rPr>
          <w:rFonts w:eastAsia="Times New Roman" w:cs="Times New Roman"/>
          <w:b/>
          <w:bCs/>
          <w:sz w:val="24"/>
          <w:szCs w:val="24"/>
          <w:lang w:val="en-US" w:eastAsia="ar-SA"/>
        </w:rPr>
        <w:t xml:space="preserve">Už pirkimų planavimą, organizavimą ir organizavimo priežiūrą atsakingas asmuo – </w:t>
      </w:r>
      <w:r w:rsidR="008B1A00" w:rsidRPr="008B1A00">
        <w:rPr>
          <w:rFonts w:eastAsia="Times New Roman" w:cs="Times New Roman"/>
          <w:sz w:val="24"/>
          <w:szCs w:val="24"/>
          <w:lang w:val="en-US" w:eastAsia="ar-SA"/>
        </w:rPr>
        <w:t xml:space="preserve">Perkančiojo subjekto </w:t>
      </w:r>
      <w:r w:rsidR="008B1A00" w:rsidRPr="008B1A00">
        <w:rPr>
          <w:rFonts w:eastAsia="Times New Roman" w:cs="Times New Roman"/>
          <w:bCs/>
          <w:sz w:val="24"/>
          <w:szCs w:val="24"/>
          <w:lang w:val="en-US" w:eastAsia="ar-SA"/>
        </w:rPr>
        <w:t xml:space="preserve">vadovo paskirtas darbuotojas, atsakingas už pirkimų organizavimo tvarkos nuo pirkimo planavimo iki pirkimo sutarties įvykdymo nustatymą Perkančiajame subjekte, </w:t>
      </w:r>
      <w:r w:rsidR="008B1A00" w:rsidRPr="008B1A00">
        <w:rPr>
          <w:rFonts w:eastAsia="Times New Roman" w:cs="Times New Roman"/>
          <w:sz w:val="24"/>
          <w:szCs w:val="24"/>
          <w:lang w:val="en-US" w:eastAsia="ar-SA"/>
        </w:rPr>
        <w:t xml:space="preserve">Perkančiojo subjekto </w:t>
      </w:r>
      <w:r w:rsidR="008B1A00" w:rsidRPr="008B1A00">
        <w:rPr>
          <w:rFonts w:eastAsia="Times New Roman" w:cs="Times New Roman"/>
          <w:bCs/>
          <w:sz w:val="24"/>
          <w:szCs w:val="24"/>
          <w:lang w:val="en-US" w:eastAsia="ar-SA"/>
        </w:rPr>
        <w:t xml:space="preserve">vidaus dokumentų, susijusių su pirkimais, parengimą, derinimą, informacijos ir dokumentų, privalomų skelbti </w:t>
      </w:r>
      <w:r w:rsidR="008B1A00" w:rsidRPr="008B1A00">
        <w:rPr>
          <w:rFonts w:eastAsia="Times New Roman" w:cs="Times New Roman"/>
          <w:sz w:val="24"/>
          <w:szCs w:val="24"/>
          <w:lang w:val="en-US" w:eastAsia="ar-SA"/>
        </w:rPr>
        <w:t>Pirkimo įstatyme</w:t>
      </w:r>
      <w:r w:rsidR="008B1A00" w:rsidRPr="008B1A00">
        <w:rPr>
          <w:rFonts w:eastAsia="Times New Roman" w:cs="Times New Roman"/>
          <w:bCs/>
          <w:sz w:val="24"/>
          <w:szCs w:val="24"/>
          <w:lang w:val="en-US" w:eastAsia="ar-SA"/>
        </w:rPr>
        <w:t xml:space="preserve"> nustatyta tvarka, paskelbimo priežiūrą </w:t>
      </w:r>
      <w:r w:rsidR="008B1A00" w:rsidRPr="008B1A00">
        <w:rPr>
          <w:rFonts w:eastAsia="Times New Roman" w:cs="Times New Roman"/>
          <w:sz w:val="24"/>
          <w:szCs w:val="24"/>
          <w:lang w:val="en-US" w:eastAsia="ar-SA"/>
        </w:rPr>
        <w:t>bei yra atsakingas už biudžetiniais metais numatomų pirkti Perkančiojo subjekto reikmėms reikalingų darbų, prekių ir paslaugų plano sudarymą ir jo paskelb</w:t>
      </w:r>
      <w:r w:rsidR="004133A8">
        <w:rPr>
          <w:rFonts w:eastAsia="Times New Roman" w:cs="Times New Roman"/>
          <w:sz w:val="24"/>
          <w:szCs w:val="24"/>
          <w:lang w:val="en-US" w:eastAsia="ar-SA"/>
        </w:rPr>
        <w:t>imą bei pirkimų verčių sumavimą;</w:t>
      </w:r>
    </w:p>
    <w:p w:rsidR="008B1A00" w:rsidRPr="008B1A00" w:rsidRDefault="009D2E7B" w:rsidP="008B1A00">
      <w:pPr>
        <w:ind w:firstLine="567"/>
        <w:contextualSpacing/>
        <w:jc w:val="both"/>
        <w:rPr>
          <w:rFonts w:eastAsia="Times New Roman" w:cs="Times New Roman"/>
          <w:sz w:val="24"/>
          <w:szCs w:val="24"/>
          <w:lang w:eastAsia="lt-LT"/>
        </w:rPr>
      </w:pPr>
      <w:r>
        <w:rPr>
          <w:rFonts w:eastAsia="Times New Roman" w:cs="Times New Roman"/>
          <w:sz w:val="24"/>
          <w:szCs w:val="24"/>
          <w:lang w:eastAsia="lt-LT"/>
        </w:rPr>
        <w:t>4.18</w:t>
      </w:r>
      <w:r w:rsidR="008B1A00" w:rsidRPr="008B1A00">
        <w:rPr>
          <w:rFonts w:eastAsia="Times New Roman" w:cs="Times New Roman"/>
          <w:sz w:val="24"/>
          <w:szCs w:val="24"/>
          <w:lang w:eastAsia="lt-LT"/>
        </w:rPr>
        <w:t>.</w:t>
      </w:r>
      <w:r w:rsidR="008B1A00" w:rsidRPr="008B1A00">
        <w:rPr>
          <w:rFonts w:eastAsia="Times New Roman" w:cs="Times New Roman"/>
          <w:sz w:val="24"/>
          <w:szCs w:val="24"/>
          <w:lang w:eastAsia="lt-LT"/>
        </w:rPr>
        <w:tab/>
      </w:r>
      <w:r w:rsidR="008B1A00" w:rsidRPr="008B1A00">
        <w:rPr>
          <w:rFonts w:eastAsia="Times New Roman" w:cs="Times New Roman"/>
          <w:b/>
          <w:sz w:val="24"/>
          <w:szCs w:val="24"/>
          <w:lang w:eastAsia="lt-LT"/>
        </w:rPr>
        <w:t>Už sutarčių vykdymo priežiūrą atsakingi asmenys</w:t>
      </w:r>
      <w:r w:rsidR="008B1A00" w:rsidRPr="008B1A00">
        <w:rPr>
          <w:rFonts w:eastAsia="Times New Roman" w:cs="Times New Roman"/>
          <w:sz w:val="24"/>
          <w:szCs w:val="24"/>
          <w:lang w:eastAsia="lt-LT"/>
        </w:rPr>
        <w:t xml:space="preserve"> – Perkančiojo subjekto vadovo įsakymu paskirti viešųjų pirkimų iniciatoriai ir viešųjų pirkimų organizatoriai. Jie užtikrina, kad Perkančiojo subjekto sudarytose pirkimo sutartyse numatyti įsipareigojimai būtų tinkamai vykdomi: laikomasi prekių pristatymo, paslaugų teikimo ir darbų atlikimo terminų, o prekės, paslaugos ir darbai atitiktų sutartyse nustatytus kokybinius bei kitus reikalavimus. Atsakingi asmenys taip pat </w:t>
      </w:r>
      <w:r w:rsidR="008B1A00" w:rsidRPr="008B1A00">
        <w:rPr>
          <w:rFonts w:eastAsia="Times New Roman" w:cs="Times New Roman"/>
          <w:sz w:val="24"/>
          <w:szCs w:val="24"/>
          <w:lang w:eastAsia="lt-LT"/>
        </w:rPr>
        <w:lastRenderedPageBreak/>
        <w:t>inicijuoja arba teikia pasiūlymus dėl pirkimo sutarčių pratęsimo, keitimo, nutraukimo bei dėl teisinių pasekmių taikymo tiekėjui, kuris nevykdo arba netinkamai vy</w:t>
      </w:r>
      <w:r w:rsidR="004133A8">
        <w:rPr>
          <w:rFonts w:eastAsia="Times New Roman" w:cs="Times New Roman"/>
          <w:sz w:val="24"/>
          <w:szCs w:val="24"/>
          <w:lang w:eastAsia="lt-LT"/>
        </w:rPr>
        <w:t>kdo sutartinius įsipareigojimus;</w:t>
      </w:r>
    </w:p>
    <w:p w:rsidR="008B1A00" w:rsidRPr="00AB2194" w:rsidRDefault="009D2E7B" w:rsidP="008B1A00">
      <w:pPr>
        <w:widowControl w:val="0"/>
        <w:tabs>
          <w:tab w:val="left" w:pos="0"/>
        </w:tabs>
        <w:suppressAutoHyphens/>
        <w:ind w:firstLine="567"/>
        <w:jc w:val="both"/>
        <w:rPr>
          <w:rFonts w:eastAsia="Times New Roman" w:cs="Times New Roman"/>
          <w:b/>
          <w:bCs/>
          <w:color w:val="000000" w:themeColor="text1"/>
          <w:sz w:val="24"/>
          <w:szCs w:val="24"/>
          <w:lang w:val="en-US" w:eastAsia="ar-SA"/>
        </w:rPr>
      </w:pPr>
      <w:r>
        <w:rPr>
          <w:rFonts w:eastAsia="Times New Roman" w:cs="Times New Roman"/>
          <w:bCs/>
          <w:sz w:val="24"/>
          <w:szCs w:val="24"/>
          <w:lang w:val="en-US" w:eastAsia="ar-SA"/>
        </w:rPr>
        <w:t>4.19</w:t>
      </w:r>
      <w:r w:rsidR="008B1A00" w:rsidRPr="008B1A00">
        <w:rPr>
          <w:rFonts w:eastAsia="Times New Roman" w:cs="Times New Roman"/>
          <w:bCs/>
          <w:sz w:val="24"/>
          <w:szCs w:val="24"/>
          <w:lang w:val="en-US" w:eastAsia="ar-SA"/>
        </w:rPr>
        <w:t>.</w:t>
      </w:r>
      <w:r w:rsidR="008B1A00" w:rsidRPr="008B1A00">
        <w:rPr>
          <w:rFonts w:eastAsia="Times New Roman" w:cs="Times New Roman"/>
          <w:b/>
          <w:bCs/>
          <w:sz w:val="24"/>
          <w:szCs w:val="24"/>
          <w:lang w:val="en-US" w:eastAsia="ar-SA"/>
        </w:rPr>
        <w:t xml:space="preserve"> </w:t>
      </w:r>
      <w:r w:rsidR="008B1A00" w:rsidRPr="008B1A00">
        <w:rPr>
          <w:rFonts w:eastAsia="Times New Roman" w:cs="Times New Roman"/>
          <w:b/>
          <w:bCs/>
          <w:sz w:val="24"/>
          <w:szCs w:val="24"/>
          <w:lang w:eastAsia="lt-LT"/>
        </w:rPr>
        <w:t>V</w:t>
      </w:r>
      <w:r w:rsidR="008B1A00" w:rsidRPr="008B1A00">
        <w:rPr>
          <w:rFonts w:eastAsia="Times New Roman" w:cs="Times New Roman"/>
          <w:b/>
          <w:sz w:val="24"/>
          <w:szCs w:val="24"/>
          <w:lang w:eastAsia="lt-LT"/>
        </w:rPr>
        <w:t>iešųjų pirkimų komisija</w:t>
      </w:r>
      <w:r w:rsidR="008B1A00" w:rsidRPr="008B1A00">
        <w:rPr>
          <w:rFonts w:eastAsia="Times New Roman" w:cs="Times New Roman"/>
          <w:sz w:val="24"/>
          <w:szCs w:val="24"/>
          <w:lang w:eastAsia="lt-LT"/>
        </w:rPr>
        <w:t xml:space="preserve"> – Perkančiojo subjekto vadovo sudaryta komisija, susidedanti iš ne mažiau kaip 3 asmenų, kuriai pavesta organizuoti ir atlikti </w:t>
      </w:r>
      <w:r w:rsidR="008B1A00" w:rsidRPr="00AB2194">
        <w:rPr>
          <w:rFonts w:eastAsia="Times New Roman" w:cs="Times New Roman"/>
          <w:color w:val="000000" w:themeColor="text1"/>
          <w:sz w:val="24"/>
          <w:szCs w:val="24"/>
          <w:lang w:eastAsia="lt-LT"/>
        </w:rPr>
        <w:t>Perkančiojo subjekto pirkimus, kai konkrečių prekių ar paslaugų numatomo pirkimo vertė lygi arba didesnė nei 30 000 Eur be PVM (trisdešimt tūkstančių eurų, neįskaičiuojant PVM), o darbų atveju  - lygi arba didesnė nei 50 000 Eur be PVM (penkiasdešimt tūkstančių eurų, neįskaičiuojant PVM), bei kitais Perkančiojo subj</w:t>
      </w:r>
      <w:r w:rsidR="004133A8">
        <w:rPr>
          <w:rFonts w:eastAsia="Times New Roman" w:cs="Times New Roman"/>
          <w:color w:val="000000" w:themeColor="text1"/>
          <w:sz w:val="24"/>
          <w:szCs w:val="24"/>
          <w:lang w:eastAsia="lt-LT"/>
        </w:rPr>
        <w:t>ekto vadovo paskirtais atvejais;</w:t>
      </w:r>
    </w:p>
    <w:p w:rsidR="008B1A00" w:rsidRPr="008B1A00" w:rsidRDefault="009D2E7B" w:rsidP="008B1A00">
      <w:pPr>
        <w:suppressAutoHyphens/>
        <w:ind w:firstLine="567"/>
        <w:contextualSpacing/>
        <w:jc w:val="both"/>
        <w:rPr>
          <w:rFonts w:eastAsia="Calibri" w:cs="Times New Roman"/>
          <w:sz w:val="24"/>
          <w:szCs w:val="24"/>
        </w:rPr>
      </w:pPr>
      <w:r>
        <w:rPr>
          <w:rFonts w:eastAsia="Calibri" w:cs="Times New Roman"/>
          <w:sz w:val="24"/>
          <w:szCs w:val="24"/>
          <w:lang w:val="en-US" w:eastAsia="ar-SA"/>
        </w:rPr>
        <w:t>4.20</w:t>
      </w:r>
      <w:r w:rsidR="008B1A00" w:rsidRPr="008B1A00">
        <w:rPr>
          <w:rFonts w:eastAsia="Calibri" w:cs="Times New Roman"/>
          <w:sz w:val="24"/>
          <w:szCs w:val="24"/>
          <w:lang w:val="en-US" w:eastAsia="ar-SA"/>
        </w:rPr>
        <w:t>.</w:t>
      </w:r>
      <w:r w:rsidR="008B1A00" w:rsidRPr="008B1A00">
        <w:rPr>
          <w:rFonts w:eastAsia="Calibri" w:cs="Times New Roman"/>
          <w:b/>
          <w:sz w:val="24"/>
          <w:szCs w:val="24"/>
          <w:lang w:val="en-US" w:eastAsia="ar-SA"/>
        </w:rPr>
        <w:t xml:space="preserve"> VIPIS </w:t>
      </w:r>
      <w:r w:rsidR="008B1A00" w:rsidRPr="008B1A00">
        <w:rPr>
          <w:rFonts w:eastAsia="Calibri" w:cs="Times New Roman"/>
          <w:sz w:val="24"/>
          <w:szCs w:val="24"/>
          <w:lang w:val="en-US" w:eastAsia="ar-SA"/>
        </w:rPr>
        <w:t>– tinklalapio principu veikianti viešųjų pirkimų informacinė sistema, naudojama Perkančiojo subjekto ir skirta viešiesiems pirkimams pla</w:t>
      </w:r>
      <w:r w:rsidR="004133A8">
        <w:rPr>
          <w:rFonts w:eastAsia="Calibri" w:cs="Times New Roman"/>
          <w:sz w:val="24"/>
          <w:szCs w:val="24"/>
          <w:lang w:val="en-US" w:eastAsia="ar-SA"/>
        </w:rPr>
        <w:t>nuoti, vykdyti ir kontroliuoti;</w:t>
      </w:r>
    </w:p>
    <w:p w:rsidR="008B1A00" w:rsidRPr="008B1A00" w:rsidRDefault="009D2E7B" w:rsidP="008B1A00">
      <w:pPr>
        <w:suppressAutoHyphens/>
        <w:ind w:firstLine="567"/>
        <w:contextualSpacing/>
        <w:jc w:val="both"/>
        <w:rPr>
          <w:rFonts w:eastAsia="Calibri" w:cs="Times New Roman"/>
          <w:sz w:val="24"/>
          <w:szCs w:val="24"/>
        </w:rPr>
      </w:pPr>
      <w:r>
        <w:rPr>
          <w:rFonts w:eastAsia="Calibri" w:cs="Times New Roman"/>
          <w:sz w:val="24"/>
          <w:szCs w:val="24"/>
          <w:lang w:val="en-US" w:eastAsia="ar-SA"/>
        </w:rPr>
        <w:t>4.21</w:t>
      </w:r>
      <w:r w:rsidR="008B1A00" w:rsidRPr="008B1A00">
        <w:rPr>
          <w:rFonts w:eastAsia="Calibri" w:cs="Times New Roman"/>
          <w:sz w:val="24"/>
          <w:szCs w:val="24"/>
          <w:lang w:val="en-US" w:eastAsia="ar-SA"/>
        </w:rPr>
        <w:t>.</w:t>
      </w:r>
      <w:r w:rsidR="008B1A00" w:rsidRPr="008B1A00">
        <w:rPr>
          <w:rFonts w:eastAsia="Calibri" w:cs="Times New Roman"/>
          <w:b/>
          <w:sz w:val="24"/>
          <w:szCs w:val="24"/>
          <w:lang w:val="en-US" w:eastAsia="ar-SA"/>
        </w:rPr>
        <w:t xml:space="preserve"> VIPIS administratorius </w:t>
      </w:r>
      <w:r w:rsidR="008B1A00" w:rsidRPr="008B1A00">
        <w:rPr>
          <w:rFonts w:eastAsia="Calibri" w:cs="Times New Roman"/>
          <w:sz w:val="24"/>
          <w:szCs w:val="24"/>
        </w:rPr>
        <w:t>– Perkančiojo subjekto vadovo įsakymu paskirti viešųjų pir</w:t>
      </w:r>
      <w:r w:rsidR="004133A8">
        <w:rPr>
          <w:rFonts w:eastAsia="Calibri" w:cs="Times New Roman"/>
          <w:sz w:val="24"/>
          <w:szCs w:val="24"/>
        </w:rPr>
        <w:t>kimų organizatoriai;</w:t>
      </w:r>
    </w:p>
    <w:p w:rsidR="008B1A00" w:rsidRPr="008B1A00" w:rsidRDefault="009D2E7B" w:rsidP="008B1A00">
      <w:pPr>
        <w:suppressAutoHyphens/>
        <w:ind w:firstLine="567"/>
        <w:contextualSpacing/>
        <w:jc w:val="both"/>
        <w:rPr>
          <w:rFonts w:eastAsia="Calibri" w:cs="Times New Roman"/>
          <w:b/>
          <w:sz w:val="24"/>
          <w:szCs w:val="24"/>
        </w:rPr>
      </w:pPr>
      <w:r>
        <w:rPr>
          <w:rFonts w:eastAsia="Calibri" w:cs="Times New Roman"/>
          <w:sz w:val="24"/>
          <w:szCs w:val="24"/>
        </w:rPr>
        <w:t>4.22</w:t>
      </w:r>
      <w:r w:rsidR="008B1A00" w:rsidRPr="008B1A00">
        <w:rPr>
          <w:rFonts w:eastAsia="Calibri" w:cs="Times New Roman"/>
          <w:sz w:val="24"/>
          <w:szCs w:val="24"/>
        </w:rPr>
        <w:t>.</w:t>
      </w:r>
      <w:r w:rsidR="008B1A00" w:rsidRPr="008B1A00">
        <w:rPr>
          <w:rFonts w:eastAsia="Calibri" w:cs="Times New Roman"/>
          <w:b/>
          <w:sz w:val="24"/>
          <w:szCs w:val="24"/>
        </w:rPr>
        <w:t xml:space="preserve"> Bendrovėje sudaromi su viešaisiais pirkimais susiję registrai:</w:t>
      </w:r>
    </w:p>
    <w:p w:rsidR="008B1A00" w:rsidRPr="008B1A00" w:rsidRDefault="009D2E7B" w:rsidP="008B1A00">
      <w:pPr>
        <w:tabs>
          <w:tab w:val="left" w:pos="1134"/>
        </w:tabs>
        <w:suppressAutoHyphens/>
        <w:ind w:firstLine="567"/>
        <w:contextualSpacing/>
        <w:jc w:val="both"/>
        <w:rPr>
          <w:rFonts w:eastAsia="Calibri" w:cs="Times New Roman"/>
          <w:sz w:val="24"/>
          <w:szCs w:val="24"/>
        </w:rPr>
      </w:pPr>
      <w:r>
        <w:rPr>
          <w:rFonts w:eastAsia="Calibri" w:cs="Times New Roman"/>
          <w:sz w:val="24"/>
          <w:szCs w:val="24"/>
        </w:rPr>
        <w:t>4.22</w:t>
      </w:r>
      <w:r w:rsidR="008B1A00" w:rsidRPr="008B1A00">
        <w:rPr>
          <w:rFonts w:eastAsia="Calibri" w:cs="Times New Roman"/>
          <w:sz w:val="24"/>
          <w:szCs w:val="24"/>
        </w:rPr>
        <w:t xml:space="preserve">.1. </w:t>
      </w:r>
      <w:r w:rsidR="008B1A00" w:rsidRPr="008B1A00">
        <w:rPr>
          <w:rFonts w:eastAsia="Calibri" w:cs="Times New Roman"/>
          <w:b/>
          <w:sz w:val="24"/>
          <w:szCs w:val="24"/>
        </w:rPr>
        <w:t>pirkimo poreikių registras</w:t>
      </w:r>
      <w:r w:rsidR="008B1A00" w:rsidRPr="008B1A00">
        <w:rPr>
          <w:rFonts w:eastAsia="Calibri" w:cs="Times New Roman"/>
          <w:sz w:val="24"/>
          <w:szCs w:val="24"/>
        </w:rPr>
        <w:t xml:space="preserve"> – elektroninis registras VIPIS, kuriame registruojamas Pirkimų iniciatorių pateikti poreikiai reikalingų prekių, paslaugų ar darbų įsigijimui;</w:t>
      </w:r>
    </w:p>
    <w:p w:rsidR="008B1A00" w:rsidRPr="008B1A00" w:rsidRDefault="009D2E7B" w:rsidP="008B1A00">
      <w:pPr>
        <w:suppressAutoHyphens/>
        <w:ind w:firstLine="567"/>
        <w:contextualSpacing/>
        <w:jc w:val="both"/>
        <w:rPr>
          <w:rFonts w:eastAsia="Calibri" w:cs="Times New Roman"/>
          <w:sz w:val="24"/>
          <w:szCs w:val="24"/>
        </w:rPr>
      </w:pPr>
      <w:r>
        <w:rPr>
          <w:rFonts w:eastAsia="Calibri" w:cs="Times New Roman"/>
          <w:sz w:val="24"/>
          <w:szCs w:val="24"/>
        </w:rPr>
        <w:t>4.22</w:t>
      </w:r>
      <w:r w:rsidR="008B1A00" w:rsidRPr="008B1A00">
        <w:rPr>
          <w:rFonts w:eastAsia="Calibri" w:cs="Times New Roman"/>
          <w:sz w:val="24"/>
          <w:szCs w:val="24"/>
        </w:rPr>
        <w:t xml:space="preserve">.2. </w:t>
      </w:r>
      <w:r w:rsidR="008B1A00" w:rsidRPr="008B1A00">
        <w:rPr>
          <w:rFonts w:eastAsia="Calibri" w:cs="Times New Roman"/>
          <w:b/>
          <w:sz w:val="24"/>
          <w:szCs w:val="24"/>
        </w:rPr>
        <w:t>pirkimo paraiškų registras</w:t>
      </w:r>
      <w:r w:rsidR="008B1A00" w:rsidRPr="008B1A00">
        <w:rPr>
          <w:rFonts w:eastAsia="Calibri" w:cs="Times New Roman"/>
          <w:sz w:val="24"/>
          <w:szCs w:val="24"/>
        </w:rPr>
        <w:t xml:space="preserve"> – elektroninis registras VIPIS, kuriame registruojamos Pirkimų iniciatorių pateiktos Pirkimo paraiškos;</w:t>
      </w:r>
    </w:p>
    <w:p w:rsidR="008B1A00" w:rsidRPr="008B1A00" w:rsidRDefault="009D2E7B" w:rsidP="008B1A00">
      <w:pPr>
        <w:suppressAutoHyphens/>
        <w:ind w:firstLine="567"/>
        <w:contextualSpacing/>
        <w:jc w:val="both"/>
        <w:rPr>
          <w:rFonts w:eastAsia="Calibri" w:cs="Times New Roman"/>
          <w:sz w:val="24"/>
          <w:szCs w:val="24"/>
        </w:rPr>
      </w:pPr>
      <w:r>
        <w:rPr>
          <w:rFonts w:eastAsia="Calibri" w:cs="Times New Roman"/>
          <w:sz w:val="24"/>
          <w:szCs w:val="24"/>
        </w:rPr>
        <w:t>4.22</w:t>
      </w:r>
      <w:r w:rsidR="008B1A00" w:rsidRPr="008B1A00">
        <w:rPr>
          <w:rFonts w:eastAsia="Calibri" w:cs="Times New Roman"/>
          <w:sz w:val="24"/>
          <w:szCs w:val="24"/>
        </w:rPr>
        <w:t xml:space="preserve">.3. </w:t>
      </w:r>
      <w:r w:rsidR="008B1A00" w:rsidRPr="008B1A00">
        <w:rPr>
          <w:rFonts w:eastAsia="Calibri" w:cs="Times New Roman"/>
          <w:b/>
          <w:sz w:val="24"/>
          <w:szCs w:val="24"/>
        </w:rPr>
        <w:t>pirkimų registras</w:t>
      </w:r>
      <w:r w:rsidR="008B1A00" w:rsidRPr="008B1A00">
        <w:rPr>
          <w:rFonts w:eastAsia="Calibri" w:cs="Times New Roman"/>
          <w:sz w:val="24"/>
          <w:szCs w:val="24"/>
        </w:rPr>
        <w:t xml:space="preserve"> – elektroninis registras VIPIS, kuriame registruojami visi Bendrovės atlikti pirkimai (tarptautiniai, supaprastinti, įskaitant mažos vertės pirkimus, pirkimai, atlikti naudojantis CPO LT elektroniniu katalogu, pagal preliminariąsias sutartis ar atnaujintą tiekėjų varžymąsi sudaromas pagrindinės sutartys bei pirkimai atlikti pagal įgaliojimą);</w:t>
      </w:r>
    </w:p>
    <w:p w:rsidR="008B1A00" w:rsidRPr="008B1A00" w:rsidRDefault="009D2E7B" w:rsidP="008B1A00">
      <w:pPr>
        <w:suppressAutoHyphens/>
        <w:ind w:firstLine="567"/>
        <w:contextualSpacing/>
        <w:jc w:val="both"/>
        <w:rPr>
          <w:rFonts w:eastAsia="Calibri" w:cs="Times New Roman"/>
          <w:sz w:val="24"/>
          <w:szCs w:val="24"/>
        </w:rPr>
      </w:pPr>
      <w:r>
        <w:rPr>
          <w:rFonts w:eastAsia="Calibri" w:cs="Times New Roman"/>
          <w:sz w:val="24"/>
          <w:szCs w:val="24"/>
        </w:rPr>
        <w:t>4.22</w:t>
      </w:r>
      <w:r w:rsidR="008B1A00" w:rsidRPr="008B1A00">
        <w:rPr>
          <w:rFonts w:eastAsia="Calibri" w:cs="Times New Roman"/>
          <w:sz w:val="24"/>
          <w:szCs w:val="24"/>
        </w:rPr>
        <w:t xml:space="preserve">.4. </w:t>
      </w:r>
      <w:r w:rsidR="008B1A00" w:rsidRPr="008B1A00">
        <w:rPr>
          <w:rFonts w:eastAsia="Calibri" w:cs="Times New Roman"/>
          <w:b/>
          <w:sz w:val="24"/>
          <w:szCs w:val="24"/>
        </w:rPr>
        <w:t>tiekėjų apklausos pažymų ir protokolų registras</w:t>
      </w:r>
      <w:r w:rsidR="008B1A00" w:rsidRPr="008B1A00">
        <w:rPr>
          <w:rFonts w:eastAsia="Calibri" w:cs="Times New Roman"/>
          <w:sz w:val="24"/>
          <w:szCs w:val="24"/>
        </w:rPr>
        <w:t xml:space="preserve"> – elektroninis registras VIPIS, kuriame registruojamos užpildytos Tiekėjų apklausos pažymos ir viešųjų pirkimų komisijų protokolai;</w:t>
      </w:r>
    </w:p>
    <w:p w:rsidR="008B1A00" w:rsidRPr="008B1A00" w:rsidRDefault="009D2E7B" w:rsidP="008B1A00">
      <w:pPr>
        <w:suppressAutoHyphens/>
        <w:ind w:firstLine="567"/>
        <w:contextualSpacing/>
        <w:jc w:val="both"/>
        <w:rPr>
          <w:rFonts w:eastAsia="Calibri" w:cs="Times New Roman"/>
          <w:sz w:val="24"/>
          <w:szCs w:val="24"/>
        </w:rPr>
      </w:pPr>
      <w:r>
        <w:rPr>
          <w:rFonts w:eastAsia="Calibri" w:cs="Times New Roman"/>
          <w:sz w:val="24"/>
          <w:szCs w:val="24"/>
        </w:rPr>
        <w:t>4.22</w:t>
      </w:r>
      <w:r w:rsidR="008B1A00" w:rsidRPr="008B1A00">
        <w:rPr>
          <w:rFonts w:eastAsia="Calibri" w:cs="Times New Roman"/>
          <w:sz w:val="24"/>
          <w:szCs w:val="24"/>
        </w:rPr>
        <w:t xml:space="preserve">.5. </w:t>
      </w:r>
      <w:r w:rsidR="008B1A00" w:rsidRPr="008B1A00">
        <w:rPr>
          <w:rFonts w:eastAsia="Calibri" w:cs="Times New Roman"/>
          <w:b/>
          <w:sz w:val="24"/>
          <w:szCs w:val="24"/>
        </w:rPr>
        <w:t>pirkimo sutarčių registras</w:t>
      </w:r>
      <w:r w:rsidR="008B1A00" w:rsidRPr="008B1A00">
        <w:rPr>
          <w:rFonts w:eastAsia="Calibri" w:cs="Times New Roman"/>
          <w:sz w:val="24"/>
          <w:szCs w:val="24"/>
        </w:rPr>
        <w:t xml:space="preserve"> – elektroninis registras DVS „Kontora“, kuriame registruojamos visos Bendrovės raštu sudarytos prekių, pas</w:t>
      </w:r>
      <w:r w:rsidR="004133A8">
        <w:rPr>
          <w:rFonts w:eastAsia="Calibri" w:cs="Times New Roman"/>
          <w:sz w:val="24"/>
          <w:szCs w:val="24"/>
        </w:rPr>
        <w:t>laugų ar darbų pirkimo sutartys.</w:t>
      </w:r>
    </w:p>
    <w:p w:rsidR="008B1A00" w:rsidRPr="008B1A00" w:rsidRDefault="008B1A00" w:rsidP="008B1A00">
      <w:pPr>
        <w:suppressAutoHyphens/>
        <w:ind w:firstLine="567"/>
        <w:contextualSpacing/>
        <w:jc w:val="both"/>
        <w:rPr>
          <w:rFonts w:eastAsia="Calibri" w:cs="Times New Roman"/>
          <w:sz w:val="24"/>
          <w:szCs w:val="24"/>
        </w:rPr>
      </w:pPr>
      <w:r w:rsidRPr="008B1A00">
        <w:rPr>
          <w:rFonts w:eastAsia="Times New Roman" w:cs="Times New Roman"/>
          <w:sz w:val="24"/>
          <w:szCs w:val="24"/>
          <w:lang w:eastAsia="lt-LT"/>
        </w:rPr>
        <w:t xml:space="preserve">5. </w:t>
      </w:r>
      <w:r w:rsidRPr="008B1A00">
        <w:rPr>
          <w:rFonts w:eastAsia="Calibri" w:cs="Times New Roman"/>
          <w:sz w:val="24"/>
          <w:szCs w:val="24"/>
        </w:rPr>
        <w:t xml:space="preserve">Perkantysis subjektas mažos vertės pirkimus atlieka </w:t>
      </w:r>
      <w:r w:rsidRPr="007D30CF">
        <w:rPr>
          <w:rFonts w:eastAsia="Calibri" w:cs="Times New Roman"/>
          <w:sz w:val="24"/>
          <w:szCs w:val="24"/>
        </w:rPr>
        <w:t xml:space="preserve">vadovaudamasis </w:t>
      </w:r>
      <w:r w:rsidR="001E740A">
        <w:rPr>
          <w:rFonts w:eastAsia="Calibri" w:cs="Times New Roman"/>
          <w:sz w:val="24"/>
          <w:szCs w:val="24"/>
        </w:rPr>
        <w:t xml:space="preserve">                                   </w:t>
      </w:r>
      <w:r w:rsidRPr="007D30CF">
        <w:rPr>
          <w:rFonts w:eastAsia="Calibri" w:cs="Times New Roman"/>
          <w:sz w:val="24"/>
          <w:szCs w:val="24"/>
        </w:rPr>
        <w:t>2025 m.</w:t>
      </w:r>
      <w:r w:rsidR="007D30CF" w:rsidRPr="007D30CF">
        <w:rPr>
          <w:rFonts w:eastAsia="Calibri" w:cs="Times New Roman"/>
          <w:sz w:val="24"/>
          <w:szCs w:val="24"/>
        </w:rPr>
        <w:t xml:space="preserve"> lapkričio </w:t>
      </w:r>
      <w:r w:rsidR="001E740A">
        <w:rPr>
          <w:rFonts w:eastAsia="Calibri" w:cs="Times New Roman"/>
          <w:sz w:val="24"/>
          <w:szCs w:val="24"/>
        </w:rPr>
        <w:t xml:space="preserve">11 </w:t>
      </w:r>
      <w:r w:rsidRPr="007D30CF">
        <w:rPr>
          <w:rFonts w:eastAsia="Calibri" w:cs="Times New Roman"/>
          <w:sz w:val="24"/>
          <w:szCs w:val="24"/>
        </w:rPr>
        <w:t xml:space="preserve">d. </w:t>
      </w:r>
      <w:r w:rsidR="00AB2194" w:rsidRPr="007D30CF">
        <w:rPr>
          <w:rFonts w:eastAsia="Calibri" w:cs="Times New Roman"/>
          <w:sz w:val="24"/>
          <w:szCs w:val="24"/>
        </w:rPr>
        <w:t>UAB</w:t>
      </w:r>
      <w:r w:rsidRPr="007D30CF">
        <w:rPr>
          <w:rFonts w:eastAsia="Calibri" w:cs="Times New Roman"/>
          <w:sz w:val="24"/>
          <w:szCs w:val="24"/>
        </w:rPr>
        <w:t xml:space="preserve"> „Utenos vandenys“ direktoriaus įsakymu Nr. V-</w:t>
      </w:r>
      <w:r w:rsidR="001E740A">
        <w:rPr>
          <w:rFonts w:eastAsia="Calibri" w:cs="Times New Roman"/>
          <w:sz w:val="24"/>
          <w:szCs w:val="24"/>
        </w:rPr>
        <w:t>89</w:t>
      </w:r>
      <w:r w:rsidR="007D30CF" w:rsidRPr="007D30CF">
        <w:rPr>
          <w:rFonts w:eastAsia="Calibri" w:cs="Times New Roman"/>
          <w:sz w:val="24"/>
          <w:szCs w:val="24"/>
        </w:rPr>
        <w:t>, 1.2 papunkčiu,</w:t>
      </w:r>
      <w:r w:rsidRPr="007D30CF">
        <w:rPr>
          <w:rFonts w:eastAsia="Calibri" w:cs="Times New Roman"/>
          <w:sz w:val="24"/>
          <w:szCs w:val="24"/>
        </w:rPr>
        <w:t xml:space="preserve"> p</w:t>
      </w:r>
      <w:r w:rsidRPr="008B1A00">
        <w:rPr>
          <w:rFonts w:eastAsia="Calibri" w:cs="Times New Roman"/>
          <w:sz w:val="24"/>
          <w:szCs w:val="24"/>
        </w:rPr>
        <w:t xml:space="preserve">atvirtintomis Mažos vertės pirkimų taisyklėmis (toliau – MVPT). </w:t>
      </w:r>
    </w:p>
    <w:p w:rsidR="008B1A00" w:rsidRPr="008B1A00" w:rsidRDefault="008B1A00" w:rsidP="008B1A00">
      <w:pPr>
        <w:ind w:firstLine="567"/>
        <w:contextualSpacing/>
        <w:jc w:val="both"/>
        <w:rPr>
          <w:rFonts w:eastAsia="Times New Roman" w:cs="Times New Roman"/>
          <w:sz w:val="24"/>
          <w:szCs w:val="24"/>
          <w:lang w:eastAsia="lt-LT"/>
        </w:rPr>
      </w:pPr>
      <w:r w:rsidRPr="008B1A00">
        <w:rPr>
          <w:rFonts w:eastAsia="Times New Roman" w:cs="Times New Roman"/>
          <w:sz w:val="24"/>
          <w:szCs w:val="24"/>
          <w:lang w:eastAsia="lt-LT"/>
        </w:rPr>
        <w:t>6. Kitos Apraše vartojamos sąvokos yra nustatytos Pirkimų įstatyme ir kituose pirkimus reglamentuojančiuose teisės aktuose.</w:t>
      </w:r>
    </w:p>
    <w:p w:rsidR="008B1A00" w:rsidRPr="008B1A00" w:rsidRDefault="008B1A00" w:rsidP="009D2E7B">
      <w:pPr>
        <w:ind w:firstLine="567"/>
        <w:contextualSpacing/>
        <w:jc w:val="both"/>
        <w:rPr>
          <w:rFonts w:eastAsia="Times New Roman" w:cs="Times New Roman"/>
          <w:sz w:val="24"/>
          <w:szCs w:val="24"/>
          <w:lang w:eastAsia="lt-LT"/>
        </w:rPr>
      </w:pPr>
      <w:r w:rsidRPr="008B1A00">
        <w:rPr>
          <w:rFonts w:eastAsia="Times New Roman" w:cs="Times New Roman"/>
          <w:sz w:val="24"/>
          <w:szCs w:val="24"/>
          <w:lang w:eastAsia="lt-LT"/>
        </w:rPr>
        <w:t>7. Pasikeitus Apraše nurodytiems teisės aktams ir rekomendacinio pobūdžio dokumentams, taikomos aktualiųjų redakcijų nuostatos.</w:t>
      </w:r>
    </w:p>
    <w:p w:rsidR="008B1A00" w:rsidRPr="008B1A00" w:rsidRDefault="008B1A00" w:rsidP="008B1A00">
      <w:pPr>
        <w:ind w:firstLine="567"/>
        <w:contextualSpacing/>
        <w:jc w:val="both"/>
        <w:rPr>
          <w:rFonts w:eastAsia="Times New Roman" w:cs="Times New Roman"/>
          <w:sz w:val="24"/>
          <w:szCs w:val="24"/>
          <w:lang w:eastAsia="lt-LT"/>
        </w:rPr>
      </w:pPr>
    </w:p>
    <w:p w:rsidR="008B1A00" w:rsidRPr="008B1A00" w:rsidRDefault="008B1A00" w:rsidP="008B1A00">
      <w:pPr>
        <w:ind w:firstLine="567"/>
        <w:jc w:val="center"/>
        <w:rPr>
          <w:rFonts w:eastAsia="Times New Roman" w:cs="Times New Roman"/>
          <w:sz w:val="24"/>
          <w:szCs w:val="24"/>
          <w:lang w:eastAsia="lt-LT"/>
        </w:rPr>
      </w:pPr>
      <w:bookmarkStart w:id="2" w:name="part_110b262bd0344eff9c16d820725461b2"/>
      <w:bookmarkStart w:id="3" w:name="part_4316cd2db86d4a20b25addafdc3684d2"/>
      <w:bookmarkEnd w:id="2"/>
      <w:bookmarkEnd w:id="3"/>
      <w:r w:rsidRPr="008B1A00">
        <w:rPr>
          <w:rFonts w:eastAsia="Times New Roman" w:cs="Times New Roman"/>
          <w:b/>
          <w:bCs/>
          <w:sz w:val="24"/>
          <w:szCs w:val="24"/>
          <w:lang w:eastAsia="lt-LT"/>
        </w:rPr>
        <w:t>II SKYRIUS</w:t>
      </w:r>
    </w:p>
    <w:p w:rsidR="008B1A00" w:rsidRPr="00B21933" w:rsidRDefault="008B1A00" w:rsidP="00B21933">
      <w:pPr>
        <w:tabs>
          <w:tab w:val="left" w:pos="1080"/>
        </w:tabs>
        <w:autoSpaceDE w:val="0"/>
        <w:autoSpaceDN w:val="0"/>
        <w:adjustRightInd w:val="0"/>
        <w:spacing w:after="200" w:line="276" w:lineRule="auto"/>
        <w:ind w:left="709"/>
        <w:jc w:val="center"/>
        <w:rPr>
          <w:rFonts w:eastAsia="Calibri" w:cs="Times New Roman"/>
          <w:b/>
          <w:bCs/>
          <w:color w:val="000000"/>
          <w:sz w:val="24"/>
          <w:szCs w:val="24"/>
        </w:rPr>
      </w:pPr>
      <w:r w:rsidRPr="008B1A00">
        <w:rPr>
          <w:rFonts w:eastAsia="Calibri" w:cs="Times New Roman"/>
          <w:b/>
          <w:bCs/>
          <w:color w:val="000000"/>
          <w:sz w:val="24"/>
          <w:szCs w:val="24"/>
        </w:rPr>
        <w:t>PIRKIMŲ PROCESE DALYVAUJANTYS ASMENYS IR JŲ FUNKCIJOS</w:t>
      </w:r>
    </w:p>
    <w:p w:rsidR="008B1A00" w:rsidRPr="008B1A00" w:rsidRDefault="008B1A00" w:rsidP="008B1A00">
      <w:pPr>
        <w:ind w:firstLine="709"/>
        <w:contextualSpacing/>
        <w:jc w:val="both"/>
        <w:rPr>
          <w:rFonts w:eastAsia="Times New Roman" w:cs="Times New Roman"/>
          <w:sz w:val="24"/>
          <w:szCs w:val="24"/>
          <w:lang w:eastAsia="lt-LT"/>
        </w:rPr>
      </w:pPr>
      <w:bookmarkStart w:id="4" w:name="part_64cf1e4cbd274b039e8b1c612cc0e15d"/>
      <w:bookmarkEnd w:id="4"/>
      <w:r w:rsidRPr="008B1A00">
        <w:rPr>
          <w:rFonts w:eastAsia="Times New Roman" w:cs="Times New Roman"/>
          <w:sz w:val="24"/>
          <w:szCs w:val="24"/>
          <w:lang w:eastAsia="lt-LT"/>
        </w:rPr>
        <w:t>8. Viešuosius pirkimus organizuoja ir vykdo, Perkančiojo subjekto vadovo įsakymu paskirti: prekių, paslaugų ir darbų pirkimų organizatoriai, viešųjų pirkimų komisija, už pirkimų organizavimo priežiūrą atsakingas asmuo, už sutarčių vykdymo priežiūrą atsakingi asmenys, pirkimų iniciatoriai bei CVP IS ir CPO katalogo administratorius.</w:t>
      </w:r>
    </w:p>
    <w:p w:rsidR="008B1A00" w:rsidRPr="00AB2194" w:rsidRDefault="008B1A00" w:rsidP="008B1A00">
      <w:pPr>
        <w:ind w:firstLine="709"/>
        <w:contextualSpacing/>
        <w:jc w:val="both"/>
        <w:rPr>
          <w:rFonts w:eastAsia="Times New Roman" w:cs="Times New Roman"/>
          <w:color w:val="000000" w:themeColor="text1"/>
          <w:sz w:val="24"/>
          <w:szCs w:val="24"/>
          <w:lang w:eastAsia="lt-LT"/>
        </w:rPr>
      </w:pPr>
      <w:r w:rsidRPr="008B1A00">
        <w:rPr>
          <w:rFonts w:eastAsia="Times New Roman" w:cs="Times New Roman"/>
          <w:sz w:val="24"/>
          <w:szCs w:val="24"/>
          <w:lang w:eastAsia="lt-LT"/>
        </w:rPr>
        <w:t xml:space="preserve">9. Perkančiojo subjekto vadovas įsakymu tvirtina nuolat veikiančios komisijos sudėtį, kurios paskirtis – </w:t>
      </w:r>
      <w:r w:rsidRPr="00AB2194">
        <w:rPr>
          <w:rFonts w:eastAsia="Times New Roman" w:cs="Times New Roman"/>
          <w:color w:val="000000" w:themeColor="text1"/>
          <w:sz w:val="24"/>
          <w:szCs w:val="24"/>
          <w:lang w:eastAsia="lt-LT"/>
        </w:rPr>
        <w:t>organizuoti ir vykdyti pirkimus, kurių numatoma vertė prekių ir paslaugų pirkimams yra lygi arba didesnė nei 30 000 Eur be PVM, darbų atveju  -  lygi arba didesnė 50 000 Eur be PVM.</w:t>
      </w:r>
    </w:p>
    <w:p w:rsidR="008B1A00" w:rsidRPr="008B1A00" w:rsidRDefault="008B1A00" w:rsidP="008B1A00">
      <w:pPr>
        <w:ind w:firstLine="709"/>
        <w:contextualSpacing/>
        <w:jc w:val="both"/>
        <w:rPr>
          <w:rFonts w:eastAsia="Times New Roman" w:cs="Times New Roman"/>
          <w:color w:val="7030A0"/>
          <w:sz w:val="24"/>
          <w:szCs w:val="24"/>
          <w:lang w:eastAsia="lt-LT"/>
        </w:rPr>
      </w:pPr>
      <w:r w:rsidRPr="00AB2194">
        <w:rPr>
          <w:rFonts w:eastAsia="Times New Roman" w:cs="Times New Roman"/>
          <w:color w:val="000000" w:themeColor="text1"/>
          <w:sz w:val="24"/>
          <w:szCs w:val="24"/>
          <w:lang w:eastAsia="lt-LT"/>
        </w:rPr>
        <w:t>10. Perkančiojo subjekto vadovas turi teisę mažos vertės viešojo pirkimo procedūras pavesti vykdyti viešojo pirkimo komisijai arba pirkimo organ</w:t>
      </w:r>
      <w:r w:rsidR="009D2E7B">
        <w:rPr>
          <w:rFonts w:eastAsia="Times New Roman" w:cs="Times New Roman"/>
          <w:color w:val="000000" w:themeColor="text1"/>
          <w:sz w:val="24"/>
          <w:szCs w:val="24"/>
          <w:lang w:eastAsia="lt-LT"/>
        </w:rPr>
        <w:t>izatoriui nepriklausomai nuo 4.5</w:t>
      </w:r>
      <w:r w:rsidRPr="00AB2194">
        <w:rPr>
          <w:rFonts w:eastAsia="Times New Roman" w:cs="Times New Roman"/>
          <w:color w:val="000000" w:themeColor="text1"/>
          <w:sz w:val="24"/>
          <w:szCs w:val="24"/>
          <w:lang w:eastAsia="lt-LT"/>
        </w:rPr>
        <w:t xml:space="preserve"> </w:t>
      </w:r>
      <w:r w:rsidRPr="008B1A00">
        <w:rPr>
          <w:rFonts w:eastAsia="Times New Roman" w:cs="Times New Roman"/>
          <w:sz w:val="24"/>
          <w:szCs w:val="24"/>
          <w:lang w:eastAsia="lt-LT"/>
        </w:rPr>
        <w:t>ir 9 punktuose numatytų taisyklių.</w:t>
      </w:r>
    </w:p>
    <w:p w:rsidR="008B1A00" w:rsidRPr="008B1A00" w:rsidRDefault="008B1A00" w:rsidP="008B1A00">
      <w:pPr>
        <w:ind w:firstLine="709"/>
        <w:contextualSpacing/>
        <w:jc w:val="both"/>
        <w:rPr>
          <w:rFonts w:eastAsia="Times New Roman" w:cs="Times New Roman"/>
          <w:sz w:val="24"/>
          <w:szCs w:val="24"/>
          <w:lang w:eastAsia="lt-LT"/>
        </w:rPr>
      </w:pPr>
      <w:bookmarkStart w:id="5" w:name="part_d08b6670e3984d9abd400172e430e48c"/>
      <w:bookmarkStart w:id="6" w:name="part_d76e9bcde5774122bac145b91781072f"/>
      <w:bookmarkEnd w:id="5"/>
      <w:bookmarkEnd w:id="6"/>
      <w:r w:rsidRPr="008B1A00">
        <w:rPr>
          <w:rFonts w:eastAsia="Times New Roman" w:cs="Times New Roman"/>
          <w:sz w:val="24"/>
          <w:szCs w:val="24"/>
          <w:lang w:eastAsia="lt-LT"/>
        </w:rPr>
        <w:t>11. Atsižvelgdamas į pirkimo objekto specifiką, apimtį ir pobūdį, Perkantysis subjektas gali sudaryti komisiją konkrečiam pirkimui organizuoti ir vykdyti, skirti jai užduotis ir suteikti visus įgaliojimus toms užduotims atlikti.</w:t>
      </w:r>
    </w:p>
    <w:p w:rsidR="008B1A00" w:rsidRPr="008B1A00" w:rsidRDefault="008B1A00" w:rsidP="008B1A00">
      <w:pPr>
        <w:ind w:firstLine="709"/>
        <w:contextualSpacing/>
        <w:jc w:val="both"/>
        <w:textAlignment w:val="center"/>
        <w:rPr>
          <w:rFonts w:eastAsia="Times New Roman" w:cs="Times New Roman"/>
          <w:sz w:val="24"/>
          <w:szCs w:val="24"/>
          <w:lang w:eastAsia="lt-LT"/>
        </w:rPr>
      </w:pPr>
      <w:bookmarkStart w:id="7" w:name="part_b6715387b05b40438e97e8e49c8510d1"/>
      <w:bookmarkEnd w:id="7"/>
      <w:r w:rsidRPr="008B1A00">
        <w:rPr>
          <w:rFonts w:eastAsia="Times New Roman" w:cs="Times New Roman"/>
          <w:sz w:val="24"/>
          <w:szCs w:val="24"/>
          <w:lang w:eastAsia="lt-LT"/>
        </w:rPr>
        <w:lastRenderedPageBreak/>
        <w:t>12. Pirkimą atliekant Viešojo pirkimo komisijai, ar Perkančiojo subjekto vadovui nusprendus konkretų pirkimą pavesti atlikti Viešojo pirkimo komisijai, ši:</w:t>
      </w:r>
    </w:p>
    <w:p w:rsidR="008B1A00" w:rsidRPr="008B1A00" w:rsidRDefault="008B1A00" w:rsidP="008B1A00">
      <w:pPr>
        <w:ind w:firstLine="709"/>
        <w:contextualSpacing/>
        <w:jc w:val="both"/>
        <w:textAlignment w:val="center"/>
        <w:rPr>
          <w:rFonts w:eastAsia="Times New Roman" w:cs="Times New Roman"/>
          <w:sz w:val="24"/>
          <w:szCs w:val="24"/>
          <w:lang w:eastAsia="lt-LT"/>
        </w:rPr>
      </w:pPr>
      <w:r w:rsidRPr="008B1A00">
        <w:rPr>
          <w:rFonts w:eastAsia="Times New Roman" w:cs="Times New Roman"/>
          <w:sz w:val="24"/>
          <w:szCs w:val="24"/>
          <w:lang w:eastAsia="lt-LT"/>
        </w:rPr>
        <w:t xml:space="preserve">12.1. parenka </w:t>
      </w:r>
      <w:r w:rsidR="001E740A">
        <w:rPr>
          <w:rFonts w:eastAsia="Times New Roman" w:cs="Times New Roman"/>
          <w:sz w:val="24"/>
          <w:szCs w:val="24"/>
          <w:lang w:eastAsia="lt-LT"/>
        </w:rPr>
        <w:t xml:space="preserve">(patikslina) </w:t>
      </w:r>
      <w:r w:rsidRPr="008B1A00">
        <w:rPr>
          <w:rFonts w:eastAsia="Times New Roman" w:cs="Times New Roman"/>
          <w:sz w:val="24"/>
          <w:szCs w:val="24"/>
          <w:lang w:eastAsia="lt-LT"/>
        </w:rPr>
        <w:t>pirkimo būdą (jei reikia);</w:t>
      </w:r>
    </w:p>
    <w:p w:rsidR="008B1A00" w:rsidRPr="008B1A00" w:rsidRDefault="008B1A00" w:rsidP="009D2E7B">
      <w:pPr>
        <w:ind w:firstLine="567"/>
        <w:contextualSpacing/>
        <w:jc w:val="both"/>
        <w:textAlignment w:val="center"/>
        <w:rPr>
          <w:rFonts w:eastAsia="Times New Roman" w:cs="Times New Roman"/>
          <w:sz w:val="24"/>
          <w:szCs w:val="24"/>
          <w:lang w:eastAsia="lt-LT"/>
        </w:rPr>
      </w:pPr>
      <w:r w:rsidRPr="008B1A00">
        <w:rPr>
          <w:rFonts w:eastAsia="Times New Roman" w:cs="Times New Roman"/>
          <w:sz w:val="24"/>
          <w:szCs w:val="24"/>
          <w:lang w:eastAsia="lt-LT"/>
        </w:rPr>
        <w:t xml:space="preserve">12.2. parengia pirkimo dokumentus ir suderina juos su pirkimo iniciatoriumi. </w:t>
      </w:r>
    </w:p>
    <w:p w:rsidR="008B1A00" w:rsidRPr="008B1A00" w:rsidRDefault="008B1A00" w:rsidP="008B1A00">
      <w:pPr>
        <w:ind w:firstLine="567"/>
        <w:contextualSpacing/>
        <w:jc w:val="both"/>
        <w:textAlignment w:val="center"/>
        <w:rPr>
          <w:rFonts w:eastAsia="Times New Roman" w:cs="Times New Roman"/>
          <w:sz w:val="24"/>
          <w:szCs w:val="24"/>
          <w:lang w:eastAsia="lt-LT"/>
        </w:rPr>
      </w:pPr>
      <w:bookmarkStart w:id="8" w:name="part_576c545bb0c447d0a17eee3c91258343"/>
      <w:bookmarkEnd w:id="8"/>
      <w:r w:rsidRPr="008B1A00">
        <w:rPr>
          <w:rFonts w:eastAsia="Times New Roman" w:cs="Times New Roman"/>
          <w:sz w:val="24"/>
          <w:szCs w:val="24"/>
          <w:lang w:eastAsia="lt-LT"/>
        </w:rPr>
        <w:t>12.3. dirba pagal Perkančiojo subjekto vadovo įsakymu patvirtintą darbo reglamentą (Aprašo 1 priedas).</w:t>
      </w:r>
    </w:p>
    <w:p w:rsidR="008B1A00" w:rsidRPr="008B1A00" w:rsidRDefault="008B1A00" w:rsidP="008B1A00">
      <w:pPr>
        <w:ind w:firstLine="567"/>
        <w:contextualSpacing/>
        <w:jc w:val="both"/>
        <w:textAlignment w:val="center"/>
        <w:rPr>
          <w:rFonts w:eastAsia="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34"/>
      </w:tblGrid>
      <w:tr w:rsidR="008B1A00" w:rsidRPr="008B1A00" w:rsidTr="008C5381">
        <w:tc>
          <w:tcPr>
            <w:tcW w:w="3936" w:type="dxa"/>
            <w:shd w:val="clear" w:color="auto" w:fill="auto"/>
          </w:tcPr>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r w:rsidRPr="008B1A00">
              <w:rPr>
                <w:rFonts w:eastAsia="Times New Roman" w:cs="Times New Roman"/>
                <w:b/>
                <w:sz w:val="24"/>
                <w:szCs w:val="24"/>
                <w:lang w:eastAsia="lt-LT"/>
              </w:rPr>
              <w:t>13. Pirkimų iniciatoriaus funkcijos:</w:t>
            </w:r>
          </w:p>
          <w:p w:rsidR="008B1A00" w:rsidRPr="008B1A00" w:rsidRDefault="008B1A00" w:rsidP="008B1A00">
            <w:pPr>
              <w:contextualSpacing/>
              <w:jc w:val="both"/>
              <w:textAlignment w:val="center"/>
              <w:rPr>
                <w:rFonts w:eastAsia="Times New Roman" w:cs="Times New Roman"/>
                <w:sz w:val="24"/>
                <w:szCs w:val="24"/>
                <w:lang w:eastAsia="lt-LT"/>
              </w:rPr>
            </w:pPr>
          </w:p>
        </w:tc>
        <w:tc>
          <w:tcPr>
            <w:tcW w:w="5634" w:type="dxa"/>
            <w:shd w:val="clear" w:color="auto" w:fill="auto"/>
          </w:tcPr>
          <w:p w:rsidR="008B1A00" w:rsidRPr="008B1A00" w:rsidRDefault="00EC04E4" w:rsidP="008B1A00">
            <w:pPr>
              <w:suppressAutoHyphens/>
              <w:jc w:val="both"/>
              <w:rPr>
                <w:rFonts w:eastAsia="Times New Roman" w:cs="Times New Roman"/>
                <w:sz w:val="24"/>
                <w:szCs w:val="24"/>
                <w:lang w:eastAsia="lt-LT"/>
              </w:rPr>
            </w:pPr>
            <w:r>
              <w:rPr>
                <w:rFonts w:eastAsia="Times New Roman" w:cs="Times New Roman"/>
                <w:sz w:val="24"/>
                <w:szCs w:val="24"/>
                <w:lang w:eastAsia="lt-LT"/>
              </w:rPr>
              <w:t>13.1. P</w:t>
            </w:r>
            <w:r w:rsidR="008B1A00" w:rsidRPr="008B1A00">
              <w:rPr>
                <w:rFonts w:eastAsia="Times New Roman" w:cs="Times New Roman"/>
                <w:sz w:val="24"/>
                <w:szCs w:val="24"/>
                <w:lang w:eastAsia="lt-LT"/>
              </w:rPr>
              <w:t>lanuoja savo padalinio pirkimus;</w:t>
            </w:r>
          </w:p>
          <w:p w:rsidR="008B1A00" w:rsidRPr="008B1A00" w:rsidRDefault="008B1A00" w:rsidP="008B1A00">
            <w:pPr>
              <w:suppressAutoHyphens/>
              <w:jc w:val="both"/>
              <w:rPr>
                <w:rFonts w:eastAsia="Times New Roman" w:cs="Times New Roman"/>
                <w:sz w:val="24"/>
                <w:szCs w:val="24"/>
                <w:lang w:eastAsia="lt-LT"/>
              </w:rPr>
            </w:pPr>
            <w:bookmarkStart w:id="9" w:name="part_c9809d40476a401597b6932e1bc865c4"/>
            <w:bookmarkEnd w:id="9"/>
            <w:r w:rsidRPr="008B1A00">
              <w:rPr>
                <w:rFonts w:eastAsia="Times New Roman" w:cs="Times New Roman"/>
                <w:sz w:val="24"/>
                <w:szCs w:val="24"/>
                <w:lang w:eastAsia="lt-LT"/>
              </w:rPr>
              <w:t>13</w:t>
            </w:r>
            <w:r w:rsidR="00EC04E4">
              <w:rPr>
                <w:rFonts w:eastAsia="Times New Roman" w:cs="Times New Roman"/>
                <w:noProof/>
                <w:sz w:val="24"/>
                <w:szCs w:val="24"/>
                <w:lang w:eastAsia="lt-LT"/>
              </w:rPr>
              <w:t>.2. A</w:t>
            </w:r>
            <w:r w:rsidRPr="008B1A00">
              <w:rPr>
                <w:rFonts w:eastAsia="Times New Roman" w:cs="Times New Roman"/>
                <w:noProof/>
                <w:sz w:val="24"/>
                <w:szCs w:val="24"/>
                <w:lang w:eastAsia="lt-LT"/>
              </w:rPr>
              <w:t xml:space="preserve">tlieka rinkos tyrimą </w:t>
            </w:r>
            <w:r w:rsidRPr="008B1A00">
              <w:rPr>
                <w:rFonts w:eastAsia="Times New Roman" w:cs="Times New Roman"/>
                <w:noProof/>
                <w:sz w:val="24"/>
                <w:szCs w:val="24"/>
                <w:lang w:eastAsia="ar-SA"/>
              </w:rPr>
              <w:t xml:space="preserve">(išskyrus mažos vertės, ypatingos skubos pirkimus) </w:t>
            </w:r>
            <w:r w:rsidRPr="008B1A00">
              <w:rPr>
                <w:rFonts w:eastAsia="Times New Roman" w:cs="Times New Roman"/>
                <w:noProof/>
                <w:sz w:val="24"/>
                <w:szCs w:val="24"/>
                <w:lang w:eastAsia="lt-LT"/>
              </w:rPr>
              <w:t>dėl potencialių tiekėjų ir pirkimo vertės nustatymo.</w:t>
            </w:r>
            <w:r w:rsidRPr="008B1A00">
              <w:rPr>
                <w:rFonts w:eastAsia="Times New Roman" w:cs="Times New Roman"/>
                <w:noProof/>
                <w:sz w:val="24"/>
                <w:szCs w:val="24"/>
                <w:lang w:eastAsia="ar-SA"/>
              </w:rPr>
              <w:t xml:space="preserve"> </w:t>
            </w:r>
          </w:p>
          <w:p w:rsidR="008B1A00" w:rsidRPr="008B1A00" w:rsidRDefault="00EC04E4" w:rsidP="008B1A00">
            <w:pPr>
              <w:contextualSpacing/>
              <w:jc w:val="both"/>
              <w:rPr>
                <w:rFonts w:eastAsia="Times New Roman" w:cs="Times New Roman"/>
                <w:sz w:val="24"/>
                <w:szCs w:val="24"/>
                <w:lang w:eastAsia="lt-LT"/>
              </w:rPr>
            </w:pPr>
            <w:bookmarkStart w:id="10" w:name="part_32a2a69bf6184170af3c75da60645ff1"/>
            <w:bookmarkStart w:id="11" w:name="part_e2c11f78932743a18a84102d51cd2a54"/>
            <w:bookmarkEnd w:id="10"/>
            <w:bookmarkEnd w:id="11"/>
            <w:r>
              <w:rPr>
                <w:rFonts w:eastAsia="Times New Roman" w:cs="Times New Roman"/>
                <w:sz w:val="24"/>
                <w:szCs w:val="24"/>
                <w:lang w:eastAsia="lt-LT"/>
              </w:rPr>
              <w:t>13.3. V</w:t>
            </w:r>
            <w:r w:rsidR="008B1A00" w:rsidRPr="008B1A00">
              <w:rPr>
                <w:rFonts w:eastAsia="Times New Roman" w:cs="Times New Roman"/>
                <w:sz w:val="24"/>
                <w:szCs w:val="24"/>
                <w:lang w:eastAsia="lt-LT"/>
              </w:rPr>
              <w:t xml:space="preserve">ertina ir derina galimybę prekes, paslaugas ir darbus įsigyti naudojantis CPO elektroniniu katalogu. </w:t>
            </w:r>
          </w:p>
          <w:p w:rsidR="008B1A00" w:rsidRPr="001E740A" w:rsidRDefault="008B1A00" w:rsidP="008B1A00">
            <w:pPr>
              <w:contextualSpacing/>
              <w:jc w:val="both"/>
              <w:rPr>
                <w:rFonts w:eastAsia="Times New Roman" w:cs="Times New Roman"/>
                <w:sz w:val="24"/>
                <w:szCs w:val="24"/>
                <w:lang w:eastAsia="lt-LT"/>
              </w:rPr>
            </w:pPr>
            <w:r w:rsidRPr="008B1A00">
              <w:rPr>
                <w:rFonts w:eastAsia="Times New Roman" w:cs="Times New Roman"/>
                <w:sz w:val="24"/>
                <w:szCs w:val="24"/>
                <w:lang w:eastAsia="lt-LT"/>
              </w:rPr>
              <w:t>13</w:t>
            </w:r>
            <w:r w:rsidRPr="001E740A">
              <w:rPr>
                <w:rFonts w:eastAsia="Times New Roman" w:cs="Times New Roman"/>
                <w:sz w:val="24"/>
                <w:szCs w:val="24"/>
                <w:lang w:eastAsia="lt-LT"/>
              </w:rPr>
              <w:t>.4. Pirkimo procedūroms atlikti VIPIS pildo pirkimo paraišką</w:t>
            </w:r>
            <w:r w:rsidR="005754E6" w:rsidRPr="001E740A">
              <w:rPr>
                <w:rFonts w:eastAsia="Times New Roman" w:cs="Times New Roman"/>
                <w:sz w:val="24"/>
                <w:szCs w:val="24"/>
                <w:lang w:eastAsia="lt-LT"/>
              </w:rPr>
              <w:t xml:space="preserve"> ir teikia derinti bei tvirtinti pagal šio Aprašo 27.1 ir 27.2 punktuose nustatytas darbų sekas</w:t>
            </w:r>
            <w:r w:rsidRPr="001E740A">
              <w:rPr>
                <w:rFonts w:eastAsia="Times New Roman" w:cs="Times New Roman"/>
                <w:sz w:val="24"/>
                <w:szCs w:val="24"/>
                <w:lang w:eastAsia="lt-LT"/>
              </w:rPr>
              <w:t>. Kartu su pirkimo paraiška rengia ir pateikia pirkimo objekto techninę specifikaciją (jei nepaskirtas Perkančiojo subjekto vadovo asmuo ir (ar) komisija techninei specifikacijai parengti), kvalifikacijos reikalavimus (jei tokie siūlomi), kokybės vadybos/aplinkos apsaugos standartus (jei tokie siūlomi), taip pat gali pasiūlyti aplinkos apsaugos kriterijus, kad pirkimas būtų laikomas žaliuoju, pasiūlymų vertinimo kriterijus, pirkimo sutarties projektą arba pagrindines pirkimo sutarties sąlygas.</w:t>
            </w:r>
          </w:p>
          <w:p w:rsidR="001E740A" w:rsidRPr="001E740A" w:rsidRDefault="008B1A00" w:rsidP="008B1A00">
            <w:pPr>
              <w:contextualSpacing/>
              <w:jc w:val="both"/>
              <w:rPr>
                <w:rFonts w:eastAsia="Times New Roman" w:cs="Times New Roman"/>
                <w:sz w:val="24"/>
                <w:szCs w:val="24"/>
                <w:lang w:eastAsia="lt-LT"/>
              </w:rPr>
            </w:pPr>
            <w:r w:rsidRPr="001E740A">
              <w:rPr>
                <w:rFonts w:eastAsia="Times New Roman" w:cs="Times New Roman"/>
                <w:sz w:val="24"/>
                <w:szCs w:val="24"/>
                <w:lang w:eastAsia="lt-LT"/>
              </w:rPr>
              <w:t>13.5. visų planuojamų darbų</w:t>
            </w:r>
            <w:r w:rsidR="001E740A" w:rsidRPr="001E740A">
              <w:rPr>
                <w:rFonts w:eastAsia="Times New Roman" w:cs="Times New Roman"/>
                <w:sz w:val="24"/>
                <w:szCs w:val="24"/>
                <w:lang w:eastAsia="lt-LT"/>
              </w:rPr>
              <w:t>,</w:t>
            </w:r>
            <w:r w:rsidRPr="001E740A">
              <w:rPr>
                <w:rFonts w:eastAsia="Times New Roman" w:cs="Times New Roman"/>
                <w:sz w:val="24"/>
                <w:szCs w:val="24"/>
                <w:lang w:eastAsia="lt-LT"/>
              </w:rPr>
              <w:t xml:space="preserve"> pirkimų parengtas technines specifikacijas su</w:t>
            </w:r>
            <w:r w:rsidR="001E740A" w:rsidRPr="001E740A">
              <w:rPr>
                <w:rFonts w:eastAsia="Times New Roman" w:cs="Times New Roman"/>
                <w:sz w:val="24"/>
                <w:szCs w:val="24"/>
                <w:lang w:eastAsia="lt-LT"/>
              </w:rPr>
              <w:t>derina su Perkančiojo subjekto G</w:t>
            </w:r>
            <w:r w:rsidRPr="001E740A">
              <w:rPr>
                <w:rFonts w:eastAsia="Times New Roman" w:cs="Times New Roman"/>
                <w:sz w:val="24"/>
                <w:szCs w:val="24"/>
                <w:lang w:eastAsia="lt-LT"/>
              </w:rPr>
              <w:t>amybos ir technikos skyriumi</w:t>
            </w:r>
            <w:r w:rsidR="001E740A" w:rsidRPr="001E740A">
              <w:rPr>
                <w:rFonts w:eastAsia="Times New Roman" w:cs="Times New Roman"/>
                <w:sz w:val="24"/>
                <w:szCs w:val="24"/>
                <w:lang w:eastAsia="lt-LT"/>
              </w:rPr>
              <w:t xml:space="preserve"> </w:t>
            </w:r>
            <w:r w:rsidRPr="001E740A">
              <w:rPr>
                <w:rFonts w:eastAsia="Times New Roman" w:cs="Times New Roman"/>
                <w:sz w:val="24"/>
                <w:szCs w:val="24"/>
                <w:lang w:eastAsia="lt-LT"/>
              </w:rPr>
              <w:t xml:space="preserve">ir tik tada su pirkimo paraiška teikia </w:t>
            </w:r>
            <w:r w:rsidR="005754E6" w:rsidRPr="001E740A">
              <w:rPr>
                <w:rFonts w:eastAsia="Times New Roman" w:cs="Times New Roman"/>
                <w:sz w:val="24"/>
                <w:szCs w:val="24"/>
                <w:lang w:eastAsia="lt-LT"/>
              </w:rPr>
              <w:t>VIPIS derinimui ir tvirtinimui, kaip nurodyta šio Aprašo 27.2 punkte</w:t>
            </w:r>
            <w:r w:rsidR="001E740A" w:rsidRPr="001E740A">
              <w:rPr>
                <w:rFonts w:eastAsia="Times New Roman" w:cs="Times New Roman"/>
                <w:sz w:val="24"/>
                <w:szCs w:val="24"/>
                <w:lang w:eastAsia="lt-LT"/>
              </w:rPr>
              <w:t xml:space="preserve">. </w:t>
            </w:r>
            <w:bookmarkStart w:id="12" w:name="part_a59130bd9243453b93d35510000dbdc6"/>
            <w:bookmarkEnd w:id="12"/>
            <w:r w:rsidR="001E740A" w:rsidRPr="001E740A">
              <w:rPr>
                <w:rFonts w:eastAsia="Times New Roman" w:cs="Times New Roman"/>
                <w:sz w:val="24"/>
                <w:szCs w:val="24"/>
                <w:lang w:eastAsia="lt-LT"/>
              </w:rPr>
              <w:t>Prekių ir paslaugų pirkimų atveju dėl techninių specifikacijų rengimo gali kreiptis konsultacijos į Gamybos ir technikos skyrių.</w:t>
            </w:r>
          </w:p>
          <w:p w:rsidR="008B1A00" w:rsidRPr="008B1A00" w:rsidRDefault="008B1A00" w:rsidP="008B1A00">
            <w:pPr>
              <w:contextualSpacing/>
              <w:jc w:val="both"/>
              <w:rPr>
                <w:rFonts w:eastAsia="Times New Roman" w:cs="Times New Roman"/>
                <w:sz w:val="24"/>
                <w:szCs w:val="24"/>
                <w:lang w:eastAsia="lt-LT"/>
              </w:rPr>
            </w:pPr>
            <w:r w:rsidRPr="00E348E9">
              <w:rPr>
                <w:rFonts w:eastAsia="Times New Roman" w:cs="Times New Roman"/>
                <w:color w:val="000000" w:themeColor="text1"/>
                <w:sz w:val="24"/>
                <w:szCs w:val="24"/>
                <w:lang w:eastAsia="lt-LT"/>
              </w:rPr>
              <w:t xml:space="preserve">13.6. atlieka prekių ir paslaugų užsakymus pagal galiojančias sutartis ir vykdo pirkimus, kurie yra leidžiami pagal UAB „Utenos </w:t>
            </w:r>
            <w:r w:rsidRPr="008B1A00">
              <w:rPr>
                <w:rFonts w:eastAsia="Times New Roman" w:cs="Times New Roman"/>
                <w:sz w:val="24"/>
                <w:szCs w:val="24"/>
                <w:lang w:eastAsia="lt-LT"/>
              </w:rPr>
              <w:t>vandenys“ mažos vertės pirkimų tvarkos aprašą;</w:t>
            </w:r>
          </w:p>
          <w:p w:rsidR="008B1A00" w:rsidRPr="008B1A00" w:rsidRDefault="008B1A00" w:rsidP="008B1A00">
            <w:pPr>
              <w:contextualSpacing/>
              <w:jc w:val="both"/>
              <w:rPr>
                <w:rFonts w:eastAsia="Times New Roman" w:cs="Times New Roman"/>
                <w:sz w:val="24"/>
                <w:szCs w:val="24"/>
                <w:lang w:eastAsia="lt-LT"/>
              </w:rPr>
            </w:pPr>
            <w:bookmarkStart w:id="13" w:name="part_90b5f41cf1424a0a94edaf61ea4cb9e8"/>
            <w:bookmarkEnd w:id="13"/>
            <w:r w:rsidRPr="008B1A00">
              <w:rPr>
                <w:rFonts w:eastAsia="Times New Roman" w:cs="Times New Roman"/>
                <w:sz w:val="24"/>
                <w:szCs w:val="24"/>
                <w:lang w:eastAsia="lt-LT"/>
              </w:rPr>
              <w:t>13.7. rengia atsakymus į tiekėjų paklausimus apie pirkimo objektų technines specifikacijas;</w:t>
            </w:r>
          </w:p>
          <w:p w:rsidR="008B1A00" w:rsidRPr="008B1A00" w:rsidRDefault="008B1A00" w:rsidP="008B1A00">
            <w:pPr>
              <w:contextualSpacing/>
              <w:jc w:val="both"/>
              <w:rPr>
                <w:rFonts w:eastAsia="Times New Roman" w:cs="Times New Roman"/>
                <w:sz w:val="24"/>
                <w:szCs w:val="24"/>
                <w:lang w:eastAsia="lt-LT"/>
              </w:rPr>
            </w:pPr>
            <w:r w:rsidRPr="008B1A00">
              <w:rPr>
                <w:rFonts w:eastAsia="Times New Roman" w:cs="Times New Roman"/>
                <w:sz w:val="24"/>
                <w:szCs w:val="24"/>
                <w:lang w:eastAsia="lt-LT"/>
              </w:rPr>
              <w:t>13.8. teikia pastebėjimus dėl gautų pretenzijų, susijusių su jo parengta informacija, nurodyta šio Aprašo 13.4 punkte;</w:t>
            </w:r>
          </w:p>
          <w:p w:rsidR="008B1A00" w:rsidRPr="008B1A00" w:rsidRDefault="008B1A00" w:rsidP="008B1A00">
            <w:pPr>
              <w:contextualSpacing/>
              <w:jc w:val="both"/>
              <w:rPr>
                <w:rFonts w:eastAsia="Times New Roman" w:cs="Times New Roman"/>
                <w:sz w:val="24"/>
                <w:szCs w:val="24"/>
                <w:lang w:eastAsia="lt-LT"/>
              </w:rPr>
            </w:pPr>
            <w:bookmarkStart w:id="14" w:name="part_08b89ec2262141b3be170f64a38e8cb2"/>
            <w:bookmarkEnd w:id="14"/>
            <w:r w:rsidRPr="008B1A00">
              <w:rPr>
                <w:rFonts w:eastAsia="Times New Roman" w:cs="Times New Roman"/>
                <w:sz w:val="24"/>
                <w:szCs w:val="24"/>
                <w:lang w:eastAsia="lt-LT"/>
              </w:rPr>
              <w:t>13.9. teikia atitinkamai komisijai ar pirkimų organizatoriui visą reikiamą informaciją pirkimo dokumentams parengti ir pirkimo procedūroms atlikti;</w:t>
            </w:r>
          </w:p>
          <w:p w:rsidR="008B1A00" w:rsidRPr="008B1A00" w:rsidRDefault="008B1A00" w:rsidP="008B1A00">
            <w:pPr>
              <w:contextualSpacing/>
              <w:jc w:val="both"/>
              <w:rPr>
                <w:rFonts w:eastAsia="Times New Roman" w:cs="Times New Roman"/>
                <w:sz w:val="24"/>
                <w:szCs w:val="24"/>
                <w:lang w:eastAsia="lt-LT"/>
              </w:rPr>
            </w:pPr>
            <w:bookmarkStart w:id="15" w:name="part_276f47543d8a4d5aa54b74f6c61b7bc8"/>
            <w:bookmarkEnd w:id="15"/>
            <w:r w:rsidRPr="008B1A00">
              <w:rPr>
                <w:rFonts w:eastAsia="Times New Roman" w:cs="Times New Roman"/>
                <w:sz w:val="24"/>
                <w:szCs w:val="24"/>
                <w:lang w:eastAsia="lt-LT"/>
              </w:rPr>
              <w:t xml:space="preserve">13.10. koordinuoja (organizuoja) Perkančiojo subjekto sudarytose pirkimo sutartyse numatytų jos įsipareigojimų vykdymą ir prižiūri, kad iki nustatytų terminų būtų pristatytos sutartyse numatytos prekės ir (ar) suteiktos paslaugos, ir (ar) atlikti darbai, taip pat įvertina pirkimo sutartyse numatytų kiekio, kokybės ir </w:t>
            </w:r>
            <w:r w:rsidRPr="008B1A00">
              <w:rPr>
                <w:rFonts w:eastAsia="Times New Roman" w:cs="Times New Roman"/>
                <w:sz w:val="24"/>
                <w:szCs w:val="24"/>
                <w:lang w:eastAsia="lt-LT"/>
              </w:rPr>
              <w:lastRenderedPageBreak/>
              <w:t>kitų reikalavimų laikymąsi;</w:t>
            </w:r>
          </w:p>
          <w:p w:rsidR="008B1A00" w:rsidRPr="008B1A00" w:rsidRDefault="008B1A00" w:rsidP="008B1A00">
            <w:pPr>
              <w:contextualSpacing/>
              <w:jc w:val="both"/>
              <w:rPr>
                <w:rFonts w:eastAsia="Times New Roman" w:cs="Times New Roman"/>
                <w:sz w:val="24"/>
                <w:szCs w:val="24"/>
                <w:lang w:eastAsia="lt-LT"/>
              </w:rPr>
            </w:pPr>
            <w:bookmarkStart w:id="16" w:name="part_bdbc858cce454c829355cd61a868476a"/>
            <w:bookmarkEnd w:id="16"/>
            <w:r w:rsidRPr="008B1A00">
              <w:rPr>
                <w:rFonts w:eastAsia="Times New Roman" w:cs="Times New Roman"/>
                <w:sz w:val="24"/>
                <w:szCs w:val="24"/>
                <w:lang w:eastAsia="lt-LT"/>
              </w:rPr>
              <w:t>13.11. gali inicijuoti siūlymus dėl pirkimo sutarčių pratęsimo, keitimo, nutraukimo ar pirkimo sutartyse numatytų prievolių įvykdymo užtikrinimo būdų taikymo tiekėjams;</w:t>
            </w:r>
            <w:bookmarkStart w:id="17" w:name="part_941c219bf50e4c1882a585de22e1243c"/>
            <w:bookmarkEnd w:id="17"/>
          </w:p>
          <w:p w:rsidR="008B1A00" w:rsidRPr="008B1A00" w:rsidRDefault="008B1A00" w:rsidP="00DC0692">
            <w:pPr>
              <w:contextualSpacing/>
              <w:jc w:val="both"/>
              <w:rPr>
                <w:rFonts w:eastAsia="Times New Roman" w:cs="Times New Roman"/>
                <w:sz w:val="24"/>
                <w:szCs w:val="24"/>
                <w:lang w:eastAsia="lt-LT"/>
              </w:rPr>
            </w:pPr>
            <w:r w:rsidRPr="008B1A00">
              <w:rPr>
                <w:rFonts w:eastAsia="Times New Roman" w:cs="Times New Roman"/>
                <w:sz w:val="24"/>
                <w:szCs w:val="24"/>
                <w:lang w:eastAsia="lt-LT"/>
              </w:rPr>
              <w:t>13.12. esant poreikiui tikslinti ar įtraukti naujus pirkimus Pirkimų planą bei panaikinti Pirkimų plano eilutę ar atlikti kitus pakeitimus, teikia tarnybinį pranešimą Perkančiojo subjekto vadovui.</w:t>
            </w:r>
          </w:p>
        </w:tc>
      </w:tr>
      <w:tr w:rsidR="008B1A00" w:rsidRPr="008B1A00" w:rsidTr="008C5381">
        <w:tc>
          <w:tcPr>
            <w:tcW w:w="3936" w:type="dxa"/>
            <w:shd w:val="clear" w:color="auto" w:fill="auto"/>
          </w:tcPr>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p>
          <w:p w:rsidR="008B1A00" w:rsidRPr="008B1A00" w:rsidRDefault="008B1A00" w:rsidP="008B1A00">
            <w:pPr>
              <w:suppressAutoHyphens/>
              <w:jc w:val="center"/>
              <w:rPr>
                <w:rFonts w:eastAsia="Times New Roman" w:cs="Times New Roman"/>
                <w:b/>
                <w:sz w:val="24"/>
                <w:szCs w:val="24"/>
                <w:lang w:val="en-US" w:eastAsia="ar-SA"/>
              </w:rPr>
            </w:pPr>
            <w:r w:rsidRPr="008B1A00">
              <w:rPr>
                <w:rFonts w:eastAsia="Times New Roman" w:cs="Times New Roman"/>
                <w:b/>
                <w:sz w:val="24"/>
                <w:szCs w:val="24"/>
                <w:lang w:val="en-US" w:eastAsia="ar-SA"/>
              </w:rPr>
              <w:t>14. Už pirkimų organizavimo priežiūrą atsakingo asmens funkcijos:</w:t>
            </w:r>
          </w:p>
          <w:p w:rsidR="008B1A00" w:rsidRPr="008B1A00" w:rsidRDefault="008B1A00" w:rsidP="008B1A00">
            <w:pPr>
              <w:suppressAutoHyphens/>
              <w:ind w:firstLine="567"/>
              <w:jc w:val="both"/>
              <w:rPr>
                <w:rFonts w:eastAsia="Times New Roman" w:cs="Times New Roman"/>
                <w:b/>
                <w:sz w:val="24"/>
                <w:szCs w:val="24"/>
                <w:lang w:eastAsia="lt-LT"/>
              </w:rPr>
            </w:pPr>
          </w:p>
        </w:tc>
        <w:tc>
          <w:tcPr>
            <w:tcW w:w="5634" w:type="dxa"/>
            <w:shd w:val="clear" w:color="auto" w:fill="auto"/>
          </w:tcPr>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14.1. pagal iš ekonomisto gautą Perkančiojo subjekto ateinančių metų reikalingų prekių, paslaugų ir darbų poreikio sąrašą (Aprašo priedas Nr.3)</w:t>
            </w:r>
            <w:r w:rsidRPr="008B1A00">
              <w:rPr>
                <w:rFonts w:eastAsia="Times New Roman" w:cs="Times New Roman"/>
                <w:smallCaps/>
                <w:sz w:val="24"/>
                <w:szCs w:val="24"/>
                <w:lang w:val="en-US" w:eastAsia="ar-SA"/>
              </w:rPr>
              <w:t>,</w:t>
            </w:r>
            <w:r w:rsidRPr="008B1A00">
              <w:rPr>
                <w:rFonts w:eastAsia="Times New Roman" w:cs="Times New Roman"/>
                <w:sz w:val="24"/>
                <w:szCs w:val="24"/>
                <w:lang w:val="en-US" w:eastAsia="ar-SA"/>
              </w:rPr>
              <w:t xml:space="preserve"> rengia Perkančiojo subjekto einamųjų biudžetinių metų pirkimų </w:t>
            </w:r>
            <w:r w:rsidRPr="008B1A00">
              <w:rPr>
                <w:rFonts w:eastAsia="Times New Roman" w:cs="Times New Roman"/>
                <w:color w:val="000000"/>
                <w:sz w:val="24"/>
                <w:szCs w:val="24"/>
                <w:lang w:val="en-US" w:eastAsia="ar-SA"/>
              </w:rPr>
              <w:t>planą ir jo</w:t>
            </w:r>
            <w:r w:rsidRPr="008B1A00">
              <w:rPr>
                <w:rFonts w:eastAsia="Times New Roman" w:cs="Times New Roman"/>
                <w:sz w:val="24"/>
                <w:szCs w:val="24"/>
                <w:lang w:val="en-US" w:eastAsia="ar-SA"/>
              </w:rPr>
              <w:t xml:space="preserve"> pakeitimus;</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14.2. vertina ir derina galimybę prekes, paslaugas ir darbus įsigyti naudojantis CPO elektroniniu katalogu;</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14.3. atlieka nuolatinę teisės aktų, reglamentuojančių pirkimus, ir jų pakeitimų stebėseną;</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14.4. rengia Perkančiojo subjekto direktoriaus įsakymus susijusius su pirkimais;</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14.5. tikrina Perkančiojo subjekto vidaus dokumentų, susijusių su pirkimais, tarp jų ir Aprašo, Mažos vertės pirkimų tvarkos aprašo, patvirtinto Perkančiojo subjekto direktoriaus įsakymu</w:t>
            </w:r>
            <w:r w:rsidR="00D24CF0">
              <w:rPr>
                <w:rFonts w:eastAsia="Times New Roman" w:cs="Times New Roman"/>
                <w:sz w:val="24"/>
                <w:szCs w:val="24"/>
                <w:lang w:val="en-US" w:eastAsia="ar-SA"/>
              </w:rPr>
              <w:t>,</w:t>
            </w:r>
            <w:r w:rsidRPr="008B1A00">
              <w:rPr>
                <w:rFonts w:eastAsia="Times New Roman" w:cs="Times New Roman"/>
                <w:sz w:val="24"/>
                <w:szCs w:val="24"/>
                <w:lang w:val="en-US" w:eastAsia="ar-SA"/>
              </w:rPr>
              <w:t xml:space="preserve">  atitiktį galiojantiems teisės aktams ir, esant poreikiui, rengia jų pakeitimus, Perkančiojo subjekto vadovo nustatyta tvarka juos derina ir teikia tvirtinti Perkančiojo subjekto vadovui;</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14.6. vykdo kitų Perkančiojo subjekto dokumentų (pirkimų sutartys ir laimėjusių dalyvių pasiūlymai, pirkimų suvestinė, pirkimų ataskaitos ir kt.), privalomų skelbti pirkimų įstatymo nustatyta tvarka, paskelbimo priežiūrą;</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14.7.</w:t>
            </w:r>
            <w:bookmarkStart w:id="18" w:name="_Hlk9504159"/>
            <w:r w:rsidRPr="008B1A00">
              <w:rPr>
                <w:rFonts w:eastAsia="Times New Roman" w:cs="Times New Roman"/>
                <w:sz w:val="24"/>
                <w:szCs w:val="24"/>
                <w:lang w:val="en-US" w:eastAsia="ar-SA"/>
              </w:rPr>
              <w:t xml:space="preserve"> vykdo Perkančiojo subjekto vadovo nurodymus, sukurti ir registruoti Perkančiojo subjekto naudotojus, kurti naudotojų grupes CVP IS priemonėmis vykdomiems pirkimams, suteikti jiems įgaliojimus ir nustatyti prieigos prie duomenų ribas</w:t>
            </w:r>
            <w:bookmarkEnd w:id="18"/>
            <w:r w:rsidRPr="008B1A00">
              <w:rPr>
                <w:rFonts w:eastAsia="Times New Roman" w:cs="Times New Roman"/>
                <w:sz w:val="24"/>
                <w:szCs w:val="24"/>
                <w:lang w:val="en-US" w:eastAsia="ar-SA"/>
              </w:rPr>
              <w:t>;</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14.8. vykdo Perkančiojo subjekto vadovo nurodymus, CVP IS pašalinti esamus naudotojus arba apriboti jų teises ir prieigą prie CVP IS;</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14.9. užtikrina susirašinėjimo viešųjų pirkimų klausimais dokumentų atitikimą teisės aktų reikalavimams;</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 xml:space="preserve">14.10. </w:t>
            </w:r>
            <w:proofErr w:type="gramStart"/>
            <w:r w:rsidRPr="008B1A00">
              <w:rPr>
                <w:rFonts w:eastAsia="Times New Roman" w:cs="Times New Roman"/>
                <w:sz w:val="24"/>
                <w:szCs w:val="24"/>
                <w:lang w:val="en-US" w:eastAsia="ar-SA"/>
              </w:rPr>
              <w:t>tikrina</w:t>
            </w:r>
            <w:proofErr w:type="gramEnd"/>
            <w:r w:rsidRPr="008B1A00">
              <w:rPr>
                <w:rFonts w:eastAsia="Times New Roman" w:cs="Times New Roman"/>
                <w:sz w:val="24"/>
                <w:szCs w:val="24"/>
                <w:lang w:val="en-US" w:eastAsia="ar-SA"/>
              </w:rPr>
              <w:t xml:space="preserve"> ir seka BVPŽ kodus, jų sumavimą atitiktį pagal nustatytą pirkimo būdą. Esant būtinybei - nustato pirkimo būdą;</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 xml:space="preserve">14.11. Perkančiojo subjekto vadovui paskyrus naują pirkimo organizatorių ar patvirtinus naujos viešojo pirkimo komisijos sudėtį, </w:t>
            </w:r>
            <w:r w:rsidRPr="008B1A00">
              <w:rPr>
                <w:rFonts w:eastAsia="Times New Roman" w:cs="Times New Roman"/>
                <w:bCs/>
                <w:sz w:val="24"/>
                <w:szCs w:val="24"/>
                <w:lang w:val="en-US" w:eastAsia="ar-SA"/>
              </w:rPr>
              <w:t>už pirkimų organizavimo priežiūrą atsakingas asmuo</w:t>
            </w:r>
            <w:r w:rsidRPr="008B1A00">
              <w:rPr>
                <w:rFonts w:eastAsia="Times New Roman" w:cs="Times New Roman"/>
                <w:sz w:val="24"/>
                <w:szCs w:val="24"/>
                <w:lang w:val="en-US" w:eastAsia="ar-SA"/>
              </w:rPr>
              <w:t xml:space="preserve"> užtikrina, kad pirkimo organizatorius, visi naujai sudarytos viešojo pirkimo komisijos nariai ir ekspertai, prieš pradėdami darbą, </w:t>
            </w:r>
            <w:r w:rsidRPr="008B1A00">
              <w:rPr>
                <w:rFonts w:eastAsia="Times New Roman" w:cs="Times New Roman"/>
                <w:sz w:val="24"/>
                <w:szCs w:val="24"/>
                <w:lang w:val="en-US" w:eastAsia="ar-SA"/>
              </w:rPr>
              <w:lastRenderedPageBreak/>
              <w:t xml:space="preserve">pasirašytų nešališkumo deklaraciją ir konfidencialumo pasižadėjimą, bei užpildytų viešųjų ir privačių interesų deklaraciją; </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14.12. ne rečiau kaip kartą per metus peržiūri registrų duomenis ir patikrina, ar viešojo pirkimo komisijos pirmininkas, visi viešojo pirkimo komisijos nariai, ekspertai, pirkimų organizatoriai yra pasirašę nešališkumo deklaraciją, konfidencialumo pasižadėjimą ir yra pateikę viešųjų ir privačių interesų deklaraciją;</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14.13</w:t>
            </w:r>
            <w:r w:rsidR="00792B54">
              <w:rPr>
                <w:rFonts w:eastAsia="Times New Roman" w:cs="Times New Roman"/>
                <w:sz w:val="24"/>
                <w:szCs w:val="24"/>
                <w:lang w:val="en-US" w:eastAsia="ar-SA"/>
              </w:rPr>
              <w:t>.</w:t>
            </w:r>
            <w:r w:rsidRPr="008B1A00">
              <w:rPr>
                <w:rFonts w:eastAsia="Times New Roman" w:cs="Times New Roman"/>
                <w:sz w:val="24"/>
                <w:szCs w:val="24"/>
                <w:lang w:val="en-US" w:eastAsia="ar-SA"/>
              </w:rPr>
              <w:t xml:space="preserve"> </w:t>
            </w:r>
            <w:proofErr w:type="gramStart"/>
            <w:r w:rsidRPr="008B1A00">
              <w:rPr>
                <w:rFonts w:eastAsia="Times New Roman" w:cs="Times New Roman"/>
                <w:sz w:val="24"/>
                <w:szCs w:val="24"/>
                <w:lang w:val="en-US" w:eastAsia="ar-SA"/>
              </w:rPr>
              <w:t>užtikrina</w:t>
            </w:r>
            <w:proofErr w:type="gramEnd"/>
            <w:r w:rsidRPr="008B1A00">
              <w:rPr>
                <w:rFonts w:eastAsia="Times New Roman" w:cs="Times New Roman"/>
                <w:sz w:val="24"/>
                <w:szCs w:val="24"/>
                <w:lang w:val="en-US" w:eastAsia="ar-SA"/>
              </w:rPr>
              <w:t xml:space="preserve"> Pirkimų įstatyme numatytos informacijos paskelbimą Perkančiojo subjekto internetiniame tinklalapyje.</w:t>
            </w:r>
          </w:p>
          <w:p w:rsidR="008B1A00" w:rsidRPr="008B1A00" w:rsidRDefault="008B1A00" w:rsidP="008B1A00">
            <w:pPr>
              <w:suppressAutoHyphens/>
              <w:jc w:val="both"/>
              <w:rPr>
                <w:rFonts w:eastAsia="Times New Roman" w:cs="Times New Roman"/>
                <w:sz w:val="24"/>
                <w:szCs w:val="24"/>
                <w:lang w:val="en-US" w:eastAsia="ar-SA"/>
              </w:rPr>
            </w:pPr>
            <w:bookmarkStart w:id="19" w:name="X66c05bbf0dc14453992a9cd7142dcfd3"/>
            <w:r w:rsidRPr="008B1A00">
              <w:rPr>
                <w:rFonts w:eastAsia="Times New Roman" w:cs="Times New Roman"/>
                <w:sz w:val="24"/>
                <w:szCs w:val="24"/>
                <w:lang w:val="en-US" w:eastAsia="ar-SA"/>
              </w:rPr>
              <w:t>14.14. VIPIS sistemoje derina pirkimų iniciatorių pateiktas paraiškas</w:t>
            </w:r>
            <w:bookmarkEnd w:id="19"/>
            <w:r w:rsidRPr="008B1A00">
              <w:rPr>
                <w:rFonts w:eastAsia="Times New Roman" w:cs="Times New Roman"/>
                <w:sz w:val="24"/>
                <w:szCs w:val="24"/>
                <w:lang w:val="en-US" w:eastAsia="ar-SA"/>
              </w:rPr>
              <w:t>.</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 xml:space="preserve">14.15. </w:t>
            </w:r>
            <w:proofErr w:type="gramStart"/>
            <w:r w:rsidRPr="008B1A00">
              <w:rPr>
                <w:rFonts w:eastAsia="Times New Roman" w:cs="Times New Roman"/>
                <w:sz w:val="24"/>
                <w:szCs w:val="24"/>
                <w:lang w:val="en-US" w:eastAsia="ar-SA"/>
              </w:rPr>
              <w:t>viešųjų</w:t>
            </w:r>
            <w:proofErr w:type="gramEnd"/>
            <w:r w:rsidRPr="008B1A00">
              <w:rPr>
                <w:rFonts w:eastAsia="Times New Roman" w:cs="Times New Roman"/>
                <w:sz w:val="24"/>
                <w:szCs w:val="24"/>
                <w:lang w:val="en-US" w:eastAsia="ar-SA"/>
              </w:rPr>
              <w:t xml:space="preserve"> pirkimų informacinėje sistemoje (VIPIS) nustato, koreguoja arba panaikina darbų sekas, skirtas viešiesiems pirkimams vykdyti, vadovaudamasis Perkančiojo subjekto vidaus tvarkomis.</w:t>
            </w:r>
          </w:p>
          <w:p w:rsidR="008B1A00" w:rsidRPr="008B1A00" w:rsidRDefault="00F83F88" w:rsidP="008B1A00">
            <w:pPr>
              <w:suppressAutoHyphens/>
              <w:jc w:val="both"/>
              <w:rPr>
                <w:rFonts w:eastAsia="Times New Roman" w:cs="Times New Roman"/>
                <w:sz w:val="24"/>
                <w:szCs w:val="24"/>
                <w:lang w:val="en-US" w:eastAsia="ar-SA"/>
              </w:rPr>
            </w:pPr>
            <w:r>
              <w:rPr>
                <w:rFonts w:eastAsia="Times New Roman" w:cs="Times New Roman"/>
                <w:sz w:val="24"/>
                <w:szCs w:val="24"/>
                <w:lang w:val="en-US" w:eastAsia="ar-SA"/>
              </w:rPr>
              <w:t>14.16</w:t>
            </w:r>
            <w:r w:rsidR="008B1A00" w:rsidRPr="008B1A00">
              <w:rPr>
                <w:rFonts w:eastAsia="Times New Roman" w:cs="Times New Roman"/>
                <w:sz w:val="24"/>
                <w:szCs w:val="24"/>
                <w:lang w:val="en-US" w:eastAsia="ar-SA"/>
              </w:rPr>
              <w:t>. pagal Perkančiojo subjekto vadovo patvirtintą pirkimų planą rengia Perkančiojo subjekto pirkimų suvestinę ir ją skelbia CVP IS, o patikslinus planuojamų atlikti einamaisiais kalendoriniais metais pirkimų planą, – suvestinę papildo ir CVP IS;</w:t>
            </w:r>
          </w:p>
          <w:p w:rsidR="008B1A00" w:rsidRPr="008B1A00" w:rsidRDefault="00F83F88" w:rsidP="008B1A00">
            <w:pPr>
              <w:suppressAutoHyphens/>
              <w:jc w:val="both"/>
              <w:rPr>
                <w:rFonts w:eastAsia="Times New Roman" w:cs="Times New Roman"/>
                <w:sz w:val="24"/>
                <w:szCs w:val="24"/>
                <w:lang w:val="en-US" w:eastAsia="ar-SA"/>
              </w:rPr>
            </w:pPr>
            <w:r>
              <w:rPr>
                <w:rFonts w:eastAsia="Times New Roman" w:cs="Times New Roman"/>
                <w:sz w:val="24"/>
                <w:szCs w:val="24"/>
                <w:lang w:val="en-US" w:eastAsia="ar-SA"/>
              </w:rPr>
              <w:t>14.17</w:t>
            </w:r>
            <w:r w:rsidR="008B1A00" w:rsidRPr="008B1A00">
              <w:rPr>
                <w:rFonts w:eastAsia="Times New Roman" w:cs="Times New Roman"/>
                <w:sz w:val="24"/>
                <w:szCs w:val="24"/>
                <w:lang w:val="en-US" w:eastAsia="ar-SA"/>
              </w:rPr>
              <w:t>. užtikrina konfidencialumo pasižadėjimų pasirašymą laiku</w:t>
            </w:r>
          </w:p>
        </w:tc>
      </w:tr>
      <w:tr w:rsidR="008B1A00" w:rsidRPr="008B1A00" w:rsidTr="008C5381">
        <w:tc>
          <w:tcPr>
            <w:tcW w:w="3936" w:type="dxa"/>
            <w:shd w:val="clear" w:color="auto" w:fill="auto"/>
          </w:tcPr>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suppressAutoHyphens/>
              <w:jc w:val="center"/>
              <w:rPr>
                <w:rFonts w:eastAsia="Times New Roman" w:cs="Times New Roman"/>
                <w:b/>
                <w:sz w:val="24"/>
                <w:szCs w:val="24"/>
                <w:lang w:eastAsia="lt-LT"/>
              </w:rPr>
            </w:pPr>
            <w:r w:rsidRPr="008B1A00">
              <w:rPr>
                <w:rFonts w:eastAsia="Times New Roman" w:cs="Times New Roman"/>
                <w:b/>
                <w:sz w:val="24"/>
                <w:szCs w:val="24"/>
                <w:lang w:val="en-US" w:eastAsia="ar-SA"/>
              </w:rPr>
              <w:t>15. Pirkimų organizatorių funkcijos:</w:t>
            </w:r>
          </w:p>
        </w:tc>
        <w:tc>
          <w:tcPr>
            <w:tcW w:w="5634" w:type="dxa"/>
            <w:shd w:val="clear" w:color="auto" w:fill="auto"/>
          </w:tcPr>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 xml:space="preserve">15.1. </w:t>
            </w:r>
            <w:r w:rsidRPr="008B1A00">
              <w:rPr>
                <w:rFonts w:eastAsia="Times New Roman" w:cs="Times New Roman"/>
                <w:color w:val="000000"/>
                <w:sz w:val="24"/>
                <w:szCs w:val="24"/>
                <w:lang w:val="en-US" w:eastAsia="ar-SA"/>
              </w:rPr>
              <w:t xml:space="preserve">vykdo mažos vertės pirkimų procedūras, vadovaudamasis  </w:t>
            </w:r>
            <w:r w:rsidRPr="008B1A00">
              <w:rPr>
                <w:rFonts w:eastAsia="Times New Roman" w:cs="Times New Roman"/>
                <w:sz w:val="24"/>
                <w:szCs w:val="24"/>
                <w:lang w:val="en-US" w:eastAsia="ar-SA"/>
              </w:rPr>
              <w:t>Mažos vertės pirkimų taisyklėmis;</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15.2. vykdo prekių, paslaugų ar darbų pirkimus naudodamasis CPO elektroniniu katalogu;</w:t>
            </w:r>
          </w:p>
          <w:p w:rsidR="008B1A00" w:rsidRPr="008B1A00" w:rsidRDefault="008B1A00" w:rsidP="008B1A00">
            <w:pPr>
              <w:suppressAutoHyphens/>
              <w:jc w:val="both"/>
              <w:rPr>
                <w:rFonts w:eastAsia="Times New Roman" w:cs="Times New Roman"/>
                <w:color w:val="000000"/>
                <w:sz w:val="24"/>
                <w:szCs w:val="24"/>
                <w:lang w:val="en-US" w:eastAsia="ar-SA"/>
              </w:rPr>
            </w:pPr>
            <w:r w:rsidRPr="008B1A00">
              <w:rPr>
                <w:rFonts w:eastAsia="Times New Roman" w:cs="Times New Roman"/>
                <w:sz w:val="24"/>
                <w:szCs w:val="24"/>
                <w:lang w:val="en-US" w:eastAsia="ar-SA"/>
              </w:rPr>
              <w:t xml:space="preserve">15.3. </w:t>
            </w:r>
            <w:r w:rsidRPr="008B1A00">
              <w:rPr>
                <w:rFonts w:eastAsia="Times New Roman" w:cs="Times New Roman"/>
                <w:color w:val="000000"/>
                <w:sz w:val="24"/>
                <w:szCs w:val="24"/>
                <w:lang w:val="en-US" w:eastAsia="ar-SA"/>
              </w:rPr>
              <w:t>rengia pirkimo dokumentus, ir, jei reikalinga, siūlo papildomus kvalifikacijos ir techninės specifikacijos reikalavimus, tiekėjų pašalinimo pagrindus, kokybės vadybos/aplinkos apsaugos standartus, aplinkos apsaugos kriterijus, kad pirkimas būtų laikomas žaliuoju pirkimu, pasiūlymų vertinimo kriterijus, pagrindines pirkimo sutarties sąlygas, kurių nenurodė Pirkimų iniciatorius ir suderina juos su pirkimo iniciatoriumi;</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15.4. nagrinėja tiekėjų pateiktas pretenzijas dėl jo vykdomų pirkimų, rengia ir teikia atsakymus į jas;</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15.5. pildo VIPIS sistemoje nustatytos formos tiekėjų apklausos pažymą (kai pirkimo sutarties vertė viršija 5000 Eur be PVM) ir teikia Perkančiojo subjekto vadovui tvirtinti;</w:t>
            </w:r>
          </w:p>
          <w:p w:rsidR="008B1A00" w:rsidRPr="008B1A00" w:rsidRDefault="008B1A00" w:rsidP="008B1A00">
            <w:pPr>
              <w:suppressAutoHyphens/>
              <w:jc w:val="both"/>
              <w:rPr>
                <w:rFonts w:eastAsia="Times New Roman" w:cs="Times New Roman"/>
                <w:sz w:val="24"/>
                <w:szCs w:val="24"/>
                <w:lang w:val="en-US" w:eastAsia="ar-SA"/>
              </w:rPr>
            </w:pPr>
            <w:r w:rsidRPr="008B1A00">
              <w:rPr>
                <w:rFonts w:eastAsia="Times New Roman" w:cs="Times New Roman"/>
                <w:sz w:val="24"/>
                <w:szCs w:val="24"/>
                <w:lang w:val="en-US" w:eastAsia="ar-SA"/>
              </w:rPr>
              <w:t>15.6. rengia ir teikia sudarytų sutarčių ataskaitas, skelbia viešojo pirkimo sutartis, jų pakeitimus ir laimėjusių dalyvių pasiūlymus CVP IS pirkimų įstatymo nustatyta tvarka (tik apie savo vykdomus pirkimus);</w:t>
            </w:r>
          </w:p>
          <w:p w:rsidR="008B1A00" w:rsidRPr="008B1A00" w:rsidRDefault="008B1A00" w:rsidP="008B1A00">
            <w:pPr>
              <w:suppressAutoHyphens/>
              <w:jc w:val="both"/>
              <w:rPr>
                <w:rFonts w:eastAsia="Times New Roman" w:cs="Times New Roman"/>
                <w:color w:val="000000"/>
                <w:sz w:val="24"/>
                <w:szCs w:val="24"/>
                <w:lang w:val="en-US" w:eastAsia="ar-SA"/>
              </w:rPr>
            </w:pPr>
            <w:r w:rsidRPr="008B1A00">
              <w:rPr>
                <w:rFonts w:eastAsia="Times New Roman" w:cs="Times New Roman"/>
                <w:color w:val="000000"/>
                <w:sz w:val="24"/>
                <w:szCs w:val="24"/>
                <w:lang w:val="en-US" w:eastAsia="ar-SA"/>
              </w:rPr>
              <w:t>15.7. gavęs tiekėjų pateiktus sutarties įvykdymo užtikrinimo garantus, juos suderina su ekonomikos direktoriumi;</w:t>
            </w:r>
          </w:p>
          <w:p w:rsidR="008B1A00" w:rsidRPr="008B1A00" w:rsidRDefault="008B1A00" w:rsidP="008B1A00">
            <w:pPr>
              <w:suppressAutoHyphens/>
              <w:jc w:val="both"/>
              <w:rPr>
                <w:rFonts w:eastAsia="Times New Roman" w:cs="Times New Roman"/>
                <w:color w:val="000000"/>
                <w:sz w:val="24"/>
                <w:szCs w:val="24"/>
                <w:lang w:val="en-US" w:eastAsia="ar-SA"/>
              </w:rPr>
            </w:pPr>
            <w:r w:rsidRPr="008B1A00">
              <w:rPr>
                <w:rFonts w:eastAsia="Times New Roman" w:cs="Times New Roman"/>
                <w:color w:val="000000"/>
                <w:sz w:val="24"/>
                <w:szCs w:val="24"/>
                <w:lang w:val="en-US" w:eastAsia="ar-SA"/>
              </w:rPr>
              <w:lastRenderedPageBreak/>
              <w:t>15.8. įtraukia tiekėjus į nepatikimų tiekėjų ir melagingą informaciją pateikusių tiekėjų sąrašus;</w:t>
            </w:r>
          </w:p>
          <w:p w:rsidR="008B1A00" w:rsidRPr="008B1A00" w:rsidRDefault="008B1A00" w:rsidP="008B1A00">
            <w:pPr>
              <w:suppressAutoHyphens/>
              <w:jc w:val="both"/>
              <w:rPr>
                <w:rFonts w:eastAsia="Times New Roman" w:cs="Times New Roman"/>
                <w:color w:val="000000"/>
                <w:sz w:val="24"/>
                <w:szCs w:val="24"/>
                <w:lang w:val="en-US" w:eastAsia="ar-SA"/>
              </w:rPr>
            </w:pPr>
            <w:r w:rsidRPr="008B1A00">
              <w:rPr>
                <w:rFonts w:eastAsia="Times New Roman" w:cs="Times New Roman"/>
                <w:color w:val="000000"/>
                <w:sz w:val="24"/>
                <w:szCs w:val="24"/>
                <w:lang w:val="en-US" w:eastAsia="ar-SA"/>
              </w:rPr>
              <w:t>15.9. skelbia sutartis ir jų pakeitimus;</w:t>
            </w:r>
          </w:p>
          <w:p w:rsidR="008B1A00" w:rsidRPr="008B1A00" w:rsidRDefault="008B1A00" w:rsidP="008B1A00">
            <w:pPr>
              <w:suppressAutoHyphens/>
              <w:jc w:val="both"/>
              <w:rPr>
                <w:rFonts w:eastAsia="Times New Roman" w:cs="Times New Roman"/>
                <w:color w:val="000000"/>
                <w:sz w:val="24"/>
                <w:szCs w:val="24"/>
                <w:lang w:val="en-US" w:eastAsia="ar-SA"/>
              </w:rPr>
            </w:pPr>
            <w:r w:rsidRPr="008B1A00">
              <w:rPr>
                <w:rFonts w:eastAsia="Times New Roman" w:cs="Times New Roman"/>
                <w:color w:val="000000"/>
                <w:sz w:val="24"/>
                <w:szCs w:val="24"/>
                <w:lang w:val="en-US" w:eastAsia="ar-SA"/>
              </w:rPr>
              <w:t xml:space="preserve">15.10. pirkimo procedūrų vykdymo metu, atsiradus aplinkybėms, kurių nebuvo galima numatyti, arba pirkimo dokumentuose padaryta esminių klaidų, dėl kurių pirkimas tampa nebetikslingas ar jį įvykdžius būtų įsigytas Perkančiojo subjekto poreikių neatitinkantis pirkimo objektas, gali inicijuoti pirkimo procedūrų nutraukimą DVS </w:t>
            </w:r>
            <w:r w:rsidRPr="008B1A00">
              <w:rPr>
                <w:rFonts w:eastAsia="Times New Roman" w:cs="Times New Roman"/>
                <w:color w:val="000000"/>
                <w:sz w:val="24"/>
                <w:szCs w:val="24"/>
                <w:lang w:eastAsia="ar-SA"/>
              </w:rPr>
              <w:t>„</w:t>
            </w:r>
            <w:r w:rsidRPr="008B1A00">
              <w:rPr>
                <w:rFonts w:eastAsia="Times New Roman" w:cs="Times New Roman"/>
                <w:color w:val="000000"/>
                <w:sz w:val="24"/>
                <w:szCs w:val="24"/>
                <w:lang w:val="en-US" w:eastAsia="ar-SA"/>
              </w:rPr>
              <w:t>Kontora” teikdamas tarnybinį pranešimą Perkančiojo subjekto vadovui. Perkančiojo subjekto vadovui rezoliucija priėmus sprendimą dėl</w:t>
            </w:r>
          </w:p>
          <w:p w:rsidR="008B1A00" w:rsidRPr="008B1A00" w:rsidRDefault="008B1A00" w:rsidP="008B1A00">
            <w:pPr>
              <w:suppressAutoHyphens/>
              <w:jc w:val="both"/>
              <w:rPr>
                <w:rFonts w:eastAsia="Times New Roman" w:cs="Times New Roman"/>
                <w:color w:val="000000"/>
                <w:sz w:val="24"/>
                <w:szCs w:val="24"/>
                <w:lang w:val="en-US" w:eastAsia="ar-SA"/>
              </w:rPr>
            </w:pPr>
            <w:proofErr w:type="gramStart"/>
            <w:r w:rsidRPr="008B1A00">
              <w:rPr>
                <w:rFonts w:eastAsia="Times New Roman" w:cs="Times New Roman"/>
                <w:color w:val="000000"/>
                <w:sz w:val="24"/>
                <w:szCs w:val="24"/>
                <w:lang w:val="en-US" w:eastAsia="ar-SA"/>
              </w:rPr>
              <w:t>pirkimo</w:t>
            </w:r>
            <w:proofErr w:type="gramEnd"/>
            <w:r w:rsidRPr="008B1A00">
              <w:rPr>
                <w:rFonts w:eastAsia="Times New Roman" w:cs="Times New Roman"/>
                <w:color w:val="000000"/>
                <w:sz w:val="24"/>
                <w:szCs w:val="24"/>
                <w:lang w:val="en-US" w:eastAsia="ar-SA"/>
              </w:rPr>
              <w:t xml:space="preserve"> procedūrų nutraukimo, atlieka su pirkimo nutraukimu susijusius veiksmus.</w:t>
            </w:r>
          </w:p>
        </w:tc>
      </w:tr>
      <w:tr w:rsidR="008B1A00" w:rsidRPr="008B1A00" w:rsidTr="008C5381">
        <w:tc>
          <w:tcPr>
            <w:tcW w:w="3936" w:type="dxa"/>
            <w:shd w:val="clear" w:color="auto" w:fill="auto"/>
          </w:tcPr>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b/>
                <w:sz w:val="24"/>
                <w:szCs w:val="24"/>
                <w:lang w:eastAsia="lt-LT"/>
              </w:rPr>
            </w:pPr>
            <w:r w:rsidRPr="008B1A00">
              <w:rPr>
                <w:rFonts w:eastAsia="Times New Roman" w:cs="Times New Roman"/>
                <w:b/>
                <w:sz w:val="24"/>
                <w:szCs w:val="24"/>
                <w:lang w:eastAsia="lt-LT"/>
              </w:rPr>
              <w:t>16. Viešojo pirkimo komisijos funkcijos:</w:t>
            </w:r>
          </w:p>
        </w:tc>
        <w:tc>
          <w:tcPr>
            <w:tcW w:w="5634" w:type="dxa"/>
            <w:shd w:val="clear" w:color="auto" w:fill="auto"/>
          </w:tcPr>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 xml:space="preserve">16.1. dirba pagal Viešųjų pirkimų komisijos darbo reglamentą ir kartu su juo nustatytomis funkcijomis taip pat: </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16.2. vertina Pirkimo iniciatoriaus Pirkimo paraiškoje pateiktą informaciją, esant poreikiui, bendradarbiaudama su Pirkimo iniciatoriumi, ją koreguoja taip, kad ji atitiktų Pirkimų įstatymo reikalavimus, ir rengia pirkimo dokumentus. Pirkimų komisija gali nustatyti kitus ar papildomus kvalifikacijos ir techninės specifikacijos reikalavimus, tiekėjų pašalinimo pagrindus, kokybės vadybos / aplinkos apsaugos standartus, pasiūlymų vertinimo kriterijus, pagrindines sutarties sąlygas, nei nurodė Pirkimo iniciatorius, jeigu šie reikalavimai neatitinka teisės aktų reikalavimų, ar siekdama efektyvesnio pirkimo rezultato. Pirkimų komisija gali parinkti kitą pirkimo būdą (neprieštaraujantį apskaičiuotai pirkimo vertei ir pirkimo būdo pasirinkimo pagrindui) ir (ar) priemones nei nurodyta Pirkimo paraiškoje ir (ar) Pirkimų plane. Už pirkimo dokumentų atitiktį pirkimų teisės aktams yra atsakinga Pirkimų komisija;</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16.3. vertina galimybę Pirkimų komisijos posėdžiuose kviesti dalyvauti stebėtojus, esant poreikiui – organizuoja kvietimą;</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16.4. vykdo tarptautinius, supaprastintus ir mažos vertės pirkimus (nurodytus šio Aprašo 4.18 punkte) ir, jeigu paskiriama, atnaujinto tiekėjų varžymosi procedūras pagal preliminariąsias sutartis ir konkrečius pirkimus dinaminės pirkimo sistemos pagrindu;</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16.5. jeigu pirkimo objektas yra sudėtingas, o pasiūlymams nagrinėti ir vertinti reikia specialių žinių, kviečia ekspertą(-us) arba inicijuoja eksperto(-ų) kvietimą konsultuoti klausimu, kuriam reikia specialių žinių ar vertinimo;</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 xml:space="preserve">16.6. įtraukia tiekėjus į melagingą informaciją pateikusių tiekėjų sąrašus, jei jos vykdomos pirkimo procedūros metu tiekėjas nuslėpė ar pateikė melagingą informaciją pagal pirkimo dokumentų reikalavimus ir </w:t>
            </w:r>
            <w:r w:rsidRPr="008B1A00">
              <w:rPr>
                <w:rFonts w:eastAsia="Times New Roman" w:cs="Times New Roman"/>
                <w:sz w:val="24"/>
                <w:szCs w:val="24"/>
                <w:lang w:eastAsia="lt-LT"/>
              </w:rPr>
              <w:lastRenderedPageBreak/>
              <w:t>Pirkimų įstatymo nuostatas;</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16.7. Pirkimų įstatymo nustatytais atvejais CVP IS pildo pirkimų procedūrų ataskaitą, skelbimą apie pirkimo sutarties sudarymą, preliminariosios sutarties sudarymą, projekto konkurso rezultatus;</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16.8. tais atvejais, kai sutartis sudaroma raštu, per 15 dienų nuo sutarties sudarymo, bet ne vėliau kaip iki pirmojo mokėjimo, sutartį ir laimėjusį pasiūlymą skelbia CVP IS;</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16.9. rengia ir derina sutarčių projektus pasirašymui ir organizuoja sutarties pasirašymą;</w:t>
            </w:r>
          </w:p>
          <w:p w:rsidR="008B1A00" w:rsidRPr="008B1A00" w:rsidRDefault="008B1A00" w:rsidP="008B1A00">
            <w:pPr>
              <w:suppressAutoHyphens/>
              <w:jc w:val="both"/>
              <w:rPr>
                <w:rFonts w:eastAsia="Times New Roman" w:cs="Times New Roman"/>
                <w:sz w:val="24"/>
                <w:szCs w:val="24"/>
                <w:lang w:eastAsia="lt-LT"/>
              </w:rPr>
            </w:pPr>
            <w:r w:rsidRPr="008B1A00">
              <w:rPr>
                <w:rFonts w:eastAsia="Times New Roman" w:cs="Times New Roman"/>
                <w:sz w:val="24"/>
                <w:szCs w:val="24"/>
                <w:lang w:eastAsia="lt-LT"/>
              </w:rPr>
              <w:t>16.10. pirkimo procedūrų vykdymo metu, atsiradus aplinkybėms, kurių nebuvo galima numatyti, arba pirkimo dokumentuose padaryta esminių klaidų, dėl kurių pirkimas tampa nebetikslingas ar jį įvykdžius būtų įsigytas Perkančiojo subjekto poreikių neatitinkantis pirkimo objektas, gali inicijuoti pirkimo procedūrų nutraukimą, priežastis nurodžius viešojo pirkimo komisijos posėdžio protokole;</w:t>
            </w:r>
          </w:p>
          <w:p w:rsidR="008B1A00" w:rsidRPr="008B1A00" w:rsidRDefault="001E740A" w:rsidP="008B1A00">
            <w:pPr>
              <w:suppressAutoHyphens/>
              <w:jc w:val="both"/>
              <w:rPr>
                <w:rFonts w:eastAsia="Times New Roman" w:cs="Times New Roman"/>
                <w:sz w:val="24"/>
                <w:szCs w:val="24"/>
                <w:lang w:eastAsia="lt-LT"/>
              </w:rPr>
            </w:pPr>
            <w:r>
              <w:rPr>
                <w:rFonts w:eastAsia="Times New Roman" w:cs="Times New Roman"/>
                <w:sz w:val="24"/>
                <w:szCs w:val="24"/>
                <w:lang w:eastAsia="lt-LT"/>
              </w:rPr>
              <w:t>16.11</w:t>
            </w:r>
            <w:r w:rsidR="008B1A00" w:rsidRPr="008B1A00">
              <w:rPr>
                <w:rFonts w:eastAsia="Times New Roman" w:cs="Times New Roman"/>
                <w:sz w:val="24"/>
                <w:szCs w:val="24"/>
                <w:lang w:eastAsia="lt-LT"/>
              </w:rPr>
              <w:t>. bendradarbiauja su kitais Apraše nurodytais pirkimų procese dalyvaujančiais asmenimis, siekdama sklandaus pirkimų organizavimo, vykdymo ir vidaus kontrolės proceso bei pirkimų tikslų.</w:t>
            </w:r>
          </w:p>
        </w:tc>
      </w:tr>
      <w:tr w:rsidR="008B1A00" w:rsidRPr="008B1A00" w:rsidTr="008C5381">
        <w:tc>
          <w:tcPr>
            <w:tcW w:w="3936" w:type="dxa"/>
            <w:shd w:val="clear" w:color="auto" w:fill="auto"/>
          </w:tcPr>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both"/>
              <w:rPr>
                <w:rFonts w:eastAsia="Times New Roman" w:cs="Times New Roman"/>
                <w:b/>
                <w:sz w:val="24"/>
                <w:szCs w:val="24"/>
                <w:lang w:eastAsia="lt-LT"/>
              </w:rPr>
            </w:pPr>
          </w:p>
          <w:p w:rsidR="008B1A00" w:rsidRPr="008B1A00" w:rsidRDefault="008B1A00" w:rsidP="008B1A00">
            <w:pPr>
              <w:suppressAutoHyphens/>
              <w:jc w:val="center"/>
              <w:rPr>
                <w:rFonts w:eastAsia="Times New Roman" w:cs="Times New Roman"/>
                <w:sz w:val="24"/>
                <w:szCs w:val="24"/>
                <w:lang w:eastAsia="lt-LT"/>
              </w:rPr>
            </w:pPr>
            <w:r w:rsidRPr="008B1A00">
              <w:rPr>
                <w:rFonts w:eastAsia="Times New Roman" w:cs="Times New Roman"/>
                <w:b/>
                <w:sz w:val="24"/>
                <w:szCs w:val="24"/>
                <w:lang w:eastAsia="lt-LT"/>
              </w:rPr>
              <w:t>17. CVP IS administratoriaus funkcijos ir atsakomybė:</w:t>
            </w:r>
          </w:p>
          <w:p w:rsidR="008B1A00" w:rsidRPr="008B1A00" w:rsidRDefault="008B1A00" w:rsidP="008B1A00">
            <w:pPr>
              <w:suppressAutoHyphens/>
              <w:jc w:val="both"/>
              <w:rPr>
                <w:rFonts w:eastAsia="Times New Roman" w:cs="Times New Roman"/>
                <w:b/>
                <w:sz w:val="24"/>
                <w:szCs w:val="24"/>
                <w:lang w:eastAsia="lt-LT"/>
              </w:rPr>
            </w:pPr>
          </w:p>
        </w:tc>
        <w:tc>
          <w:tcPr>
            <w:tcW w:w="5634" w:type="dxa"/>
            <w:shd w:val="clear" w:color="auto" w:fill="auto"/>
          </w:tcPr>
          <w:p w:rsidR="008B1A00" w:rsidRPr="008B1A00" w:rsidRDefault="008B1A00" w:rsidP="008B1A00">
            <w:pPr>
              <w:tabs>
                <w:tab w:val="left" w:pos="418"/>
              </w:tabs>
              <w:suppressAutoHyphens/>
              <w:jc w:val="both"/>
              <w:rPr>
                <w:rFonts w:eastAsia="Times New Roman" w:cs="Times New Roman"/>
                <w:sz w:val="24"/>
                <w:szCs w:val="24"/>
                <w:lang w:eastAsia="lt-LT"/>
              </w:rPr>
            </w:pPr>
            <w:r w:rsidRPr="008B1A00">
              <w:rPr>
                <w:rFonts w:eastAsia="Times New Roman" w:cs="Times New Roman"/>
                <w:sz w:val="24"/>
                <w:szCs w:val="24"/>
                <w:lang w:eastAsia="lt-LT"/>
              </w:rPr>
              <w:t>17.1. atsako už Perkančiojo subjekto duomenų aktualumą ir teisingumą, administruoja Perkančiojo subjekto darbuotojams suteiktas teises;</w:t>
            </w:r>
          </w:p>
          <w:p w:rsidR="008B1A00" w:rsidRPr="008B1A00" w:rsidRDefault="008B1A00" w:rsidP="008B1A00">
            <w:pPr>
              <w:tabs>
                <w:tab w:val="left" w:pos="418"/>
              </w:tabs>
              <w:suppressAutoHyphens/>
              <w:jc w:val="both"/>
              <w:rPr>
                <w:rFonts w:eastAsia="Times New Roman" w:cs="Times New Roman"/>
                <w:sz w:val="24"/>
                <w:szCs w:val="24"/>
                <w:lang w:eastAsia="lt-LT"/>
              </w:rPr>
            </w:pPr>
            <w:r w:rsidRPr="008B1A00">
              <w:rPr>
                <w:rFonts w:eastAsia="Times New Roman" w:cs="Times New Roman"/>
                <w:sz w:val="24"/>
                <w:szCs w:val="24"/>
                <w:lang w:eastAsia="lt-LT"/>
              </w:rPr>
              <w:t>17.2. sukuria ir registruoja naujus Perkančiojo subjekto CVP IS naudotojus (pvz. Viešųjų pirkimų komisijos narius ir kt.), kuria naudotojų grupes CVP IS priemonėmis vykdomiems pirkimams, suteikia jiems įgaliojimus ir nustato prieigos prie duomenų ribas;</w:t>
            </w:r>
          </w:p>
          <w:p w:rsidR="008B1A00" w:rsidRPr="008B1A00" w:rsidRDefault="008B1A00" w:rsidP="008B1A00">
            <w:pPr>
              <w:tabs>
                <w:tab w:val="left" w:pos="418"/>
              </w:tabs>
              <w:suppressAutoHyphens/>
              <w:jc w:val="both"/>
              <w:rPr>
                <w:rFonts w:eastAsia="Times New Roman" w:cs="Times New Roman"/>
                <w:sz w:val="24"/>
                <w:szCs w:val="24"/>
                <w:lang w:eastAsia="lt-LT"/>
              </w:rPr>
            </w:pPr>
            <w:r w:rsidRPr="008B1A00">
              <w:rPr>
                <w:rFonts w:eastAsia="Times New Roman" w:cs="Times New Roman"/>
                <w:sz w:val="24"/>
                <w:szCs w:val="24"/>
                <w:lang w:eastAsia="lt-LT"/>
              </w:rPr>
              <w:t>17.3. Perkančiojo subjekto darbuotojams nutraukus darbo santykius, panaikina jų prieigą prie CVP IS;</w:t>
            </w:r>
          </w:p>
          <w:p w:rsidR="008B1A00" w:rsidRPr="008B1A00" w:rsidRDefault="008B1A00" w:rsidP="008B1A00">
            <w:pPr>
              <w:tabs>
                <w:tab w:val="left" w:pos="418"/>
              </w:tabs>
              <w:suppressAutoHyphens/>
              <w:jc w:val="both"/>
              <w:rPr>
                <w:rFonts w:eastAsia="Times New Roman" w:cs="Times New Roman"/>
                <w:sz w:val="24"/>
                <w:szCs w:val="24"/>
                <w:lang w:eastAsia="lt-LT"/>
              </w:rPr>
            </w:pPr>
            <w:r w:rsidRPr="008B1A00">
              <w:rPr>
                <w:rFonts w:eastAsia="Times New Roman" w:cs="Times New Roman"/>
                <w:sz w:val="24"/>
                <w:szCs w:val="24"/>
                <w:lang w:eastAsia="lt-LT"/>
              </w:rPr>
              <w:t>17</w:t>
            </w:r>
            <w:r w:rsidR="001E740A">
              <w:rPr>
                <w:rFonts w:eastAsia="Times New Roman" w:cs="Times New Roman"/>
                <w:sz w:val="24"/>
                <w:szCs w:val="24"/>
                <w:lang w:eastAsia="lt-LT"/>
              </w:rPr>
              <w:t>.</w:t>
            </w:r>
            <w:r w:rsidRPr="008B1A00">
              <w:rPr>
                <w:rFonts w:eastAsia="Times New Roman" w:cs="Times New Roman"/>
                <w:sz w:val="24"/>
                <w:szCs w:val="24"/>
                <w:lang w:eastAsia="lt-LT"/>
              </w:rPr>
              <w:t>4. bendradarbiauja su kitais šiame Apraše nurodytais pirkimų procese dalyvaujančiais asmenimis, siekdamas sklandaus pirkimų organizavimo, vykdymo ir vidaus kontrolės proceso bei pirkimų tikslų.</w:t>
            </w:r>
          </w:p>
          <w:p w:rsidR="008B1A00" w:rsidRPr="008B1A00" w:rsidRDefault="008B1A00" w:rsidP="008B1A00">
            <w:pPr>
              <w:tabs>
                <w:tab w:val="left" w:pos="418"/>
              </w:tabs>
              <w:suppressAutoHyphens/>
              <w:ind w:left="134"/>
              <w:jc w:val="both"/>
              <w:rPr>
                <w:rFonts w:eastAsia="Times New Roman" w:cs="Times New Roman"/>
                <w:sz w:val="24"/>
                <w:szCs w:val="24"/>
                <w:lang w:eastAsia="lt-LT"/>
              </w:rPr>
            </w:pPr>
          </w:p>
        </w:tc>
      </w:tr>
    </w:tbl>
    <w:p w:rsidR="008B1A00" w:rsidRPr="008B1A00" w:rsidRDefault="008B1A00" w:rsidP="008B1A00">
      <w:pPr>
        <w:ind w:firstLine="567"/>
        <w:contextualSpacing/>
        <w:jc w:val="both"/>
        <w:textAlignment w:val="center"/>
        <w:rPr>
          <w:rFonts w:eastAsia="Times New Roman" w:cs="Times New Roman"/>
          <w:sz w:val="24"/>
          <w:szCs w:val="24"/>
          <w:lang w:val="en-US" w:eastAsia="ar-SA"/>
        </w:rPr>
      </w:pPr>
      <w:bookmarkStart w:id="20" w:name="part_f57acd7a0e934bfb8e340eddf95ff7d6"/>
      <w:bookmarkStart w:id="21" w:name="part_29d8bcc086c24f8c8b7369f7cfaa5c8c"/>
      <w:bookmarkEnd w:id="20"/>
      <w:bookmarkEnd w:id="21"/>
      <w:r w:rsidRPr="008B1A00">
        <w:rPr>
          <w:rFonts w:eastAsia="Times New Roman" w:cs="Times New Roman"/>
          <w:sz w:val="24"/>
          <w:szCs w:val="24"/>
          <w:lang w:val="en-US" w:eastAsia="ar-SA"/>
        </w:rPr>
        <w:t>18. Viešųjų pirkimų organizatoriai, Komisijos pirmininkas, Komisijos nariai, iniciatoriai, ekspertai, stebėtojai, dalyvaujantys pirkimo procedūrose ar galintys daryti įtaką jų rezultatams:</w:t>
      </w:r>
    </w:p>
    <w:p w:rsidR="008B1A00" w:rsidRPr="008B1A00" w:rsidRDefault="008B1A00" w:rsidP="008B1A00">
      <w:pPr>
        <w:ind w:firstLine="567"/>
        <w:contextualSpacing/>
        <w:jc w:val="both"/>
        <w:textAlignment w:val="center"/>
        <w:rPr>
          <w:rFonts w:eastAsia="Times New Roman" w:cs="Times New Roman"/>
          <w:sz w:val="24"/>
          <w:szCs w:val="24"/>
          <w:lang w:val="en-US" w:eastAsia="ar-SA"/>
        </w:rPr>
      </w:pPr>
      <w:r w:rsidRPr="008B1A00">
        <w:rPr>
          <w:rFonts w:eastAsia="Times New Roman" w:cs="Times New Roman"/>
          <w:sz w:val="24"/>
          <w:szCs w:val="24"/>
          <w:lang w:val="en-US" w:eastAsia="ar-SA"/>
        </w:rPr>
        <w:t xml:space="preserve">18.1. </w:t>
      </w:r>
      <w:proofErr w:type="gramStart"/>
      <w:r w:rsidRPr="008B1A00">
        <w:rPr>
          <w:rFonts w:eastAsia="Times New Roman" w:cs="Times New Roman"/>
          <w:sz w:val="24"/>
          <w:szCs w:val="24"/>
          <w:lang w:val="en-US" w:eastAsia="ar-SA"/>
        </w:rPr>
        <w:t>vadovaujantis</w:t>
      </w:r>
      <w:proofErr w:type="gramEnd"/>
      <w:r w:rsidRPr="008B1A00">
        <w:rPr>
          <w:rFonts w:eastAsia="Times New Roman" w:cs="Times New Roman"/>
          <w:sz w:val="24"/>
          <w:szCs w:val="24"/>
          <w:lang w:val="en-US" w:eastAsia="ar-SA"/>
        </w:rPr>
        <w:t xml:space="preserve"> Lietuvos Respublikos viešųjų ir privačių interesų derinimo įstatymu, deklaruoja savo privačius interesus, užpildydami ir pateikdami privačių interesų deklaracijas VTEK interneto svetainėje (https://pinreg.vtek.lt); </w:t>
      </w:r>
    </w:p>
    <w:p w:rsidR="008B1A00" w:rsidRPr="008B1A00" w:rsidRDefault="008B1A00" w:rsidP="008B1A00">
      <w:pPr>
        <w:ind w:firstLine="567"/>
        <w:contextualSpacing/>
        <w:jc w:val="both"/>
        <w:textAlignment w:val="center"/>
        <w:rPr>
          <w:rFonts w:eastAsia="Times New Roman" w:cs="Times New Roman"/>
          <w:sz w:val="24"/>
          <w:szCs w:val="24"/>
          <w:lang w:val="en-US" w:eastAsia="ar-SA"/>
        </w:rPr>
      </w:pPr>
      <w:r w:rsidRPr="008B1A00">
        <w:rPr>
          <w:rFonts w:eastAsia="Times New Roman" w:cs="Times New Roman"/>
          <w:sz w:val="24"/>
          <w:szCs w:val="24"/>
          <w:lang w:val="en-US" w:eastAsia="ar-SA"/>
        </w:rPr>
        <w:t xml:space="preserve">18.2. </w:t>
      </w:r>
      <w:proofErr w:type="gramStart"/>
      <w:r w:rsidRPr="008B1A00">
        <w:rPr>
          <w:rFonts w:eastAsia="Times New Roman" w:cs="Times New Roman"/>
          <w:sz w:val="24"/>
          <w:szCs w:val="24"/>
          <w:lang w:val="en-US" w:eastAsia="ar-SA"/>
        </w:rPr>
        <w:t>užpildo</w:t>
      </w:r>
      <w:proofErr w:type="gramEnd"/>
      <w:r w:rsidRPr="008B1A00">
        <w:rPr>
          <w:rFonts w:eastAsia="Times New Roman" w:cs="Times New Roman"/>
          <w:sz w:val="24"/>
          <w:szCs w:val="24"/>
          <w:lang w:val="en-US" w:eastAsia="ar-SA"/>
        </w:rPr>
        <w:t xml:space="preserve"> ir pasirašo konfidencialumo pasižadėjimus (priedas Nr. 2).</w:t>
      </w:r>
    </w:p>
    <w:p w:rsidR="008B1A00" w:rsidRPr="008B1A00" w:rsidRDefault="008B1A00" w:rsidP="008B1A00">
      <w:pPr>
        <w:ind w:firstLine="567"/>
        <w:contextualSpacing/>
        <w:jc w:val="both"/>
        <w:textAlignment w:val="center"/>
        <w:rPr>
          <w:rFonts w:eastAsia="Times New Roman" w:cs="Times New Roman"/>
          <w:sz w:val="24"/>
          <w:szCs w:val="24"/>
          <w:lang w:eastAsia="lt-LT"/>
        </w:rPr>
      </w:pPr>
      <w:r w:rsidRPr="008B1A00">
        <w:rPr>
          <w:rFonts w:eastAsia="Times New Roman" w:cs="Times New Roman"/>
          <w:sz w:val="24"/>
          <w:szCs w:val="24"/>
          <w:lang w:val="en-US" w:eastAsia="ar-SA"/>
        </w:rPr>
        <w:t>19. Nešališkumo deklaraciją pasirašyti reikia tik tiems asmenims, kuriems Viešųjų ir privačių interesų derinimo įstatymo nustatyta tvarka neprivaloma deklaruoti privačių interesų.</w:t>
      </w:r>
    </w:p>
    <w:p w:rsidR="008B1A00" w:rsidRPr="008B1A00" w:rsidRDefault="008B1A00" w:rsidP="008B1A00">
      <w:pPr>
        <w:contextualSpacing/>
        <w:jc w:val="both"/>
        <w:textAlignment w:val="center"/>
        <w:rPr>
          <w:rFonts w:eastAsia="Times New Roman" w:cs="Times New Roman"/>
          <w:sz w:val="24"/>
          <w:szCs w:val="24"/>
          <w:lang w:eastAsia="lt-LT"/>
        </w:rPr>
      </w:pPr>
    </w:p>
    <w:p w:rsidR="008B1A00" w:rsidRPr="008B1A00" w:rsidRDefault="008B1A00" w:rsidP="008B1A00">
      <w:pPr>
        <w:ind w:firstLine="567"/>
        <w:contextualSpacing/>
        <w:jc w:val="center"/>
        <w:rPr>
          <w:rFonts w:eastAsia="Times New Roman" w:cs="Times New Roman"/>
          <w:sz w:val="24"/>
          <w:szCs w:val="24"/>
          <w:lang w:eastAsia="lt-LT"/>
        </w:rPr>
      </w:pPr>
      <w:bookmarkStart w:id="22" w:name="part_378b36ab34a045d383aa32f4b24cb506"/>
      <w:bookmarkEnd w:id="22"/>
      <w:r w:rsidRPr="008B1A00">
        <w:rPr>
          <w:rFonts w:eastAsia="Times New Roman" w:cs="Times New Roman"/>
          <w:b/>
          <w:bCs/>
          <w:sz w:val="24"/>
          <w:szCs w:val="24"/>
          <w:lang w:eastAsia="lt-LT"/>
        </w:rPr>
        <w:t>III SKYRIUS</w:t>
      </w:r>
    </w:p>
    <w:p w:rsidR="008B1A00" w:rsidRPr="008B1A00" w:rsidRDefault="008B1A00" w:rsidP="008B1A00">
      <w:pPr>
        <w:ind w:firstLine="567"/>
        <w:contextualSpacing/>
        <w:jc w:val="center"/>
        <w:rPr>
          <w:rFonts w:eastAsia="Times New Roman" w:cs="Times New Roman"/>
          <w:sz w:val="24"/>
          <w:szCs w:val="24"/>
          <w:lang w:eastAsia="lt-LT"/>
        </w:rPr>
      </w:pPr>
      <w:r w:rsidRPr="008B1A00">
        <w:rPr>
          <w:rFonts w:eastAsia="Times New Roman" w:cs="Times New Roman"/>
          <w:b/>
          <w:bCs/>
          <w:sz w:val="24"/>
          <w:szCs w:val="24"/>
          <w:lang w:eastAsia="lt-LT"/>
        </w:rPr>
        <w:t>VIEŠŲJŲ PIRKIMŲ PLANAVIMAS, INICIAVIMAS IR JŲ VYKDYMAS</w:t>
      </w:r>
    </w:p>
    <w:p w:rsidR="008B1A00" w:rsidRPr="008B1A00" w:rsidRDefault="008B1A00" w:rsidP="008B1A00">
      <w:pPr>
        <w:ind w:firstLine="567"/>
        <w:contextualSpacing/>
        <w:jc w:val="both"/>
        <w:textAlignment w:val="center"/>
        <w:rPr>
          <w:rFonts w:eastAsia="Times New Roman" w:cs="Times New Roman"/>
          <w:sz w:val="24"/>
          <w:szCs w:val="24"/>
          <w:lang w:eastAsia="lt-LT"/>
        </w:rPr>
      </w:pPr>
      <w:r w:rsidRPr="008B1A00">
        <w:rPr>
          <w:rFonts w:eastAsia="Times New Roman" w:cs="Times New Roman"/>
          <w:sz w:val="24"/>
          <w:szCs w:val="24"/>
          <w:lang w:eastAsia="lt-LT"/>
        </w:rPr>
        <w:t> </w:t>
      </w:r>
    </w:p>
    <w:p w:rsidR="008B1A00" w:rsidRPr="008B1A00" w:rsidRDefault="008B1A00" w:rsidP="008B1A00">
      <w:pPr>
        <w:ind w:firstLine="567"/>
        <w:contextualSpacing/>
        <w:jc w:val="center"/>
        <w:textAlignment w:val="center"/>
        <w:rPr>
          <w:rFonts w:eastAsia="Times New Roman" w:cs="Times New Roman"/>
          <w:b/>
          <w:i/>
          <w:sz w:val="24"/>
          <w:szCs w:val="24"/>
          <w:lang w:eastAsia="lt-LT"/>
        </w:rPr>
      </w:pPr>
      <w:r w:rsidRPr="008B1A00">
        <w:rPr>
          <w:rFonts w:eastAsia="Times New Roman" w:cs="Times New Roman"/>
          <w:b/>
          <w:i/>
          <w:sz w:val="24"/>
          <w:szCs w:val="24"/>
          <w:lang w:eastAsia="lt-LT"/>
        </w:rPr>
        <w:t>Pirkimų planavimas</w:t>
      </w:r>
    </w:p>
    <w:p w:rsidR="008B1A00" w:rsidRPr="008B1A00" w:rsidRDefault="008B1A00" w:rsidP="008B1A00">
      <w:pPr>
        <w:ind w:firstLine="567"/>
        <w:contextualSpacing/>
        <w:jc w:val="center"/>
        <w:textAlignment w:val="center"/>
        <w:rPr>
          <w:rFonts w:eastAsia="Times New Roman" w:cs="Times New Roman"/>
          <w:b/>
          <w:i/>
          <w:sz w:val="24"/>
          <w:szCs w:val="24"/>
          <w:lang w:eastAsia="lt-LT"/>
        </w:rPr>
      </w:pPr>
    </w:p>
    <w:p w:rsidR="008B1A00" w:rsidRPr="008B1A00" w:rsidRDefault="008B1A00" w:rsidP="008B1A00">
      <w:pPr>
        <w:suppressAutoHyphens/>
        <w:autoSpaceDE w:val="0"/>
        <w:autoSpaceDN w:val="0"/>
        <w:adjustRightInd w:val="0"/>
        <w:ind w:firstLine="567"/>
        <w:jc w:val="both"/>
        <w:textAlignment w:val="center"/>
        <w:rPr>
          <w:rFonts w:eastAsia="Times New Roman" w:cs="Times New Roman"/>
          <w:color w:val="000000"/>
          <w:sz w:val="24"/>
          <w:szCs w:val="24"/>
        </w:rPr>
      </w:pPr>
      <w:bookmarkStart w:id="23" w:name="part_fc83e4f274c747119619aba09ee423f3"/>
      <w:bookmarkEnd w:id="23"/>
      <w:r w:rsidRPr="008B1A00">
        <w:rPr>
          <w:rFonts w:eastAsia="Times New Roman" w:cs="Times New Roman"/>
          <w:color w:val="000000"/>
          <w:sz w:val="24"/>
          <w:szCs w:val="24"/>
          <w:lang w:eastAsia="lt-LT"/>
        </w:rPr>
        <w:lastRenderedPageBreak/>
        <w:t xml:space="preserve">20. </w:t>
      </w:r>
      <w:r w:rsidRPr="008B1A00">
        <w:rPr>
          <w:rFonts w:eastAsia="Times New Roman" w:cs="Times New Roman"/>
          <w:color w:val="000000"/>
          <w:sz w:val="24"/>
          <w:szCs w:val="24"/>
        </w:rPr>
        <w:t xml:space="preserve">Kiekvienas pirkimo iniciatorius ateinantiems metams numatomus pirkimus planuoti pradeda kiekvienų metų ketvirtą ketvirtį. Ekonomistė iki kiekvienų metų gruodžio 1 d. Perkančiojo </w:t>
      </w:r>
      <w:r w:rsidRPr="008B1A00">
        <w:rPr>
          <w:rFonts w:eastAsia="Times New Roman" w:cs="Times New Roman"/>
          <w:sz w:val="24"/>
          <w:szCs w:val="24"/>
        </w:rPr>
        <w:t>subjekto vadovo įsakymu paskirtam už pirkimų organizavimo priežiūrą atsakingam asmeniui, elektroniniu paštu pateikia, pagal pirkimų iniciatorių pateiktą informaciją parengtą, suderintą ir patvirtintą sekantiems metams reikalingų prekių, paslaugų ir darbų poreikio sąrašą (forma pateikiama Aprašo 3 priede). Pirkimų iniciatoriai, rengdami šią informaciją gali įvertinti, ar ketinamoms</w:t>
      </w:r>
      <w:r w:rsidRPr="008B1A00">
        <w:rPr>
          <w:rFonts w:eastAsia="Times New Roman" w:cs="Times New Roman"/>
          <w:color w:val="000000"/>
          <w:sz w:val="24"/>
          <w:szCs w:val="24"/>
        </w:rPr>
        <w:t xml:space="preserve"> įsigyti prekėms, paslaugoms ar darbams taikytini aplinkos apsaugos kriterijai, energijos vartojimo efektyvumo reikalavimai, ir pirkimų pastabose pateikti siūlymus dėl šių kriterijų taikymo vykdant pirkimą. Kartu gali būti pateikiamas ir laisvos formos prekių, paslaugų ir darbų pagrindimas (pagrindžiamas išlaidų būtinumas, atsižvelgiant į pirkimo iniciatoriaus veiklos uždavinius ir tikslus).</w:t>
      </w:r>
      <w:bookmarkStart w:id="24" w:name="part_fc06e9e2596c480785442727f31e276b"/>
      <w:bookmarkEnd w:id="24"/>
    </w:p>
    <w:p w:rsidR="008B1A00" w:rsidRPr="008B1A00" w:rsidRDefault="008B1A00" w:rsidP="008B1A00">
      <w:pPr>
        <w:suppressAutoHyphens/>
        <w:ind w:firstLine="567"/>
        <w:jc w:val="both"/>
        <w:rPr>
          <w:rFonts w:eastAsia="Times New Roman" w:cs="Times New Roman"/>
          <w:noProof/>
          <w:sz w:val="24"/>
          <w:szCs w:val="24"/>
          <w:lang w:eastAsia="ar-SA"/>
        </w:rPr>
      </w:pPr>
      <w:r w:rsidRPr="008B1A00">
        <w:rPr>
          <w:rFonts w:eastAsia="Times New Roman" w:cs="Times New Roman"/>
          <w:sz w:val="24"/>
          <w:szCs w:val="24"/>
          <w:lang w:eastAsia="lt-LT"/>
        </w:rPr>
        <w:t xml:space="preserve">21. </w:t>
      </w:r>
      <w:r w:rsidRPr="008B1A00">
        <w:rPr>
          <w:rFonts w:eastAsia="Times New Roman" w:cs="Times New Roman"/>
          <w:noProof/>
          <w:sz w:val="24"/>
          <w:szCs w:val="24"/>
          <w:lang w:eastAsia="ar-SA"/>
        </w:rPr>
        <w:t>Už pirkimų organizavimo priežiūrą atsakingas asmuo, gavęs ir patikrinęs iš ekonomistės Aprašo 20 punkte nurodytą informaciją, iki kiekvienų metų gruodžio 15 d.:</w:t>
      </w:r>
    </w:p>
    <w:p w:rsidR="008B1A00" w:rsidRPr="008B1A00" w:rsidRDefault="008B1A00" w:rsidP="008B1A00">
      <w:pPr>
        <w:suppressAutoHyphens/>
        <w:ind w:firstLine="567"/>
        <w:jc w:val="both"/>
        <w:rPr>
          <w:rFonts w:eastAsia="Times New Roman" w:cs="Times New Roman"/>
          <w:noProof/>
          <w:sz w:val="24"/>
          <w:szCs w:val="24"/>
          <w:lang w:eastAsia="ar-SA"/>
        </w:rPr>
      </w:pPr>
      <w:r w:rsidRPr="008B1A00">
        <w:rPr>
          <w:rFonts w:eastAsia="Times New Roman" w:cs="Times New Roman"/>
          <w:noProof/>
          <w:sz w:val="24"/>
          <w:szCs w:val="24"/>
          <w:lang w:eastAsia="ar-SA"/>
        </w:rPr>
        <w:t>21.1. pateiktoje informacijoje nurodytiems darbams, prekėms ir paslaugoms priskiria Bendrajame viešųjų pirkimų žodyne (toliau – BVPŽ) nurodytus kodus;</w:t>
      </w:r>
    </w:p>
    <w:p w:rsidR="008B1A00" w:rsidRPr="008B1A00" w:rsidRDefault="008B1A00" w:rsidP="008B1A00">
      <w:pPr>
        <w:suppressAutoHyphens/>
        <w:ind w:firstLine="567"/>
        <w:jc w:val="both"/>
        <w:rPr>
          <w:rFonts w:eastAsia="Times New Roman" w:cs="Times New Roman"/>
          <w:noProof/>
          <w:sz w:val="24"/>
          <w:szCs w:val="24"/>
          <w:lang w:eastAsia="ar-SA"/>
        </w:rPr>
      </w:pPr>
      <w:r w:rsidRPr="008B1A00">
        <w:rPr>
          <w:rFonts w:eastAsia="Times New Roman" w:cs="Times New Roman"/>
          <w:noProof/>
          <w:sz w:val="24"/>
          <w:szCs w:val="24"/>
          <w:lang w:eastAsia="ar-SA"/>
        </w:rPr>
        <w:t>21.2. vadovaudamasis Pirkimų įstatymo ir Numatomo viešojo pirkimo vertės nustatymo metodika, apskaičiuoja numatomų pirkimų vertes;</w:t>
      </w:r>
    </w:p>
    <w:p w:rsidR="008B1A00" w:rsidRPr="008B1A00" w:rsidRDefault="008B1A00" w:rsidP="008B1A00">
      <w:pPr>
        <w:suppressAutoHyphens/>
        <w:ind w:firstLine="567"/>
        <w:jc w:val="both"/>
        <w:rPr>
          <w:rFonts w:eastAsia="Times New Roman" w:cs="Times New Roman"/>
          <w:noProof/>
          <w:sz w:val="24"/>
          <w:szCs w:val="24"/>
          <w:lang w:eastAsia="ar-SA"/>
        </w:rPr>
      </w:pPr>
      <w:r w:rsidRPr="008B1A00">
        <w:rPr>
          <w:rFonts w:eastAsia="Times New Roman" w:cs="Times New Roman"/>
          <w:noProof/>
          <w:sz w:val="24"/>
          <w:szCs w:val="24"/>
          <w:lang w:eastAsia="ar-SA"/>
        </w:rPr>
        <w:t>21.3. pateikia Perkančiojo subjekto vadovui tvirtinti parengtą, suderintą su Perkančiojo subjekto pirkimų iniciatoriais bei padalinių direktoriais</w:t>
      </w:r>
      <w:r w:rsidRPr="008B1A00">
        <w:rPr>
          <w:rFonts w:eastAsia="Times New Roman" w:cs="Times New Roman"/>
          <w:i/>
          <w:iCs/>
          <w:noProof/>
          <w:sz w:val="24"/>
          <w:szCs w:val="24"/>
          <w:lang w:eastAsia="ar-SA"/>
        </w:rPr>
        <w:t xml:space="preserve"> </w:t>
      </w:r>
      <w:r w:rsidRPr="008B1A00">
        <w:rPr>
          <w:rFonts w:eastAsia="Times New Roman" w:cs="Times New Roman"/>
          <w:noProof/>
          <w:sz w:val="24"/>
          <w:szCs w:val="24"/>
          <w:lang w:eastAsia="ar-SA"/>
        </w:rPr>
        <w:t>ateinančiais finansiniais metais numatomų pirkti perkančiojo subjekto reikmėms reikalingų darbų, prekių ir paslaugų planą (toliau – Pirkimų planas), kurį Perkančiojo subjekto vadovas DVS „Kontora“ patvirtina iki kiekvienų metų gruodžio 31 d.</w:t>
      </w:r>
    </w:p>
    <w:p w:rsidR="008B1A00" w:rsidRPr="008B1A00" w:rsidRDefault="008B1A00" w:rsidP="008B1A00">
      <w:pPr>
        <w:suppressAutoHyphens/>
        <w:ind w:firstLine="567"/>
        <w:jc w:val="both"/>
        <w:rPr>
          <w:rFonts w:eastAsia="Times New Roman" w:cs="Times New Roman"/>
          <w:noProof/>
          <w:sz w:val="24"/>
          <w:szCs w:val="24"/>
          <w:lang w:eastAsia="ar-SA"/>
        </w:rPr>
      </w:pPr>
      <w:r w:rsidRPr="008B1A00">
        <w:rPr>
          <w:rFonts w:eastAsia="Times New Roman" w:cs="Times New Roman"/>
          <w:sz w:val="24"/>
          <w:szCs w:val="24"/>
          <w:lang w:eastAsia="ar-SA"/>
        </w:rPr>
        <w:t xml:space="preserve">22. </w:t>
      </w:r>
      <w:r w:rsidRPr="008B1A00">
        <w:rPr>
          <w:rFonts w:eastAsia="Times New Roman" w:cs="Times New Roman"/>
          <w:noProof/>
          <w:sz w:val="24"/>
          <w:szCs w:val="24"/>
          <w:lang w:eastAsia="ar-SA"/>
        </w:rPr>
        <w:t>Už pirkimų organizavimo priežiūrą atsakingas asmuo, gavęs Perkančiojo subjekto vadovo patvirtintą planą, įkelia jį į VIPIS sistemą ir organizuoja jo patalpinimą bendrame Perkančiojo subjekto serveryje bei parengia pirkimų suvestinę, kurią ne vėliau negu iki einamųjų biudžetinių metų kovo 15 d. Pirkimų įstatymo nustatyta tvarka paskelbia CVP IS,</w:t>
      </w:r>
      <w:r w:rsidRPr="008B1A00">
        <w:rPr>
          <w:rFonts w:eastAsia="Times New Roman" w:cs="Times New Roman"/>
          <w:sz w:val="24"/>
          <w:szCs w:val="24"/>
          <w:lang w:val="en-US" w:eastAsia="ar-SA"/>
        </w:rPr>
        <w:t xml:space="preserve"> </w:t>
      </w:r>
    </w:p>
    <w:p w:rsidR="008B1A00" w:rsidRPr="008B1A00" w:rsidRDefault="008B1A00" w:rsidP="008B1A00">
      <w:pPr>
        <w:suppressAutoHyphens/>
        <w:ind w:firstLine="567"/>
        <w:jc w:val="both"/>
        <w:rPr>
          <w:rFonts w:eastAsia="Times New Roman" w:cs="Times New Roman"/>
          <w:noProof/>
          <w:sz w:val="24"/>
          <w:szCs w:val="24"/>
          <w:lang w:eastAsia="ar-SA"/>
        </w:rPr>
      </w:pPr>
      <w:r w:rsidRPr="008B1A00">
        <w:rPr>
          <w:rFonts w:eastAsia="Times New Roman" w:cs="Times New Roman"/>
          <w:noProof/>
          <w:sz w:val="24"/>
          <w:szCs w:val="24"/>
          <w:lang w:eastAsia="ar-SA"/>
        </w:rPr>
        <w:t>23. Už pirkimų organizavimo priežiūrą atsakingas asmuo kartu su pirkimų iniciatoriais, ne rečiau kaip kas ketvirtį,  privalo peržiūrėti patvirtintą pirkimų planą ir įvertinti jame pateiktos informacijos aktualumą ir esan</w:t>
      </w:r>
      <w:r w:rsidR="00C515A3">
        <w:rPr>
          <w:rFonts w:eastAsia="Times New Roman" w:cs="Times New Roman"/>
          <w:noProof/>
          <w:sz w:val="24"/>
          <w:szCs w:val="24"/>
          <w:lang w:eastAsia="ar-SA"/>
        </w:rPr>
        <w:t>t</w:t>
      </w:r>
      <w:r w:rsidRPr="008B1A00">
        <w:rPr>
          <w:rFonts w:eastAsia="Times New Roman" w:cs="Times New Roman"/>
          <w:noProof/>
          <w:sz w:val="24"/>
          <w:szCs w:val="24"/>
          <w:lang w:eastAsia="ar-SA"/>
        </w:rPr>
        <w:t xml:space="preserve"> reikalui, organizuoja jo tikslinimą bei teikia Perkančiojo subjekto vadovui tvirtinti. </w:t>
      </w:r>
      <w:proofErr w:type="gramStart"/>
      <w:r w:rsidRPr="008B1A00">
        <w:rPr>
          <w:rFonts w:eastAsia="Times New Roman" w:cs="Times New Roman"/>
          <w:sz w:val="24"/>
          <w:szCs w:val="24"/>
          <w:lang w:val="en-US" w:eastAsia="ar-SA"/>
        </w:rPr>
        <w:t>Patikslinus planuojamų atlikti einamaisiais kalendoriniais metais pirkimų planą, – ne vėliau kaip per 5 darbo dienas atnaujinama informacija CVP IS</w:t>
      </w:r>
      <w:r w:rsidRPr="008B1A00">
        <w:rPr>
          <w:rFonts w:eastAsia="Times New Roman" w:cs="Times New Roman"/>
          <w:noProof/>
          <w:sz w:val="24"/>
          <w:szCs w:val="24"/>
          <w:lang w:eastAsia="ar-SA"/>
        </w:rPr>
        <w:t>.</w:t>
      </w:r>
      <w:proofErr w:type="gramEnd"/>
      <w:r w:rsidRPr="008B1A00">
        <w:rPr>
          <w:rFonts w:eastAsia="Times New Roman" w:cs="Times New Roman"/>
          <w:noProof/>
          <w:sz w:val="24"/>
          <w:szCs w:val="24"/>
          <w:lang w:eastAsia="ar-SA"/>
        </w:rPr>
        <w:t xml:space="preserve"> Pirkimų plano tikslinimas inicijuojamas pirkimų iniciatorių tarnybiniu pranešimu.</w:t>
      </w:r>
    </w:p>
    <w:p w:rsidR="008B1A00" w:rsidRPr="008B1A00" w:rsidRDefault="008B1A00" w:rsidP="008B1A00">
      <w:pPr>
        <w:suppressAutoHyphens/>
        <w:ind w:firstLine="567"/>
        <w:jc w:val="both"/>
        <w:rPr>
          <w:rFonts w:eastAsia="Times New Roman" w:cs="Times New Roman"/>
          <w:noProof/>
          <w:sz w:val="24"/>
          <w:szCs w:val="24"/>
          <w:lang w:eastAsia="ar-SA"/>
        </w:rPr>
      </w:pPr>
      <w:r w:rsidRPr="008B1A00">
        <w:rPr>
          <w:rFonts w:eastAsia="Times New Roman" w:cs="Times New Roman"/>
          <w:noProof/>
          <w:sz w:val="24"/>
          <w:szCs w:val="24"/>
          <w:lang w:eastAsia="ar-SA"/>
        </w:rPr>
        <w:t xml:space="preserve">24. Atsiradus poreikiui einamaisiais biudžetiniais metais tikslinti pirkimų planą, pirkimų iniciatorius tarnybiniu pranešimu kreipiasi į Perkančiojo subjekto vadovą dėl pirkimų plano pakeitimo. Perkančiojo subjekto vadovui patvirtinus tarnybinį pranešimą, už pirkimų organizavimo priežiūrą atsakingas asmuo parengia įsakymą dėl viešųjų pirkimų plano pakeitimo ir teikia jį Perkančiojo subjekto vadovui pasirašyti. Už pirkimų organizavimo priežiūrą atsakingas asmuo papildo pirkimų planą VIPIS sistemoje. </w:t>
      </w:r>
    </w:p>
    <w:p w:rsidR="008B1A00" w:rsidRPr="008B1A00" w:rsidRDefault="008B1A00" w:rsidP="008B1A00">
      <w:pPr>
        <w:suppressAutoHyphens/>
        <w:ind w:firstLine="567"/>
        <w:jc w:val="both"/>
        <w:rPr>
          <w:rFonts w:eastAsia="Times New Roman" w:cs="Times New Roman"/>
          <w:noProof/>
          <w:sz w:val="24"/>
          <w:szCs w:val="24"/>
          <w:lang w:eastAsia="ar-SA"/>
        </w:rPr>
      </w:pPr>
      <w:r w:rsidRPr="008B1A00">
        <w:rPr>
          <w:rFonts w:eastAsia="Times New Roman" w:cs="Times New Roman"/>
          <w:noProof/>
          <w:sz w:val="24"/>
          <w:szCs w:val="24"/>
          <w:lang w:eastAsia="ar-SA"/>
        </w:rPr>
        <w:t>25. Pirkimų planas gali būti nekeičiamas, jeigu dėl Perkančiojo subjekto nenumatytų aplinkybių iškyla poreikis ypač skubiai vykdyti pirkimų plane nenurodytą pirkimą arba kai konkretaus pirkimo metu keičiasi informacija, kuri apie šį pirkimą nurodyta pirkimų plane, arba yra vykdomi mažos vertės pirkimai.</w:t>
      </w:r>
    </w:p>
    <w:p w:rsidR="008B1A00" w:rsidRPr="008B1A00" w:rsidRDefault="008B1A00" w:rsidP="008B1A00">
      <w:pPr>
        <w:suppressAutoHyphens/>
        <w:ind w:firstLine="567"/>
        <w:jc w:val="center"/>
        <w:rPr>
          <w:rFonts w:eastAsia="Times New Roman" w:cs="Times New Roman"/>
          <w:b/>
          <w:i/>
          <w:noProof/>
          <w:sz w:val="24"/>
          <w:szCs w:val="24"/>
          <w:lang w:eastAsia="ar-SA"/>
        </w:rPr>
      </w:pPr>
    </w:p>
    <w:p w:rsidR="008B1A00" w:rsidRPr="008B1A00" w:rsidRDefault="008B1A00" w:rsidP="008B1A00">
      <w:pPr>
        <w:suppressAutoHyphens/>
        <w:ind w:firstLine="567"/>
        <w:jc w:val="center"/>
        <w:rPr>
          <w:rFonts w:eastAsia="Times New Roman" w:cs="Times New Roman"/>
          <w:b/>
          <w:i/>
          <w:noProof/>
          <w:sz w:val="24"/>
          <w:szCs w:val="24"/>
          <w:lang w:eastAsia="ar-SA"/>
        </w:rPr>
      </w:pPr>
      <w:r w:rsidRPr="008B1A00">
        <w:rPr>
          <w:rFonts w:eastAsia="Times New Roman" w:cs="Times New Roman"/>
          <w:b/>
          <w:i/>
          <w:noProof/>
          <w:sz w:val="24"/>
          <w:szCs w:val="24"/>
          <w:lang w:eastAsia="ar-SA"/>
        </w:rPr>
        <w:t>Pirkimo inicijavimas ir pasirengimas</w:t>
      </w:r>
    </w:p>
    <w:p w:rsidR="008B1A00" w:rsidRPr="008B1A00" w:rsidRDefault="008B1A00" w:rsidP="008B1A00">
      <w:pPr>
        <w:suppressAutoHyphens/>
        <w:ind w:firstLine="567"/>
        <w:jc w:val="center"/>
        <w:rPr>
          <w:rFonts w:eastAsia="Times New Roman" w:cs="Times New Roman"/>
          <w:b/>
          <w:i/>
          <w:noProof/>
          <w:sz w:val="24"/>
          <w:szCs w:val="24"/>
          <w:lang w:eastAsia="ar-SA"/>
        </w:rPr>
      </w:pPr>
    </w:p>
    <w:p w:rsidR="008B1A00" w:rsidRPr="00AB2194" w:rsidRDefault="008B1A00" w:rsidP="008B1A00">
      <w:pPr>
        <w:suppressAutoHyphens/>
        <w:ind w:firstLine="567"/>
        <w:jc w:val="both"/>
        <w:rPr>
          <w:rFonts w:eastAsia="Times New Roman" w:cs="Times New Roman"/>
          <w:b/>
          <w:noProof/>
          <w:sz w:val="24"/>
          <w:szCs w:val="24"/>
          <w:lang w:eastAsia="ar-SA"/>
        </w:rPr>
      </w:pPr>
      <w:r w:rsidRPr="008B1A00">
        <w:rPr>
          <w:rFonts w:eastAsia="Times New Roman" w:cs="Times New Roman"/>
          <w:spacing w:val="-2"/>
          <w:sz w:val="24"/>
          <w:szCs w:val="24"/>
          <w:lang w:eastAsia="ar-SA"/>
        </w:rPr>
        <w:t>26</w:t>
      </w:r>
      <w:r w:rsidRPr="008B1A00">
        <w:rPr>
          <w:rFonts w:eastAsia="Times New Roman" w:cs="Times New Roman"/>
          <w:noProof/>
          <w:spacing w:val="-2"/>
          <w:sz w:val="24"/>
          <w:szCs w:val="24"/>
          <w:lang w:eastAsia="ar-SA"/>
        </w:rPr>
        <w:t xml:space="preserve">. </w:t>
      </w:r>
      <w:r w:rsidRPr="00AB2194">
        <w:rPr>
          <w:rFonts w:eastAsia="Times New Roman" w:cs="Times New Roman"/>
          <w:b/>
          <w:noProof/>
          <w:sz w:val="24"/>
          <w:szCs w:val="24"/>
          <w:lang w:eastAsia="ar-SA"/>
        </w:rPr>
        <w:t>Pirkimo iniciatoriai, pildydami paraišką VIPIS sistemoje, pateikia šiuos duomenis, kuriuose turi būti:</w:t>
      </w:r>
    </w:p>
    <w:p w:rsidR="008B1A00" w:rsidRPr="008B1A00" w:rsidRDefault="00AB2194" w:rsidP="008B1A00">
      <w:pPr>
        <w:suppressAutoHyphens/>
        <w:ind w:firstLine="567"/>
        <w:jc w:val="both"/>
        <w:rPr>
          <w:rFonts w:eastAsia="Times New Roman" w:cs="Times New Roman"/>
          <w:noProof/>
          <w:sz w:val="24"/>
          <w:szCs w:val="24"/>
          <w:lang w:eastAsia="ar-SA"/>
        </w:rPr>
      </w:pPr>
      <w:r>
        <w:rPr>
          <w:rFonts w:eastAsia="Times New Roman" w:cs="Times New Roman"/>
          <w:noProof/>
          <w:sz w:val="24"/>
          <w:szCs w:val="24"/>
          <w:lang w:eastAsia="ar-SA"/>
        </w:rPr>
        <w:t>26</w:t>
      </w:r>
      <w:r w:rsidR="008B1A00" w:rsidRPr="008B1A00">
        <w:rPr>
          <w:rFonts w:eastAsia="Times New Roman" w:cs="Times New Roman"/>
          <w:noProof/>
          <w:sz w:val="24"/>
          <w:szCs w:val="24"/>
          <w:lang w:eastAsia="ar-SA"/>
        </w:rPr>
        <w:t>.1. tikslus pirkimo objekto aprašymas bei pavadinimas ir šio pirkimo objekto maksimali pirkimo vertė;</w:t>
      </w:r>
    </w:p>
    <w:p w:rsidR="008B1A00" w:rsidRPr="008B1A00" w:rsidRDefault="00AB2194" w:rsidP="008B1A00">
      <w:pPr>
        <w:suppressAutoHyphens/>
        <w:ind w:firstLine="567"/>
        <w:jc w:val="both"/>
        <w:rPr>
          <w:rFonts w:eastAsia="Times New Roman" w:cs="Times New Roman"/>
          <w:noProof/>
          <w:sz w:val="24"/>
          <w:szCs w:val="24"/>
          <w:lang w:eastAsia="ar-SA"/>
        </w:rPr>
      </w:pPr>
      <w:r>
        <w:rPr>
          <w:rFonts w:eastAsia="Times New Roman" w:cs="Times New Roman"/>
          <w:noProof/>
          <w:sz w:val="24"/>
          <w:szCs w:val="24"/>
          <w:lang w:eastAsia="ar-SA"/>
        </w:rPr>
        <w:t>26</w:t>
      </w:r>
      <w:r w:rsidR="008B1A00" w:rsidRPr="008B1A00">
        <w:rPr>
          <w:rFonts w:eastAsia="Times New Roman" w:cs="Times New Roman"/>
          <w:noProof/>
          <w:sz w:val="24"/>
          <w:szCs w:val="24"/>
          <w:lang w:eastAsia="ar-SA"/>
        </w:rPr>
        <w:t>.2. pateikiami perkamų prekių, paslaugų ar darbų pageidaujami techniniai, estetiniai, funkciniai bei kokybės reikalavimai, planai, brėžiniai, projektai, prekių, darbų ar paslaugų sudėtis ir apimtis, ypatumai, charakteristikos ir kt.;</w:t>
      </w:r>
    </w:p>
    <w:p w:rsidR="008B1A00" w:rsidRPr="008B1A00" w:rsidRDefault="00AB2194" w:rsidP="008B1A00">
      <w:pPr>
        <w:suppressAutoHyphens/>
        <w:ind w:firstLine="567"/>
        <w:jc w:val="both"/>
        <w:rPr>
          <w:rFonts w:eastAsia="Times New Roman" w:cs="Times New Roman"/>
          <w:noProof/>
          <w:sz w:val="24"/>
          <w:szCs w:val="24"/>
          <w:lang w:eastAsia="ar-SA"/>
        </w:rPr>
      </w:pPr>
      <w:r>
        <w:rPr>
          <w:rFonts w:eastAsia="Times New Roman" w:cs="Times New Roman"/>
          <w:noProof/>
          <w:sz w:val="24"/>
          <w:szCs w:val="24"/>
          <w:lang w:eastAsia="ar-SA"/>
        </w:rPr>
        <w:lastRenderedPageBreak/>
        <w:t>26</w:t>
      </w:r>
      <w:r w:rsidR="008B1A00" w:rsidRPr="008B1A00">
        <w:rPr>
          <w:rFonts w:eastAsia="Times New Roman" w:cs="Times New Roman"/>
          <w:noProof/>
          <w:sz w:val="24"/>
          <w:szCs w:val="24"/>
          <w:lang w:eastAsia="ar-SA"/>
        </w:rPr>
        <w:t>.3. siūlomų kviesti tiekėjų sąrašas, jei numatoma, kad pirkimas bus vykdomas apie pirkimą neskelbiant viešai.</w:t>
      </w:r>
    </w:p>
    <w:p w:rsidR="008B1A00" w:rsidRPr="008B1A00" w:rsidRDefault="00AB2194" w:rsidP="008B1A00">
      <w:pPr>
        <w:suppressAutoHyphens/>
        <w:ind w:firstLine="567"/>
        <w:jc w:val="both"/>
        <w:rPr>
          <w:rFonts w:eastAsia="Times New Roman" w:cs="Times New Roman"/>
          <w:noProof/>
          <w:sz w:val="24"/>
          <w:szCs w:val="24"/>
          <w:lang w:eastAsia="ar-SA"/>
        </w:rPr>
      </w:pPr>
      <w:r>
        <w:rPr>
          <w:rFonts w:eastAsia="Times New Roman" w:cs="Times New Roman"/>
          <w:noProof/>
          <w:sz w:val="24"/>
          <w:szCs w:val="24"/>
          <w:lang w:eastAsia="ar-SA"/>
        </w:rPr>
        <w:t>26</w:t>
      </w:r>
      <w:r w:rsidR="008B1A00" w:rsidRPr="008B1A00">
        <w:rPr>
          <w:rFonts w:eastAsia="Times New Roman" w:cs="Times New Roman"/>
          <w:noProof/>
          <w:sz w:val="24"/>
          <w:szCs w:val="24"/>
          <w:lang w:eastAsia="ar-SA"/>
        </w:rPr>
        <w:t xml:space="preserve">.4. pirkimo objekto techninė specifikacija, parengta vadovaujantis Pirkimų įstatymo               50 straipsnio reikalavimus, kai pirkimo vertė viršija 5000 Eur be PVM. Pirkimams, kurių </w:t>
      </w:r>
      <w:r w:rsidR="00292B61">
        <w:rPr>
          <w:rFonts w:eastAsia="Times New Roman" w:cs="Times New Roman"/>
          <w:noProof/>
          <w:sz w:val="24"/>
          <w:szCs w:val="24"/>
          <w:lang w:eastAsia="ar-SA"/>
        </w:rPr>
        <w:t xml:space="preserve">sutarčių </w:t>
      </w:r>
      <w:r w:rsidR="008B1A00" w:rsidRPr="008B1A00">
        <w:rPr>
          <w:rFonts w:eastAsia="Times New Roman" w:cs="Times New Roman"/>
          <w:noProof/>
          <w:sz w:val="24"/>
          <w:szCs w:val="24"/>
          <w:lang w:eastAsia="ar-SA"/>
        </w:rPr>
        <w:t>vertė viršija 500 Eur be PVM, bet neviršija 4999 Eur be PVM, techninė specifikacija gali būti nerengiama, tačiau pildant paraišką VIPIS, skiltyje „Papildoma informacija“ nurodomos pagrindinės perkamo objekto techninės savybės (įskaitant, bet neapsiribojant markė, modelis ir t.t.);</w:t>
      </w:r>
    </w:p>
    <w:p w:rsidR="008B1A00" w:rsidRPr="008B1A00" w:rsidRDefault="00AB2194" w:rsidP="008B1A00">
      <w:pPr>
        <w:suppressAutoHyphens/>
        <w:ind w:firstLine="567"/>
        <w:jc w:val="both"/>
        <w:rPr>
          <w:rFonts w:eastAsia="Times New Roman" w:cs="Times New Roman"/>
          <w:noProof/>
          <w:sz w:val="24"/>
          <w:szCs w:val="24"/>
          <w:lang w:eastAsia="ar-SA"/>
        </w:rPr>
      </w:pPr>
      <w:r>
        <w:rPr>
          <w:rFonts w:eastAsia="Times New Roman" w:cs="Times New Roman"/>
          <w:noProof/>
          <w:sz w:val="24"/>
          <w:szCs w:val="24"/>
          <w:lang w:eastAsia="ar-SA"/>
        </w:rPr>
        <w:t>26</w:t>
      </w:r>
      <w:r w:rsidR="008B1A00" w:rsidRPr="008B1A00">
        <w:rPr>
          <w:rFonts w:eastAsia="Times New Roman" w:cs="Times New Roman"/>
          <w:noProof/>
          <w:sz w:val="24"/>
          <w:szCs w:val="24"/>
          <w:lang w:eastAsia="ar-SA"/>
        </w:rPr>
        <w:t>.5. informacija apie siūlomus nustatyti: kvalifikacijos reikalavimus, neprivalomus tiekėjų pašalinimo pagrindus, kokybės vadybos / aplinkos apsaugos standartus, pasiūlymų vertinimo kriterijus (įskaitant kokybinius kriterijus), taikytinus aplinkos apsaugos ir (ar) socialinius kriterijus, sutarties projektą arba pagrindines sutarties sąlygas;</w:t>
      </w:r>
    </w:p>
    <w:p w:rsidR="008B1A00" w:rsidRPr="008B1A00" w:rsidRDefault="00AB2194" w:rsidP="008B1A00">
      <w:pPr>
        <w:suppressAutoHyphens/>
        <w:ind w:firstLine="567"/>
        <w:jc w:val="both"/>
        <w:rPr>
          <w:rFonts w:eastAsia="Times New Roman" w:cs="Times New Roman"/>
          <w:noProof/>
          <w:sz w:val="24"/>
          <w:szCs w:val="24"/>
          <w:lang w:eastAsia="ar-SA"/>
        </w:rPr>
      </w:pPr>
      <w:r>
        <w:rPr>
          <w:rFonts w:eastAsia="Times New Roman" w:cs="Times New Roman"/>
          <w:noProof/>
          <w:sz w:val="24"/>
          <w:szCs w:val="24"/>
          <w:lang w:eastAsia="ar-SA"/>
        </w:rPr>
        <w:t>26</w:t>
      </w:r>
      <w:r w:rsidR="008B1A00" w:rsidRPr="008B1A00">
        <w:rPr>
          <w:rFonts w:eastAsia="Times New Roman" w:cs="Times New Roman"/>
          <w:noProof/>
          <w:sz w:val="24"/>
          <w:szCs w:val="24"/>
          <w:lang w:eastAsia="ar-SA"/>
        </w:rPr>
        <w:t>.6.</w:t>
      </w:r>
      <w:r w:rsidR="008B1A00" w:rsidRPr="008B1A00">
        <w:rPr>
          <w:rFonts w:eastAsia="Times New Roman" w:cs="Times New Roman"/>
          <w:noProof/>
          <w:sz w:val="24"/>
          <w:szCs w:val="24"/>
          <w:lang w:eastAsia="ar-SA"/>
        </w:rPr>
        <w:tab/>
        <w:t>pagrindimą pirkimo objekto neįsigyti iš arba per CPO.</w:t>
      </w:r>
    </w:p>
    <w:p w:rsidR="00EC04E4" w:rsidRPr="001E740A" w:rsidRDefault="00AB2194" w:rsidP="008B1A00">
      <w:pPr>
        <w:suppressAutoHyphens/>
        <w:ind w:firstLine="567"/>
        <w:jc w:val="both"/>
        <w:rPr>
          <w:rFonts w:eastAsia="Times New Roman" w:cs="Times New Roman"/>
          <w:noProof/>
          <w:sz w:val="24"/>
          <w:szCs w:val="24"/>
          <w:lang w:eastAsia="ar-SA"/>
        </w:rPr>
      </w:pPr>
      <w:r w:rsidRPr="001E740A">
        <w:rPr>
          <w:rFonts w:eastAsia="Times New Roman" w:cs="Times New Roman"/>
          <w:noProof/>
          <w:sz w:val="24"/>
          <w:szCs w:val="24"/>
          <w:lang w:eastAsia="ar-SA"/>
        </w:rPr>
        <w:t>27</w:t>
      </w:r>
      <w:r w:rsidR="008B1A00" w:rsidRPr="001E740A">
        <w:rPr>
          <w:rFonts w:eastAsia="Times New Roman" w:cs="Times New Roman"/>
          <w:noProof/>
          <w:sz w:val="24"/>
          <w:szCs w:val="24"/>
          <w:lang w:eastAsia="ar-SA"/>
        </w:rPr>
        <w:t xml:space="preserve">. VIPIS </w:t>
      </w:r>
      <w:r w:rsidR="00EC04E4" w:rsidRPr="001E740A">
        <w:rPr>
          <w:rFonts w:eastAsia="Times New Roman" w:cs="Times New Roman"/>
          <w:noProof/>
          <w:sz w:val="24"/>
          <w:szCs w:val="24"/>
          <w:lang w:eastAsia="ar-SA"/>
        </w:rPr>
        <w:t>sistemoje iniciatoriaus užpildytos</w:t>
      </w:r>
      <w:r w:rsidR="008B1A00" w:rsidRPr="001E740A">
        <w:rPr>
          <w:rFonts w:eastAsia="Times New Roman" w:cs="Times New Roman"/>
          <w:noProof/>
          <w:sz w:val="24"/>
          <w:szCs w:val="24"/>
          <w:lang w:eastAsia="ar-SA"/>
        </w:rPr>
        <w:t xml:space="preserve"> </w:t>
      </w:r>
      <w:r w:rsidR="00EC04E4" w:rsidRPr="001E740A">
        <w:rPr>
          <w:rFonts w:eastAsia="Times New Roman" w:cs="Times New Roman"/>
          <w:noProof/>
          <w:sz w:val="24"/>
          <w:szCs w:val="24"/>
          <w:lang w:eastAsia="ar-SA"/>
        </w:rPr>
        <w:t>viešųjų pirkimų paraiškos derinamos ir tvirtinamos tokiomis darbų sekomis:</w:t>
      </w:r>
    </w:p>
    <w:p w:rsidR="00EC04E4" w:rsidRPr="001E740A" w:rsidRDefault="00EC04E4" w:rsidP="008B1A00">
      <w:pPr>
        <w:suppressAutoHyphens/>
        <w:ind w:firstLine="567"/>
        <w:jc w:val="both"/>
        <w:rPr>
          <w:rFonts w:eastAsia="Times New Roman" w:cs="Times New Roman"/>
          <w:noProof/>
          <w:sz w:val="24"/>
          <w:szCs w:val="24"/>
          <w:lang w:eastAsia="ar-SA"/>
        </w:rPr>
      </w:pPr>
      <w:r w:rsidRPr="001E740A">
        <w:rPr>
          <w:rFonts w:eastAsia="Times New Roman" w:cs="Times New Roman"/>
          <w:noProof/>
          <w:sz w:val="24"/>
          <w:szCs w:val="24"/>
          <w:lang w:eastAsia="ar-SA"/>
        </w:rPr>
        <w:t>27.1. Prekėms ir paslaugoms:</w:t>
      </w:r>
    </w:p>
    <w:p w:rsidR="00EC04E4" w:rsidRDefault="00EC04E4" w:rsidP="00EC04E4">
      <w:pPr>
        <w:suppressAutoHyphens/>
        <w:jc w:val="both"/>
        <w:rPr>
          <w:rFonts w:eastAsia="Times New Roman" w:cs="Times New Roman"/>
          <w:noProof/>
          <w:color w:val="FF0000"/>
          <w:sz w:val="24"/>
          <w:szCs w:val="24"/>
          <w:lang w:eastAsia="ar-SA"/>
        </w:rPr>
      </w:pPr>
      <w:r>
        <w:rPr>
          <w:b/>
          <w:noProof/>
          <w:lang w:eastAsia="lt-LT"/>
        </w:rPr>
        <w:drawing>
          <wp:inline distT="0" distB="0" distL="0" distR="0" wp14:anchorId="0DE9196E" wp14:editId="42813EBE">
            <wp:extent cx="6120130" cy="1044574"/>
            <wp:effectExtent l="0" t="0" r="13970" b="2286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C04E4" w:rsidRPr="001E740A" w:rsidRDefault="00EC04E4" w:rsidP="008B1A00">
      <w:pPr>
        <w:suppressAutoHyphens/>
        <w:ind w:firstLine="567"/>
        <w:jc w:val="both"/>
        <w:rPr>
          <w:rFonts w:eastAsia="Times New Roman" w:cs="Times New Roman"/>
          <w:noProof/>
          <w:sz w:val="24"/>
          <w:szCs w:val="24"/>
          <w:lang w:eastAsia="ar-SA"/>
        </w:rPr>
      </w:pPr>
      <w:r w:rsidRPr="001E740A">
        <w:rPr>
          <w:rFonts w:eastAsia="Times New Roman" w:cs="Times New Roman"/>
          <w:noProof/>
          <w:sz w:val="24"/>
          <w:szCs w:val="24"/>
          <w:lang w:eastAsia="ar-SA"/>
        </w:rPr>
        <w:t>27.2. Darbams:</w:t>
      </w:r>
    </w:p>
    <w:p w:rsidR="00EC04E4" w:rsidRDefault="00EC04E4" w:rsidP="00EC04E4">
      <w:pPr>
        <w:suppressAutoHyphens/>
        <w:ind w:hanging="142"/>
        <w:jc w:val="both"/>
        <w:rPr>
          <w:rFonts w:eastAsia="Times New Roman" w:cs="Times New Roman"/>
          <w:noProof/>
          <w:color w:val="FF0000"/>
          <w:sz w:val="24"/>
          <w:szCs w:val="24"/>
          <w:lang w:eastAsia="ar-SA"/>
        </w:rPr>
      </w:pPr>
      <w:r>
        <w:rPr>
          <w:b/>
          <w:noProof/>
          <w:lang w:eastAsia="lt-LT"/>
        </w:rPr>
        <w:drawing>
          <wp:inline distT="0" distB="0" distL="0" distR="0" wp14:anchorId="11FD4C3F" wp14:editId="3D62CE60">
            <wp:extent cx="6229350" cy="1343025"/>
            <wp:effectExtent l="0" t="0" r="19050" b="2857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B1A00" w:rsidRPr="008B1A00" w:rsidRDefault="00AB2194" w:rsidP="008B1A00">
      <w:pPr>
        <w:suppressAutoHyphens/>
        <w:ind w:firstLine="567"/>
        <w:jc w:val="both"/>
        <w:rPr>
          <w:rFonts w:eastAsia="Times New Roman" w:cs="Times New Roman"/>
          <w:noProof/>
          <w:sz w:val="24"/>
          <w:szCs w:val="24"/>
          <w:lang w:eastAsia="ar-SA"/>
        </w:rPr>
      </w:pPr>
      <w:r>
        <w:rPr>
          <w:rFonts w:eastAsia="Times New Roman" w:cs="Times New Roman"/>
          <w:noProof/>
          <w:sz w:val="24"/>
          <w:szCs w:val="24"/>
          <w:lang w:eastAsia="ar-SA"/>
        </w:rPr>
        <w:t>28</w:t>
      </w:r>
      <w:r w:rsidR="008B1A00" w:rsidRPr="008B1A00">
        <w:rPr>
          <w:rFonts w:eastAsia="Times New Roman" w:cs="Times New Roman"/>
          <w:noProof/>
          <w:sz w:val="24"/>
          <w:szCs w:val="24"/>
          <w:lang w:eastAsia="ar-SA"/>
        </w:rPr>
        <w:t xml:space="preserve">. Pirkimų iniciatoriai savo kompetencijos ribose privalo suteikti visą pirkimo dokumentams parengti reikalingą informaciją. </w:t>
      </w:r>
    </w:p>
    <w:p w:rsidR="008B1A00" w:rsidRPr="008B1A00" w:rsidRDefault="00AB2194" w:rsidP="008B1A00">
      <w:pPr>
        <w:suppressAutoHyphens/>
        <w:ind w:firstLine="567"/>
        <w:jc w:val="both"/>
        <w:rPr>
          <w:rFonts w:eastAsia="Times New Roman" w:cs="Times New Roman"/>
          <w:noProof/>
          <w:sz w:val="24"/>
          <w:szCs w:val="24"/>
          <w:lang w:eastAsia="ar-SA"/>
        </w:rPr>
      </w:pPr>
      <w:r>
        <w:rPr>
          <w:rFonts w:eastAsia="Times New Roman" w:cs="Times New Roman"/>
          <w:noProof/>
          <w:sz w:val="24"/>
          <w:szCs w:val="24"/>
          <w:lang w:eastAsia="ar-SA"/>
        </w:rPr>
        <w:t>29</w:t>
      </w:r>
      <w:r w:rsidR="008B1A00" w:rsidRPr="008B1A00">
        <w:rPr>
          <w:rFonts w:eastAsia="Times New Roman" w:cs="Times New Roman"/>
          <w:noProof/>
          <w:sz w:val="24"/>
          <w:szCs w:val="24"/>
          <w:lang w:eastAsia="ar-SA"/>
        </w:rPr>
        <w:t xml:space="preserve">. Paraiškos ir rinkos tyrimų duomenys bei rezultatai saugomi VIPIS sistemoje kartu su susijusio pirkimo dokumentais. </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30</w:t>
      </w:r>
      <w:r w:rsidR="008B1A00" w:rsidRPr="008B1A00">
        <w:rPr>
          <w:rFonts w:eastAsia="Times New Roman" w:cs="Times New Roman"/>
          <w:sz w:val="24"/>
          <w:szCs w:val="24"/>
          <w:lang w:val="en-US" w:eastAsia="ar-SA"/>
        </w:rPr>
        <w:t>. Kiekvienas proceso dalyvis nedelsiant, bet ne ilgiau kaip per  2 (</w:t>
      </w:r>
      <w:r w:rsidR="008B1A00" w:rsidRPr="008B1A00">
        <w:rPr>
          <w:rFonts w:eastAsia="Times New Roman" w:cs="Times New Roman"/>
          <w:i/>
          <w:sz w:val="24"/>
          <w:szCs w:val="24"/>
          <w:lang w:val="en-US" w:eastAsia="ar-SA"/>
        </w:rPr>
        <w:t>dvi</w:t>
      </w:r>
      <w:r w:rsidR="008B1A00" w:rsidRPr="008B1A00">
        <w:rPr>
          <w:rFonts w:eastAsia="Times New Roman" w:cs="Times New Roman"/>
          <w:sz w:val="24"/>
          <w:szCs w:val="24"/>
          <w:lang w:val="en-US" w:eastAsia="ar-SA"/>
        </w:rPr>
        <w:t>) darbo dienas, išskyrus atvejus kuomet dėl objektyvių priežasčių to neįmanoma atlikti per nurodytą terminą, savo kompetencijos ribose priima sprendimą paraišką pasirašyti/derinti/tvirtinti arba, radęs neatitikimų ar klaidų, paraišką atmeta.</w:t>
      </w:r>
    </w:p>
    <w:p w:rsidR="008B1A00" w:rsidRPr="008B1A00" w:rsidRDefault="00AB2194" w:rsidP="008B1A00">
      <w:pPr>
        <w:suppressAutoHyphens/>
        <w:ind w:firstLine="567"/>
        <w:jc w:val="both"/>
        <w:rPr>
          <w:rFonts w:eastAsia="Times New Roman" w:cs="Times New Roman"/>
          <w:b/>
          <w:sz w:val="24"/>
          <w:szCs w:val="24"/>
          <w:lang w:val="en-US" w:eastAsia="ar-SA"/>
        </w:rPr>
      </w:pPr>
      <w:r>
        <w:rPr>
          <w:rFonts w:eastAsia="Times New Roman" w:cs="Times New Roman"/>
          <w:b/>
          <w:sz w:val="24"/>
          <w:szCs w:val="24"/>
          <w:lang w:val="en-US" w:eastAsia="ar-SA"/>
        </w:rPr>
        <w:t>31</w:t>
      </w:r>
      <w:r w:rsidR="008B1A00" w:rsidRPr="008B1A00">
        <w:rPr>
          <w:rFonts w:eastAsia="Times New Roman" w:cs="Times New Roman"/>
          <w:b/>
          <w:sz w:val="24"/>
          <w:szCs w:val="24"/>
          <w:lang w:val="en-US" w:eastAsia="ar-SA"/>
        </w:rPr>
        <w:t xml:space="preserve">.  Perkančiojo subjekto vadovas, VIPIS sistemoje atlikęs veiksmą tvirtinti, priima vieną iš sprendimų: </w:t>
      </w:r>
    </w:p>
    <w:p w:rsidR="008B1A00" w:rsidRPr="00AB2194" w:rsidRDefault="00AB2194" w:rsidP="008B1A00">
      <w:pPr>
        <w:suppressAutoHyphens/>
        <w:ind w:firstLine="567"/>
        <w:jc w:val="both"/>
        <w:rPr>
          <w:rFonts w:eastAsia="Times New Roman" w:cs="Times New Roman"/>
          <w:color w:val="000000" w:themeColor="text1"/>
          <w:sz w:val="24"/>
          <w:szCs w:val="24"/>
          <w:lang w:val="en-US" w:eastAsia="ar-SA"/>
        </w:rPr>
      </w:pPr>
      <w:r>
        <w:rPr>
          <w:rFonts w:eastAsia="Times New Roman" w:cs="Times New Roman"/>
          <w:sz w:val="24"/>
          <w:szCs w:val="24"/>
          <w:lang w:val="en-US" w:eastAsia="ar-SA"/>
        </w:rPr>
        <w:t>31</w:t>
      </w:r>
      <w:r w:rsidR="008B1A00" w:rsidRPr="008B1A00">
        <w:rPr>
          <w:rFonts w:eastAsia="Times New Roman" w:cs="Times New Roman"/>
          <w:sz w:val="24"/>
          <w:szCs w:val="24"/>
          <w:lang w:val="en-US" w:eastAsia="ar-SA"/>
        </w:rPr>
        <w:t xml:space="preserve">.1. kai numatoma mažos vertės prekių ar paslaugų pirkimo sutarties vertė viršija                       </w:t>
      </w:r>
      <w:r w:rsidR="008B1A00" w:rsidRPr="00AB2194">
        <w:rPr>
          <w:rFonts w:eastAsia="Times New Roman" w:cs="Times New Roman"/>
          <w:color w:val="000000" w:themeColor="text1"/>
          <w:sz w:val="24"/>
          <w:szCs w:val="24"/>
          <w:lang w:val="en-US" w:eastAsia="ar-SA"/>
        </w:rPr>
        <w:t xml:space="preserve">30 000 Eur be PVM, o darbų pirkimo sutarties </w:t>
      </w:r>
      <w:r w:rsidR="00C515A3">
        <w:rPr>
          <w:rFonts w:eastAsia="Times New Roman" w:cs="Times New Roman"/>
          <w:color w:val="000000" w:themeColor="text1"/>
          <w:sz w:val="24"/>
          <w:szCs w:val="24"/>
          <w:lang w:val="en-US" w:eastAsia="ar-SA"/>
        </w:rPr>
        <w:t>vertė viršija 50 000 Eur be PVM,</w:t>
      </w:r>
      <w:r w:rsidR="008B1A00" w:rsidRPr="00AB2194">
        <w:rPr>
          <w:rFonts w:eastAsia="Times New Roman" w:cs="Times New Roman"/>
          <w:color w:val="000000" w:themeColor="text1"/>
          <w:sz w:val="24"/>
          <w:szCs w:val="24"/>
          <w:lang w:val="en-US" w:eastAsia="ar-SA"/>
        </w:rPr>
        <w:t xml:space="preserve"> arba pirkimą Perkančiojo subjekto vadovas laiko neįprastu ir (ar) sudėtingu, reikalaujančiu specialios kompetencijos, paveda Perkančiojo subjekto viešojo pirkimo komisijai atlikti pirkimo procedūras arba suformuoja naują viešojo pirkimo komisiją, patvirtina jos sudėtį ir darbo reglamentą ir paveda jai atlikti šio pirkimo procedūras; </w:t>
      </w:r>
      <w:bookmarkStart w:id="25" w:name="_Ref496770672"/>
    </w:p>
    <w:p w:rsidR="008B1A00" w:rsidRPr="00AB2194" w:rsidRDefault="00AB2194" w:rsidP="008B1A00">
      <w:pPr>
        <w:suppressAutoHyphens/>
        <w:ind w:firstLine="567"/>
        <w:jc w:val="both"/>
        <w:rPr>
          <w:rFonts w:eastAsia="Times New Roman" w:cs="Times New Roman"/>
          <w:color w:val="000000" w:themeColor="text1"/>
          <w:sz w:val="24"/>
          <w:szCs w:val="24"/>
          <w:lang w:val="en-US" w:eastAsia="ar-SA"/>
        </w:rPr>
      </w:pPr>
      <w:r>
        <w:rPr>
          <w:rFonts w:eastAsia="Times New Roman" w:cs="Times New Roman"/>
          <w:color w:val="000000" w:themeColor="text1"/>
          <w:sz w:val="24"/>
          <w:szCs w:val="24"/>
          <w:lang w:val="en-US" w:eastAsia="ar-SA"/>
        </w:rPr>
        <w:t>31</w:t>
      </w:r>
      <w:r w:rsidR="008B1A00" w:rsidRPr="00AB2194">
        <w:rPr>
          <w:rFonts w:eastAsia="Times New Roman" w:cs="Times New Roman"/>
          <w:color w:val="000000" w:themeColor="text1"/>
          <w:sz w:val="24"/>
          <w:szCs w:val="24"/>
          <w:lang w:val="en-US" w:eastAsia="ar-SA"/>
        </w:rPr>
        <w:t xml:space="preserve">.2. </w:t>
      </w:r>
      <w:proofErr w:type="gramStart"/>
      <w:r w:rsidR="008B1A00" w:rsidRPr="00AB2194">
        <w:rPr>
          <w:rFonts w:eastAsia="Times New Roman" w:cs="Times New Roman"/>
          <w:color w:val="000000" w:themeColor="text1"/>
          <w:sz w:val="24"/>
          <w:szCs w:val="24"/>
          <w:lang w:eastAsia="ar-SA"/>
        </w:rPr>
        <w:t>paveda</w:t>
      </w:r>
      <w:proofErr w:type="gramEnd"/>
      <w:r w:rsidR="008B1A00" w:rsidRPr="00AB2194">
        <w:rPr>
          <w:rFonts w:eastAsia="Times New Roman" w:cs="Times New Roman"/>
          <w:color w:val="000000" w:themeColor="text1"/>
          <w:sz w:val="24"/>
          <w:szCs w:val="24"/>
          <w:lang w:val="en-US" w:eastAsia="ar-SA"/>
        </w:rPr>
        <w:t xml:space="preserve"> pirkimo organizatoriui atlikti pirkimo procedūras, tačiau tik tuo atveju, kai numatoma mažos vertės prekių ar paslaugų pirkimo sutarties vertė neviršija 30 000 Eur be PVM</w:t>
      </w:r>
      <w:bookmarkEnd w:id="25"/>
      <w:r w:rsidR="008B1A00" w:rsidRPr="00AB2194">
        <w:rPr>
          <w:rFonts w:eastAsia="Times New Roman" w:cs="Times New Roman"/>
          <w:color w:val="000000" w:themeColor="text1"/>
          <w:sz w:val="24"/>
          <w:szCs w:val="24"/>
          <w:lang w:val="en-US" w:eastAsia="ar-SA"/>
        </w:rPr>
        <w:t>, o darbų pirkimo sutarties vertė neviršija 50 000 Eur be PVM;</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color w:val="000000" w:themeColor="text1"/>
          <w:sz w:val="24"/>
          <w:szCs w:val="24"/>
          <w:lang w:val="en-US" w:eastAsia="ar-SA"/>
        </w:rPr>
        <w:t>32</w:t>
      </w:r>
      <w:r w:rsidR="008B1A00" w:rsidRPr="00AB2194">
        <w:rPr>
          <w:rFonts w:eastAsia="Times New Roman" w:cs="Times New Roman"/>
          <w:color w:val="000000" w:themeColor="text1"/>
          <w:sz w:val="24"/>
          <w:szCs w:val="24"/>
          <w:lang w:val="en-US" w:eastAsia="ar-SA"/>
        </w:rPr>
        <w:t xml:space="preserve">. Pirkimo paraiškos ir jų priedai saugomi kartu su </w:t>
      </w:r>
      <w:r w:rsidR="008B1A00" w:rsidRPr="008B1A00">
        <w:rPr>
          <w:rFonts w:eastAsia="Times New Roman" w:cs="Times New Roman"/>
          <w:sz w:val="24"/>
          <w:szCs w:val="24"/>
          <w:lang w:val="en-US" w:eastAsia="ar-SA"/>
        </w:rPr>
        <w:t>atitinkamo pirkimo dokumentais VIPIS (elektroninėse bylose).</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lastRenderedPageBreak/>
        <w:t>33</w:t>
      </w:r>
      <w:r w:rsidR="008B1A00" w:rsidRPr="008B1A00">
        <w:rPr>
          <w:rFonts w:eastAsia="Times New Roman" w:cs="Times New Roman"/>
          <w:sz w:val="24"/>
          <w:szCs w:val="24"/>
          <w:lang w:val="en-US" w:eastAsia="ar-SA"/>
        </w:rPr>
        <w:t xml:space="preserve">. Perkančiojo subjekto vadovui patvirtinus paraišką, Pirkimų iniciatorius gali teikti siūlymą </w:t>
      </w:r>
      <w:proofErr w:type="gramStart"/>
      <w:r w:rsidR="008B1A00" w:rsidRPr="008B1A00">
        <w:rPr>
          <w:rFonts w:eastAsia="Times New Roman" w:cs="Times New Roman"/>
          <w:sz w:val="24"/>
          <w:szCs w:val="24"/>
          <w:lang w:val="en-US" w:eastAsia="ar-SA"/>
        </w:rPr>
        <w:t>dėl</w:t>
      </w:r>
      <w:proofErr w:type="gramEnd"/>
      <w:r w:rsidR="008B1A00" w:rsidRPr="008B1A00">
        <w:rPr>
          <w:rFonts w:eastAsia="Times New Roman" w:cs="Times New Roman"/>
          <w:sz w:val="24"/>
          <w:szCs w:val="24"/>
          <w:lang w:val="en-US" w:eastAsia="ar-SA"/>
        </w:rPr>
        <w:t xml:space="preserve"> techninės specifikacijos projekto ir (ar) rinkos konsultacijos paskelbimo teisės aktų nustatyta tvarka. </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34</w:t>
      </w:r>
      <w:r w:rsidR="008B1A00" w:rsidRPr="008B1A00">
        <w:rPr>
          <w:rFonts w:eastAsia="Times New Roman" w:cs="Times New Roman"/>
          <w:sz w:val="24"/>
          <w:szCs w:val="24"/>
          <w:lang w:val="en-US" w:eastAsia="ar-SA"/>
        </w:rPr>
        <w:t xml:space="preserve">. Pirkimų iniciatorius nagrinėja gautas pastabas / pasiūlymus (po techninės specifikacijos projekto ar rinkos konsultacijos paskelbimo), įvertina pateiktų pastabų / pasiūlymų svarbą, atitiktį Pirkimų įstatymui ir kitų teisės aktų reikalavimams ir teikia siūlymus Perkančiojo subjekto vadovui ar </w:t>
      </w:r>
      <w:proofErr w:type="gramStart"/>
      <w:r w:rsidR="008B1A00" w:rsidRPr="008B1A00">
        <w:rPr>
          <w:rFonts w:eastAsia="Times New Roman" w:cs="Times New Roman"/>
          <w:sz w:val="24"/>
          <w:szCs w:val="24"/>
          <w:lang w:val="en-US" w:eastAsia="ar-SA"/>
        </w:rPr>
        <w:t>jo</w:t>
      </w:r>
      <w:proofErr w:type="gramEnd"/>
      <w:r w:rsidR="008B1A00" w:rsidRPr="008B1A00">
        <w:rPr>
          <w:rFonts w:eastAsia="Times New Roman" w:cs="Times New Roman"/>
          <w:sz w:val="24"/>
          <w:szCs w:val="24"/>
          <w:lang w:val="en-US" w:eastAsia="ar-SA"/>
        </w:rPr>
        <w:t xml:space="preserve"> įgaliotam asmeniui arba Viešojo pirkimo komisijai. Sprendimą </w:t>
      </w:r>
      <w:proofErr w:type="gramStart"/>
      <w:r w:rsidR="008B1A00" w:rsidRPr="008B1A00">
        <w:rPr>
          <w:rFonts w:eastAsia="Times New Roman" w:cs="Times New Roman"/>
          <w:sz w:val="24"/>
          <w:szCs w:val="24"/>
          <w:lang w:val="en-US" w:eastAsia="ar-SA"/>
        </w:rPr>
        <w:t>dėl</w:t>
      </w:r>
      <w:proofErr w:type="gramEnd"/>
      <w:r w:rsidR="008B1A00" w:rsidRPr="008B1A00">
        <w:rPr>
          <w:rFonts w:eastAsia="Times New Roman" w:cs="Times New Roman"/>
          <w:sz w:val="24"/>
          <w:szCs w:val="24"/>
          <w:lang w:val="en-US" w:eastAsia="ar-SA"/>
        </w:rPr>
        <w:t xml:space="preserve"> tiekėjų pastabų ir pasiūlymų paskelbtam techninės specifikacijos projektui priima Perkančiojo subjekto vadovas ar jo įgaliotas</w:t>
      </w:r>
      <w:r w:rsidR="008B1A00" w:rsidRPr="008B1A00">
        <w:rPr>
          <w:rFonts w:eastAsia="Times New Roman" w:cs="Times New Roman"/>
          <w:color w:val="000000"/>
          <w:sz w:val="24"/>
          <w:szCs w:val="24"/>
          <w:lang w:val="en-US" w:eastAsia="ar-SA"/>
        </w:rPr>
        <w:t xml:space="preserve"> asmuo arba Komisija, ne vėliau kaip iki pirkimo pradžios.</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35</w:t>
      </w:r>
      <w:r w:rsidR="008B1A00" w:rsidRPr="008B1A00">
        <w:rPr>
          <w:rFonts w:eastAsia="Times New Roman" w:cs="Times New Roman"/>
          <w:sz w:val="24"/>
          <w:szCs w:val="24"/>
          <w:lang w:val="en-US" w:eastAsia="ar-SA"/>
        </w:rPr>
        <w:t xml:space="preserve">. Viešojo pirkimo komisija, </w:t>
      </w:r>
      <w:r w:rsidR="008B1A00" w:rsidRPr="008B1A00">
        <w:rPr>
          <w:rFonts w:eastAsia="Times New Roman" w:cs="Times New Roman"/>
          <w:noProof/>
          <w:sz w:val="24"/>
          <w:szCs w:val="24"/>
          <w:lang w:eastAsia="ar-SA"/>
        </w:rPr>
        <w:t>už pirkimų organizavimo priežiūrą atsakingas asmuo,</w:t>
      </w:r>
      <w:r w:rsidR="008B1A00" w:rsidRPr="008B1A00">
        <w:rPr>
          <w:rFonts w:eastAsia="Times New Roman" w:cs="Times New Roman"/>
          <w:sz w:val="24"/>
          <w:szCs w:val="24"/>
          <w:lang w:val="en-US" w:eastAsia="ar-SA"/>
        </w:rPr>
        <w:t xml:space="preserve"> Pirkimų organizatoriai ir iniciatoriai pirkimus vykdo vadovaudamiesi Pirkimų įstatymu, UAB „Utenos vandenys“ mažos vertės pirkimų tvarkos taisyklėmis, šiuo Aprašu ir Viešojo pirkimo komisijos darbo reglamentu (kai pirkimą vykdo viešojo pirkimo komisija) kitais privalomais viešuosius pirkimus reglamentuojančiais teisės aktais.</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36</w:t>
      </w:r>
      <w:r w:rsidR="008B1A00" w:rsidRPr="008B1A00">
        <w:rPr>
          <w:rFonts w:eastAsia="Times New Roman" w:cs="Times New Roman"/>
          <w:sz w:val="24"/>
          <w:szCs w:val="24"/>
          <w:lang w:val="en-US" w:eastAsia="ar-SA"/>
        </w:rPr>
        <w:t>. Už padalinio veiklą atsakingas direktorius derindamas Pirkimų paraiškas prekių, paslaugų ir darbų įsigijimui, tvirtina, jog visi pateikti parametrai yra reikalingi efektyviai ir racionaliai Perkančiojo subjekto veiklai vykdyti.</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37.</w:t>
      </w:r>
      <w:r w:rsidR="008B1A00" w:rsidRPr="008B1A00">
        <w:rPr>
          <w:rFonts w:eastAsia="Times New Roman" w:cs="Times New Roman"/>
          <w:sz w:val="24"/>
          <w:szCs w:val="24"/>
          <w:lang w:val="en-US" w:eastAsia="ar-SA"/>
        </w:rPr>
        <w:t xml:space="preserve"> Ekonomikos direktorius (finansininkas) derindamas Pirkimų paraiškas prekių, paslaugų ir darbų įsigijimui, tvirtina, jog Perkantysis subjektas turi pakankamai finansinių išteklių įvykdyti viešojo pirkimo sutartį, o paraiškoje nurodyta informacija atitinka Perkančiojo subjekto patvirtintą biudžetą ir finansinius planus.</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38</w:t>
      </w:r>
      <w:r w:rsidR="008B1A00" w:rsidRPr="008B1A00">
        <w:rPr>
          <w:rFonts w:eastAsia="Times New Roman" w:cs="Times New Roman"/>
          <w:sz w:val="24"/>
          <w:szCs w:val="24"/>
          <w:lang w:val="en-US" w:eastAsia="ar-SA"/>
        </w:rPr>
        <w:t>. Už pirkimų organizavimo priežiūrą atsakingas asmuo derindamas Pirkimų paraiškas prekių, paslaugų ir darbų įsigijimui, tvirtina, jog visa pateikiama informacija atitinka Perkančiojo subjekto patvirtintą Pirkimų planą, biudžetą, kitų Perkančiojo subjekto Viešųjų pirkimų dokumentų turinį, bei  Lietuvos Respublikoje galiojančius Viešųjų pirkimų norminius dokumentus.</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39</w:t>
      </w:r>
      <w:r w:rsidR="008B1A00" w:rsidRPr="008B1A00">
        <w:rPr>
          <w:rFonts w:eastAsia="Times New Roman" w:cs="Times New Roman"/>
          <w:sz w:val="24"/>
          <w:szCs w:val="24"/>
          <w:lang w:val="en-US" w:eastAsia="ar-SA"/>
        </w:rPr>
        <w:t>. Viešųjų pirkimų dokumentacijos registracijos tvarka pateikiama 1 lentelėje</w:t>
      </w:r>
    </w:p>
    <w:p w:rsidR="008B1A00" w:rsidRPr="008B1A00" w:rsidRDefault="008B1A00" w:rsidP="008B1A00">
      <w:pPr>
        <w:suppressAutoHyphens/>
        <w:jc w:val="both"/>
        <w:rPr>
          <w:rFonts w:eastAsia="Times New Roman" w:cs="Times New Roman"/>
          <w:sz w:val="24"/>
          <w:szCs w:val="24"/>
          <w:lang w:val="en-US" w:eastAsia="ar-SA"/>
        </w:rPr>
      </w:pPr>
    </w:p>
    <w:p w:rsidR="008B1A00" w:rsidRPr="008B1A00" w:rsidRDefault="008B1A00" w:rsidP="008B1A00">
      <w:pPr>
        <w:widowControl w:val="0"/>
        <w:suppressAutoHyphens/>
        <w:ind w:firstLine="567"/>
        <w:jc w:val="right"/>
        <w:rPr>
          <w:rFonts w:eastAsia="Times New Roman" w:cs="Times New Roman"/>
          <w:sz w:val="24"/>
          <w:szCs w:val="24"/>
          <w:lang w:val="en-US" w:eastAsia="ar-SA"/>
        </w:rPr>
      </w:pPr>
      <w:proofErr w:type="gramStart"/>
      <w:r w:rsidRPr="008B1A00">
        <w:rPr>
          <w:rFonts w:eastAsia="Times New Roman" w:cs="Times New Roman"/>
          <w:sz w:val="24"/>
          <w:szCs w:val="24"/>
          <w:lang w:val="en-US" w:eastAsia="ar-SA"/>
        </w:rPr>
        <w:t>1 lentelė.</w:t>
      </w:r>
      <w:proofErr w:type="gramEnd"/>
      <w:r w:rsidRPr="008B1A00">
        <w:rPr>
          <w:rFonts w:eastAsia="Times New Roman" w:cs="Times New Roman"/>
          <w:sz w:val="24"/>
          <w:szCs w:val="24"/>
          <w:lang w:val="en-US" w:eastAsia="ar-SA"/>
        </w:rPr>
        <w:t xml:space="preserve"> Viešųjų pirkimų dokumentacijos registracijos tvarka</w:t>
      </w:r>
    </w:p>
    <w:p w:rsidR="008B1A00" w:rsidRPr="008B1A00" w:rsidRDefault="008B1A00" w:rsidP="008B1A00">
      <w:pPr>
        <w:widowControl w:val="0"/>
        <w:suppressAutoHyphens/>
        <w:ind w:firstLine="567"/>
        <w:jc w:val="right"/>
        <w:rPr>
          <w:rFonts w:eastAsia="Times New Roman" w:cs="Times New Roman"/>
          <w:b/>
          <w:sz w:val="24"/>
          <w:szCs w:val="24"/>
          <w:lang w:val="en-US" w:eastAsia="ar-SA"/>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84"/>
        <w:gridCol w:w="1589"/>
        <w:gridCol w:w="3595"/>
      </w:tblGrid>
      <w:tr w:rsidR="008B1A00" w:rsidRPr="008B1A00" w:rsidTr="008C5381">
        <w:tc>
          <w:tcPr>
            <w:tcW w:w="1908" w:type="dxa"/>
          </w:tcPr>
          <w:p w:rsidR="008B1A00" w:rsidRPr="008B1A00" w:rsidRDefault="008B1A00" w:rsidP="008B1A00">
            <w:pPr>
              <w:widowControl w:val="0"/>
              <w:tabs>
                <w:tab w:val="left" w:pos="375"/>
              </w:tabs>
              <w:suppressAutoHyphens/>
              <w:jc w:val="center"/>
              <w:rPr>
                <w:rFonts w:eastAsia="Times New Roman" w:cs="Times New Roman"/>
                <w:b/>
                <w:sz w:val="24"/>
                <w:szCs w:val="24"/>
                <w:lang w:val="en-US" w:eastAsia="ar-SA"/>
              </w:rPr>
            </w:pPr>
            <w:r w:rsidRPr="008B1A00">
              <w:rPr>
                <w:rFonts w:eastAsia="Times New Roman" w:cs="Times New Roman"/>
                <w:b/>
                <w:sz w:val="24"/>
                <w:szCs w:val="24"/>
                <w:lang w:val="en-US" w:eastAsia="ar-SA"/>
              </w:rPr>
              <w:t>Dokumento (registro) pavadinimas</w:t>
            </w:r>
          </w:p>
        </w:tc>
        <w:tc>
          <w:tcPr>
            <w:tcW w:w="2584" w:type="dxa"/>
          </w:tcPr>
          <w:p w:rsidR="008B1A00" w:rsidRPr="008B1A00" w:rsidRDefault="008B1A00" w:rsidP="008B1A00">
            <w:pPr>
              <w:widowControl w:val="0"/>
              <w:tabs>
                <w:tab w:val="left" w:pos="375"/>
              </w:tabs>
              <w:suppressAutoHyphens/>
              <w:jc w:val="center"/>
              <w:rPr>
                <w:rFonts w:eastAsia="Times New Roman" w:cs="Times New Roman"/>
                <w:b/>
                <w:sz w:val="24"/>
                <w:szCs w:val="24"/>
                <w:lang w:val="en-US" w:eastAsia="ar-SA"/>
              </w:rPr>
            </w:pPr>
            <w:r w:rsidRPr="008B1A00">
              <w:rPr>
                <w:rFonts w:eastAsia="Times New Roman" w:cs="Times New Roman"/>
                <w:b/>
                <w:sz w:val="24"/>
                <w:szCs w:val="24"/>
                <w:lang w:val="en-US" w:eastAsia="ar-SA"/>
              </w:rPr>
              <w:t>Atsakingas už registraciją, registracijos žurnalo Nr.</w:t>
            </w:r>
          </w:p>
        </w:tc>
        <w:tc>
          <w:tcPr>
            <w:tcW w:w="1589" w:type="dxa"/>
          </w:tcPr>
          <w:p w:rsidR="008B1A00" w:rsidRPr="008B1A00" w:rsidRDefault="008B1A00" w:rsidP="008B1A00">
            <w:pPr>
              <w:widowControl w:val="0"/>
              <w:tabs>
                <w:tab w:val="left" w:pos="375"/>
              </w:tabs>
              <w:suppressAutoHyphens/>
              <w:jc w:val="center"/>
              <w:rPr>
                <w:rFonts w:eastAsia="Times New Roman" w:cs="Times New Roman"/>
                <w:b/>
                <w:sz w:val="24"/>
                <w:szCs w:val="24"/>
                <w:lang w:val="en-US" w:eastAsia="ar-SA"/>
              </w:rPr>
            </w:pPr>
            <w:r w:rsidRPr="008B1A00">
              <w:rPr>
                <w:rFonts w:eastAsia="Times New Roman" w:cs="Times New Roman"/>
                <w:b/>
                <w:sz w:val="24"/>
                <w:szCs w:val="24"/>
                <w:lang w:val="en-US" w:eastAsia="ar-SA"/>
              </w:rPr>
              <w:t>Kas pateikia dokumentą</w:t>
            </w:r>
          </w:p>
        </w:tc>
        <w:tc>
          <w:tcPr>
            <w:tcW w:w="3595" w:type="dxa"/>
          </w:tcPr>
          <w:p w:rsidR="008B1A00" w:rsidRPr="008B1A00" w:rsidRDefault="008B1A00" w:rsidP="008B1A00">
            <w:pPr>
              <w:widowControl w:val="0"/>
              <w:tabs>
                <w:tab w:val="left" w:pos="375"/>
              </w:tabs>
              <w:suppressAutoHyphens/>
              <w:ind w:firstLine="186"/>
              <w:jc w:val="center"/>
              <w:rPr>
                <w:rFonts w:eastAsia="Times New Roman" w:cs="Times New Roman"/>
                <w:b/>
                <w:sz w:val="24"/>
                <w:szCs w:val="24"/>
                <w:lang w:val="en-US" w:eastAsia="ar-SA"/>
              </w:rPr>
            </w:pPr>
            <w:r w:rsidRPr="008B1A00">
              <w:rPr>
                <w:rFonts w:eastAsia="Times New Roman" w:cs="Times New Roman"/>
                <w:b/>
                <w:sz w:val="24"/>
                <w:szCs w:val="24"/>
                <w:lang w:val="en-US" w:eastAsia="ar-SA"/>
              </w:rPr>
              <w:t>Pastabos</w:t>
            </w:r>
          </w:p>
        </w:tc>
      </w:tr>
      <w:tr w:rsidR="008B1A00" w:rsidRPr="008B1A00" w:rsidTr="008C5381">
        <w:tc>
          <w:tcPr>
            <w:tcW w:w="1908" w:type="dxa"/>
          </w:tcPr>
          <w:p w:rsidR="008B1A00" w:rsidRPr="008B1A00" w:rsidRDefault="008B1A00" w:rsidP="008B1A00">
            <w:pPr>
              <w:widowControl w:val="0"/>
              <w:tabs>
                <w:tab w:val="left" w:pos="375"/>
              </w:tabs>
              <w:suppressAutoHyphens/>
              <w:jc w:val="center"/>
              <w:rPr>
                <w:rFonts w:eastAsia="Times New Roman" w:cs="Times New Roman"/>
                <w:b/>
                <w:sz w:val="24"/>
                <w:szCs w:val="24"/>
                <w:lang w:val="en-US" w:eastAsia="ar-SA"/>
              </w:rPr>
            </w:pPr>
            <w:r w:rsidRPr="008B1A00">
              <w:rPr>
                <w:rFonts w:eastAsia="Times New Roman" w:cs="Times New Roman"/>
                <w:b/>
                <w:sz w:val="24"/>
                <w:szCs w:val="24"/>
                <w:lang w:val="en-US" w:eastAsia="ar-SA"/>
              </w:rPr>
              <w:t>1</w:t>
            </w:r>
          </w:p>
        </w:tc>
        <w:tc>
          <w:tcPr>
            <w:tcW w:w="2584" w:type="dxa"/>
          </w:tcPr>
          <w:p w:rsidR="008B1A00" w:rsidRPr="008B1A00" w:rsidRDefault="008B1A00" w:rsidP="008B1A00">
            <w:pPr>
              <w:widowControl w:val="0"/>
              <w:tabs>
                <w:tab w:val="left" w:pos="375"/>
              </w:tabs>
              <w:suppressAutoHyphens/>
              <w:jc w:val="center"/>
              <w:rPr>
                <w:rFonts w:eastAsia="Times New Roman" w:cs="Times New Roman"/>
                <w:b/>
                <w:sz w:val="24"/>
                <w:szCs w:val="24"/>
                <w:lang w:val="en-US" w:eastAsia="ar-SA"/>
              </w:rPr>
            </w:pPr>
            <w:r w:rsidRPr="008B1A00">
              <w:rPr>
                <w:rFonts w:eastAsia="Times New Roman" w:cs="Times New Roman"/>
                <w:b/>
                <w:sz w:val="24"/>
                <w:szCs w:val="24"/>
                <w:lang w:val="en-US" w:eastAsia="ar-SA"/>
              </w:rPr>
              <w:t>2</w:t>
            </w:r>
          </w:p>
        </w:tc>
        <w:tc>
          <w:tcPr>
            <w:tcW w:w="1589" w:type="dxa"/>
          </w:tcPr>
          <w:p w:rsidR="008B1A00" w:rsidRPr="008B1A00" w:rsidRDefault="008B1A00" w:rsidP="008B1A00">
            <w:pPr>
              <w:widowControl w:val="0"/>
              <w:tabs>
                <w:tab w:val="left" w:pos="375"/>
              </w:tabs>
              <w:suppressAutoHyphens/>
              <w:jc w:val="center"/>
              <w:rPr>
                <w:rFonts w:eastAsia="Times New Roman" w:cs="Times New Roman"/>
                <w:b/>
                <w:sz w:val="24"/>
                <w:szCs w:val="24"/>
                <w:lang w:val="en-US" w:eastAsia="ar-SA"/>
              </w:rPr>
            </w:pPr>
            <w:r w:rsidRPr="008B1A00">
              <w:rPr>
                <w:rFonts w:eastAsia="Times New Roman" w:cs="Times New Roman"/>
                <w:b/>
                <w:sz w:val="24"/>
                <w:szCs w:val="24"/>
                <w:lang w:val="en-US" w:eastAsia="ar-SA"/>
              </w:rPr>
              <w:t>3</w:t>
            </w:r>
          </w:p>
        </w:tc>
        <w:tc>
          <w:tcPr>
            <w:tcW w:w="3595" w:type="dxa"/>
          </w:tcPr>
          <w:p w:rsidR="008B1A00" w:rsidRPr="008B1A00" w:rsidRDefault="008B1A00" w:rsidP="008B1A00">
            <w:pPr>
              <w:widowControl w:val="0"/>
              <w:tabs>
                <w:tab w:val="left" w:pos="375"/>
              </w:tabs>
              <w:suppressAutoHyphens/>
              <w:ind w:firstLine="186"/>
              <w:jc w:val="center"/>
              <w:rPr>
                <w:rFonts w:eastAsia="Times New Roman" w:cs="Times New Roman"/>
                <w:b/>
                <w:sz w:val="24"/>
                <w:szCs w:val="24"/>
                <w:lang w:val="en-US" w:eastAsia="ar-SA"/>
              </w:rPr>
            </w:pPr>
            <w:r w:rsidRPr="008B1A00">
              <w:rPr>
                <w:rFonts w:eastAsia="Times New Roman" w:cs="Times New Roman"/>
                <w:b/>
                <w:sz w:val="24"/>
                <w:szCs w:val="24"/>
                <w:lang w:val="en-US" w:eastAsia="ar-SA"/>
              </w:rPr>
              <w:t>4</w:t>
            </w:r>
          </w:p>
        </w:tc>
      </w:tr>
      <w:tr w:rsidR="008B1A00" w:rsidRPr="008B1A00" w:rsidTr="008C5381">
        <w:tc>
          <w:tcPr>
            <w:tcW w:w="1908"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p>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Nešališkumo deklaracijos ir konfidencialumo pasižadėjimai</w:t>
            </w:r>
          </w:p>
        </w:tc>
        <w:tc>
          <w:tcPr>
            <w:tcW w:w="2584"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p>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Už pirkimų organizavimo priežiūrą atsakingas asmuo</w:t>
            </w:r>
          </w:p>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p>
        </w:tc>
        <w:tc>
          <w:tcPr>
            <w:tcW w:w="1589"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Viešųjų pirkimų procese dalyvaujantys asmenys</w:t>
            </w:r>
          </w:p>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p>
        </w:tc>
        <w:tc>
          <w:tcPr>
            <w:tcW w:w="3595" w:type="dxa"/>
          </w:tcPr>
          <w:p w:rsidR="008B1A00" w:rsidRPr="008B1A00" w:rsidRDefault="008B1A00" w:rsidP="008B1A00">
            <w:pPr>
              <w:widowControl w:val="0"/>
              <w:tabs>
                <w:tab w:val="left" w:pos="375"/>
              </w:tabs>
              <w:suppressAutoHyphens/>
              <w:ind w:firstLine="26"/>
              <w:rPr>
                <w:rFonts w:eastAsia="Times New Roman" w:cs="Times New Roman"/>
                <w:sz w:val="24"/>
                <w:szCs w:val="24"/>
                <w:lang w:val="en-US" w:eastAsia="ar-SA"/>
              </w:rPr>
            </w:pPr>
            <w:r w:rsidRPr="008B1A00">
              <w:rPr>
                <w:rFonts w:eastAsia="Times New Roman" w:cs="Times New Roman"/>
                <w:sz w:val="24"/>
                <w:szCs w:val="24"/>
                <w:lang w:val="en-US" w:eastAsia="ar-SA"/>
              </w:rPr>
              <w:t xml:space="preserve">Registracija vyksta ir dokumentai talpinami DVS </w:t>
            </w:r>
            <w:r w:rsidRPr="008B1A00">
              <w:rPr>
                <w:rFonts w:eastAsia="Times New Roman" w:cs="Times New Roman"/>
                <w:sz w:val="24"/>
                <w:szCs w:val="24"/>
                <w:lang w:eastAsia="ar-SA"/>
              </w:rPr>
              <w:t>„</w:t>
            </w:r>
            <w:r w:rsidRPr="008B1A00">
              <w:rPr>
                <w:rFonts w:eastAsia="Times New Roman" w:cs="Times New Roman"/>
                <w:sz w:val="24"/>
                <w:szCs w:val="24"/>
                <w:lang w:val="en-US" w:eastAsia="ar-SA"/>
              </w:rPr>
              <w:t xml:space="preserve">Kontora” </w:t>
            </w:r>
          </w:p>
        </w:tc>
      </w:tr>
      <w:tr w:rsidR="008B1A00" w:rsidRPr="008B1A00" w:rsidTr="008C5381">
        <w:tc>
          <w:tcPr>
            <w:tcW w:w="1908"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p>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Paraiškos</w:t>
            </w:r>
          </w:p>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p>
        </w:tc>
        <w:tc>
          <w:tcPr>
            <w:tcW w:w="2584"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Už pirkimų organizavimo priežiūrą atsakingas asmuo</w:t>
            </w:r>
          </w:p>
        </w:tc>
        <w:tc>
          <w:tcPr>
            <w:tcW w:w="1589"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Pirkimų iniciatoriai</w:t>
            </w:r>
          </w:p>
        </w:tc>
        <w:tc>
          <w:tcPr>
            <w:tcW w:w="3595" w:type="dxa"/>
          </w:tcPr>
          <w:p w:rsidR="008B1A00" w:rsidRPr="008B1A00" w:rsidRDefault="008B1A00" w:rsidP="008B1A00">
            <w:pPr>
              <w:widowControl w:val="0"/>
              <w:tabs>
                <w:tab w:val="left" w:pos="375"/>
              </w:tabs>
              <w:suppressAutoHyphens/>
              <w:ind w:firstLine="26"/>
              <w:jc w:val="both"/>
              <w:rPr>
                <w:rFonts w:eastAsia="Times New Roman" w:cs="Times New Roman"/>
                <w:sz w:val="24"/>
                <w:szCs w:val="24"/>
                <w:lang w:val="en-US" w:eastAsia="ar-SA"/>
              </w:rPr>
            </w:pPr>
            <w:r w:rsidRPr="008B1A00">
              <w:rPr>
                <w:rFonts w:eastAsia="Times New Roman" w:cs="Times New Roman"/>
                <w:sz w:val="24"/>
                <w:szCs w:val="24"/>
                <w:lang w:val="en-US" w:eastAsia="ar-SA"/>
              </w:rPr>
              <w:t xml:space="preserve">Registracija vyksta ir dokumentai talpinami VIPIS sistemoje. </w:t>
            </w:r>
          </w:p>
        </w:tc>
      </w:tr>
      <w:tr w:rsidR="008B1A00" w:rsidRPr="008B1A00" w:rsidTr="008C5381">
        <w:tc>
          <w:tcPr>
            <w:tcW w:w="1908"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 xml:space="preserve">Mažos vertės viešojo pirkimo </w:t>
            </w:r>
            <w:r w:rsidR="0037308F">
              <w:rPr>
                <w:rFonts w:eastAsia="Times New Roman" w:cs="Times New Roman"/>
                <w:sz w:val="24"/>
                <w:szCs w:val="24"/>
                <w:lang w:val="en-US" w:eastAsia="ar-SA"/>
              </w:rPr>
              <w:t xml:space="preserve">apklausos </w:t>
            </w:r>
            <w:r w:rsidRPr="008B1A00">
              <w:rPr>
                <w:rFonts w:eastAsia="Times New Roman" w:cs="Times New Roman"/>
                <w:sz w:val="24"/>
                <w:szCs w:val="24"/>
                <w:lang w:val="en-US" w:eastAsia="ar-SA"/>
              </w:rPr>
              <w:t>pažymos</w:t>
            </w:r>
          </w:p>
        </w:tc>
        <w:tc>
          <w:tcPr>
            <w:tcW w:w="2584"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Už pirkimų organizavimo priežiūrą atsakingas asmuo</w:t>
            </w:r>
          </w:p>
        </w:tc>
        <w:tc>
          <w:tcPr>
            <w:tcW w:w="1589"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Pirkimų organizatoriai</w:t>
            </w:r>
          </w:p>
        </w:tc>
        <w:tc>
          <w:tcPr>
            <w:tcW w:w="3595" w:type="dxa"/>
          </w:tcPr>
          <w:p w:rsidR="008B1A00" w:rsidRPr="008B1A00" w:rsidRDefault="008B1A00" w:rsidP="008B1A00">
            <w:pPr>
              <w:widowControl w:val="0"/>
              <w:tabs>
                <w:tab w:val="left" w:pos="375"/>
              </w:tabs>
              <w:suppressAutoHyphens/>
              <w:ind w:firstLine="26"/>
              <w:jc w:val="both"/>
              <w:rPr>
                <w:rFonts w:eastAsia="Times New Roman" w:cs="Times New Roman"/>
                <w:sz w:val="24"/>
                <w:szCs w:val="24"/>
                <w:lang w:val="en-US" w:eastAsia="ar-SA"/>
              </w:rPr>
            </w:pPr>
            <w:r w:rsidRPr="008B1A00">
              <w:rPr>
                <w:rFonts w:eastAsia="Times New Roman" w:cs="Times New Roman"/>
                <w:sz w:val="24"/>
                <w:szCs w:val="24"/>
                <w:lang w:val="en-US" w:eastAsia="ar-SA"/>
              </w:rPr>
              <w:t>Registracija vyksta ir dokumentai talpinami VIPIS sistemoje.</w:t>
            </w:r>
          </w:p>
        </w:tc>
      </w:tr>
      <w:tr w:rsidR="008B1A00" w:rsidRPr="008B1A00" w:rsidTr="008C5381">
        <w:tc>
          <w:tcPr>
            <w:tcW w:w="1908" w:type="dxa"/>
          </w:tcPr>
          <w:p w:rsidR="008B1A00" w:rsidRPr="008B1A00" w:rsidRDefault="008B1A00" w:rsidP="008B1A00">
            <w:pPr>
              <w:widowControl w:val="0"/>
              <w:tabs>
                <w:tab w:val="left" w:pos="375"/>
              </w:tabs>
              <w:suppressAutoHyphens/>
              <w:ind w:firstLine="26"/>
              <w:jc w:val="both"/>
              <w:rPr>
                <w:rFonts w:eastAsia="Times New Roman" w:cs="Times New Roman"/>
                <w:sz w:val="24"/>
                <w:szCs w:val="24"/>
                <w:lang w:val="en-US" w:eastAsia="ar-SA"/>
              </w:rPr>
            </w:pPr>
          </w:p>
          <w:p w:rsidR="008B1A00" w:rsidRPr="008B1A00" w:rsidRDefault="008B1A00" w:rsidP="008B1A00">
            <w:pPr>
              <w:widowControl w:val="0"/>
              <w:tabs>
                <w:tab w:val="left" w:pos="375"/>
              </w:tabs>
              <w:suppressAutoHyphens/>
              <w:ind w:firstLine="26"/>
              <w:jc w:val="both"/>
              <w:rPr>
                <w:rFonts w:eastAsia="Times New Roman" w:cs="Times New Roman"/>
                <w:sz w:val="24"/>
                <w:szCs w:val="24"/>
                <w:lang w:val="en-US" w:eastAsia="ar-SA"/>
              </w:rPr>
            </w:pPr>
          </w:p>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Viešųjų pirkimų sutartys</w:t>
            </w:r>
          </w:p>
        </w:tc>
        <w:tc>
          <w:tcPr>
            <w:tcW w:w="2584" w:type="dxa"/>
          </w:tcPr>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 xml:space="preserve">Pirkimų organizatoriai. Registruojama dokumentų valdymo sistemoje „Kontora“ ir sutarčių registre VIPIS </w:t>
            </w:r>
            <w:r w:rsidRPr="008B1A00">
              <w:rPr>
                <w:rFonts w:eastAsia="Times New Roman" w:cs="Times New Roman"/>
                <w:sz w:val="24"/>
                <w:szCs w:val="24"/>
                <w:lang w:val="en-US" w:eastAsia="ar-SA"/>
              </w:rPr>
              <w:lastRenderedPageBreak/>
              <w:t>sistemoje</w:t>
            </w:r>
          </w:p>
        </w:tc>
        <w:tc>
          <w:tcPr>
            <w:tcW w:w="1589" w:type="dxa"/>
          </w:tcPr>
          <w:p w:rsidR="008B1A00" w:rsidRPr="008B1A00" w:rsidRDefault="008B1A00" w:rsidP="008B1A00">
            <w:pPr>
              <w:widowControl w:val="0"/>
              <w:tabs>
                <w:tab w:val="left" w:pos="375"/>
              </w:tabs>
              <w:suppressAutoHyphens/>
              <w:ind w:firstLine="26"/>
              <w:jc w:val="both"/>
              <w:rPr>
                <w:rFonts w:eastAsia="Times New Roman" w:cs="Times New Roman"/>
                <w:sz w:val="24"/>
                <w:szCs w:val="24"/>
                <w:lang w:val="en-US" w:eastAsia="ar-SA"/>
              </w:rPr>
            </w:pPr>
          </w:p>
          <w:p w:rsidR="008B1A00" w:rsidRPr="008B1A00" w:rsidRDefault="008B1A00" w:rsidP="008B1A00">
            <w:pPr>
              <w:widowControl w:val="0"/>
              <w:tabs>
                <w:tab w:val="left" w:pos="375"/>
              </w:tabs>
              <w:suppressAutoHyphens/>
              <w:ind w:firstLine="26"/>
              <w:jc w:val="center"/>
              <w:rPr>
                <w:rFonts w:eastAsia="Times New Roman" w:cs="Times New Roman"/>
                <w:sz w:val="24"/>
                <w:szCs w:val="24"/>
                <w:lang w:val="en-US" w:eastAsia="ar-SA"/>
              </w:rPr>
            </w:pPr>
            <w:r w:rsidRPr="008B1A00">
              <w:rPr>
                <w:rFonts w:eastAsia="Times New Roman" w:cs="Times New Roman"/>
                <w:sz w:val="24"/>
                <w:szCs w:val="24"/>
                <w:lang w:val="en-US" w:eastAsia="ar-SA"/>
              </w:rPr>
              <w:t>Pirkimų organizatoriai</w:t>
            </w:r>
          </w:p>
        </w:tc>
        <w:tc>
          <w:tcPr>
            <w:tcW w:w="3595" w:type="dxa"/>
          </w:tcPr>
          <w:p w:rsidR="008B1A00" w:rsidRPr="008B1A00" w:rsidRDefault="008B1A00" w:rsidP="008B1A00">
            <w:pPr>
              <w:widowControl w:val="0"/>
              <w:tabs>
                <w:tab w:val="left" w:pos="375"/>
              </w:tabs>
              <w:suppressAutoHyphens/>
              <w:ind w:firstLine="26"/>
              <w:jc w:val="both"/>
              <w:rPr>
                <w:rFonts w:eastAsia="Times New Roman" w:cs="Times New Roman"/>
                <w:sz w:val="24"/>
                <w:szCs w:val="24"/>
                <w:lang w:val="en-US" w:eastAsia="ar-SA"/>
              </w:rPr>
            </w:pPr>
            <w:r w:rsidRPr="008B1A00">
              <w:rPr>
                <w:rFonts w:eastAsia="Times New Roman" w:cs="Times New Roman"/>
                <w:sz w:val="24"/>
                <w:szCs w:val="24"/>
                <w:lang w:val="en-US" w:eastAsia="ar-SA"/>
              </w:rPr>
              <w:t xml:space="preserve">Sutarčių registracijos prekėms Nr. DPR-...; paslaugoms Nr. DPP-….; darbams Nr. DPD-…..; </w:t>
            </w:r>
          </w:p>
          <w:p w:rsidR="008B1A00" w:rsidRPr="008B1A00" w:rsidRDefault="008B1A00" w:rsidP="008B1A00">
            <w:pPr>
              <w:widowControl w:val="0"/>
              <w:tabs>
                <w:tab w:val="left" w:pos="375"/>
              </w:tabs>
              <w:suppressAutoHyphens/>
              <w:ind w:firstLine="26"/>
              <w:jc w:val="both"/>
              <w:rPr>
                <w:rFonts w:eastAsia="Times New Roman" w:cs="Times New Roman"/>
                <w:sz w:val="24"/>
                <w:szCs w:val="24"/>
                <w:lang w:val="en-US" w:eastAsia="ar-SA"/>
              </w:rPr>
            </w:pPr>
            <w:r w:rsidRPr="008B1A00">
              <w:rPr>
                <w:rFonts w:eastAsia="Times New Roman" w:cs="Times New Roman"/>
                <w:sz w:val="24"/>
                <w:szCs w:val="24"/>
                <w:lang w:val="en-US" w:eastAsia="ar-SA"/>
              </w:rPr>
              <w:t xml:space="preserve">Pirkimų iniciatoriams bei organizatoriams Sutartis </w:t>
            </w:r>
            <w:r w:rsidRPr="008B1A00">
              <w:rPr>
                <w:rFonts w:eastAsia="Times New Roman" w:cs="Times New Roman"/>
                <w:sz w:val="24"/>
                <w:szCs w:val="24"/>
                <w:lang w:val="en-US" w:eastAsia="ar-SA"/>
              </w:rPr>
              <w:lastRenderedPageBreak/>
              <w:t xml:space="preserve">pateikiama susipažinimui DVS </w:t>
            </w:r>
            <w:r w:rsidRPr="008B1A00">
              <w:rPr>
                <w:rFonts w:eastAsia="Times New Roman" w:cs="Times New Roman"/>
                <w:sz w:val="24"/>
                <w:szCs w:val="24"/>
                <w:lang w:eastAsia="ar-SA"/>
              </w:rPr>
              <w:t>„</w:t>
            </w:r>
            <w:r w:rsidRPr="008B1A00">
              <w:rPr>
                <w:rFonts w:eastAsia="Times New Roman" w:cs="Times New Roman"/>
                <w:sz w:val="24"/>
                <w:szCs w:val="24"/>
                <w:lang w:val="en-US" w:eastAsia="ar-SA"/>
              </w:rPr>
              <w:t>Kontora” priemonėmis.</w:t>
            </w:r>
          </w:p>
        </w:tc>
      </w:tr>
    </w:tbl>
    <w:p w:rsidR="008B1A00" w:rsidRPr="008B1A00" w:rsidRDefault="008B1A00" w:rsidP="008B1A00">
      <w:pPr>
        <w:suppressAutoHyphens/>
        <w:ind w:firstLine="567"/>
        <w:jc w:val="both"/>
        <w:rPr>
          <w:rFonts w:eastAsia="Times New Roman" w:cs="Times New Roman"/>
          <w:sz w:val="24"/>
          <w:szCs w:val="24"/>
          <w:lang w:eastAsia="lt-LT"/>
        </w:rPr>
      </w:pPr>
      <w:r w:rsidRPr="008B1A00">
        <w:rPr>
          <w:rFonts w:eastAsia="Times New Roman" w:cs="Times New Roman"/>
          <w:sz w:val="24"/>
          <w:szCs w:val="24"/>
          <w:lang w:eastAsia="lt-LT"/>
        </w:rPr>
        <w:lastRenderedPageBreak/>
        <w:t xml:space="preserve">        </w:t>
      </w:r>
      <w:bookmarkStart w:id="26" w:name="part_86ffcdeb06da42f78f7b1c78b0410471"/>
      <w:bookmarkStart w:id="27" w:name="part_3da405facdf142768367ec8b981d46f1"/>
      <w:bookmarkStart w:id="28" w:name="part_b90882bec29040a98c866196e312080c"/>
      <w:bookmarkStart w:id="29" w:name="part_721294768b0445b59dcf5dc141ce1cd0"/>
      <w:bookmarkStart w:id="30" w:name="part_4627fe2f2af644d999a27f6025d913b2"/>
      <w:bookmarkEnd w:id="26"/>
      <w:bookmarkEnd w:id="27"/>
      <w:bookmarkEnd w:id="28"/>
      <w:bookmarkEnd w:id="29"/>
      <w:bookmarkEnd w:id="30"/>
    </w:p>
    <w:p w:rsidR="008B1A00" w:rsidRPr="008B1A00" w:rsidRDefault="00AB2194" w:rsidP="008B1A00">
      <w:pPr>
        <w:ind w:firstLine="567"/>
        <w:contextualSpacing/>
        <w:jc w:val="both"/>
        <w:rPr>
          <w:rFonts w:eastAsia="Times New Roman" w:cs="Times New Roman"/>
          <w:sz w:val="24"/>
          <w:szCs w:val="24"/>
          <w:lang w:eastAsia="lt-LT"/>
        </w:rPr>
      </w:pPr>
      <w:bookmarkStart w:id="31" w:name="part_e1b88fd68b33446caf67c20aa9fa61d5"/>
      <w:bookmarkStart w:id="32" w:name="part_608c45dbc76441f2b8cc450c430050cc"/>
      <w:bookmarkStart w:id="33" w:name="part_6b868be09632461aa94b6269cb6bcee7"/>
      <w:bookmarkEnd w:id="31"/>
      <w:bookmarkEnd w:id="32"/>
      <w:bookmarkEnd w:id="33"/>
      <w:r>
        <w:rPr>
          <w:rFonts w:eastAsia="Times New Roman" w:cs="Times New Roman"/>
          <w:sz w:val="24"/>
          <w:szCs w:val="24"/>
          <w:lang w:eastAsia="lt-LT"/>
        </w:rPr>
        <w:t>40</w:t>
      </w:r>
      <w:r w:rsidR="008B1A00" w:rsidRPr="008B1A00">
        <w:rPr>
          <w:rFonts w:eastAsia="Times New Roman" w:cs="Times New Roman"/>
          <w:sz w:val="24"/>
          <w:szCs w:val="24"/>
          <w:lang w:eastAsia="lt-LT"/>
        </w:rPr>
        <w:t>. Perkantysis subjektas gali įgalioti kitą organizaciją (toliau – įgaliotoji organizacija) vykdyti pirkimo procedūras. Tokiu atveju įgaliotajai organizacijai nustatomos užduotys ir suteikiami visi įgaliojimai toms užduotims vykdyti, vadovaujantis Pirkimų įstatymu.</w:t>
      </w:r>
    </w:p>
    <w:p w:rsidR="008B1A00" w:rsidRPr="008B1A00" w:rsidRDefault="00AB2194" w:rsidP="008B1A00">
      <w:pPr>
        <w:ind w:firstLine="567"/>
        <w:contextualSpacing/>
        <w:jc w:val="both"/>
        <w:rPr>
          <w:rFonts w:eastAsia="Times New Roman" w:cs="Times New Roman"/>
          <w:sz w:val="24"/>
          <w:szCs w:val="24"/>
          <w:lang w:eastAsia="lt-LT"/>
        </w:rPr>
      </w:pPr>
      <w:r>
        <w:rPr>
          <w:rFonts w:eastAsia="Times New Roman" w:cs="Times New Roman"/>
          <w:sz w:val="24"/>
          <w:szCs w:val="24"/>
          <w:lang w:eastAsia="lt-LT"/>
        </w:rPr>
        <w:t>41</w:t>
      </w:r>
      <w:r w:rsidR="008B1A00" w:rsidRPr="008B1A00">
        <w:rPr>
          <w:rFonts w:eastAsia="Times New Roman" w:cs="Times New Roman"/>
          <w:sz w:val="24"/>
          <w:szCs w:val="24"/>
          <w:lang w:eastAsia="lt-LT"/>
        </w:rPr>
        <w:t xml:space="preserve">. Visi dokumentai pasirašomi, teikiami derinimui, derinami ir atliekami kiti veiksmai naudojantis VIPIS sistema, Viešųjų pirkimų planas tvirtinamas ir sutartys registruojamos DVS „Kontora“. </w:t>
      </w:r>
    </w:p>
    <w:p w:rsidR="008B1A00" w:rsidRPr="008B1A00" w:rsidRDefault="008B1A00" w:rsidP="008B1A00">
      <w:pPr>
        <w:ind w:firstLine="567"/>
        <w:contextualSpacing/>
        <w:jc w:val="both"/>
        <w:rPr>
          <w:rFonts w:eastAsia="Times New Roman" w:cs="Times New Roman"/>
          <w:sz w:val="24"/>
          <w:szCs w:val="24"/>
          <w:lang w:eastAsia="lt-LT"/>
        </w:rPr>
      </w:pPr>
    </w:p>
    <w:p w:rsidR="008B1A00" w:rsidRPr="008B1A00" w:rsidRDefault="008B1A00" w:rsidP="008B1A00">
      <w:pPr>
        <w:tabs>
          <w:tab w:val="left" w:pos="993"/>
        </w:tabs>
        <w:autoSpaceDE w:val="0"/>
        <w:autoSpaceDN w:val="0"/>
        <w:adjustRightInd w:val="0"/>
        <w:spacing w:line="276" w:lineRule="auto"/>
        <w:ind w:firstLine="709"/>
        <w:jc w:val="center"/>
        <w:rPr>
          <w:rFonts w:eastAsia="Calibri" w:cs="Times New Roman"/>
          <w:b/>
          <w:bCs/>
          <w:color w:val="000000"/>
          <w:sz w:val="24"/>
          <w:szCs w:val="24"/>
        </w:rPr>
      </w:pPr>
      <w:r w:rsidRPr="008B1A00">
        <w:rPr>
          <w:rFonts w:eastAsia="Calibri" w:cs="Times New Roman"/>
          <w:b/>
          <w:bCs/>
          <w:color w:val="000000"/>
          <w:sz w:val="24"/>
          <w:szCs w:val="24"/>
        </w:rPr>
        <w:t>Pirkimo vykdymo etapas</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42</w:t>
      </w:r>
      <w:r w:rsidR="008B1A00" w:rsidRPr="008B1A00">
        <w:rPr>
          <w:rFonts w:eastAsia="Times New Roman" w:cs="Times New Roman"/>
          <w:sz w:val="24"/>
          <w:szCs w:val="24"/>
          <w:lang w:val="en-US" w:eastAsia="ar-SA"/>
        </w:rPr>
        <w:t xml:space="preserve">. Perkančiojo subjekto vadovui priėmus sprendimą pavesti pirkimo procedūras atlikti Viešųjų pirkimų komisijai, Viešųjų pirkimų komisija: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42</w:t>
      </w:r>
      <w:r w:rsidR="008B1A00" w:rsidRPr="008B1A00">
        <w:rPr>
          <w:rFonts w:eastAsia="Times New Roman" w:cs="Times New Roman"/>
          <w:sz w:val="24"/>
          <w:szCs w:val="24"/>
          <w:lang w:val="en-US" w:eastAsia="ar-SA"/>
        </w:rPr>
        <w:t xml:space="preserve">.1. </w:t>
      </w:r>
      <w:proofErr w:type="gramStart"/>
      <w:r w:rsidR="008B1A00" w:rsidRPr="008B1A00">
        <w:rPr>
          <w:rFonts w:eastAsia="Times New Roman" w:cs="Times New Roman"/>
          <w:sz w:val="24"/>
          <w:szCs w:val="24"/>
          <w:lang w:val="en-US" w:eastAsia="ar-SA"/>
        </w:rPr>
        <w:t>parenka</w:t>
      </w:r>
      <w:proofErr w:type="gramEnd"/>
      <w:r w:rsidR="008B1A00" w:rsidRPr="008B1A00">
        <w:rPr>
          <w:rFonts w:eastAsia="Times New Roman" w:cs="Times New Roman"/>
          <w:sz w:val="24"/>
          <w:szCs w:val="24"/>
          <w:lang w:val="en-US" w:eastAsia="ar-SA"/>
        </w:rPr>
        <w:t xml:space="preserve"> pirkimo būdą. Jei priimamas sprendimas tarptautinės vertės pirkimą vykdyti neskelbiamų derybų būdu, Viešųjų pirkimų tarnybos nustatyta tvarka parengia prašymo </w:t>
      </w:r>
      <w:proofErr w:type="gramStart"/>
      <w:r w:rsidR="008B1A00" w:rsidRPr="008B1A00">
        <w:rPr>
          <w:rFonts w:eastAsia="Times New Roman" w:cs="Times New Roman"/>
          <w:sz w:val="24"/>
          <w:szCs w:val="24"/>
          <w:lang w:val="en-US" w:eastAsia="ar-SA"/>
        </w:rPr>
        <w:t>dėl</w:t>
      </w:r>
      <w:proofErr w:type="gramEnd"/>
      <w:r w:rsidR="008B1A00" w:rsidRPr="008B1A00">
        <w:rPr>
          <w:rFonts w:eastAsia="Times New Roman" w:cs="Times New Roman"/>
          <w:sz w:val="24"/>
          <w:szCs w:val="24"/>
          <w:lang w:val="en-US" w:eastAsia="ar-SA"/>
        </w:rPr>
        <w:t xml:space="preserve"> sutikimo vykdyti pirkimą neskelbiamų derybų būdu projektą. Raštą pasirašo Viešųjų pirkimų komisijos pirmininkas;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42</w:t>
      </w:r>
      <w:r w:rsidR="008B1A00" w:rsidRPr="008B1A00">
        <w:rPr>
          <w:rFonts w:eastAsia="Times New Roman" w:cs="Times New Roman"/>
          <w:sz w:val="24"/>
          <w:szCs w:val="24"/>
          <w:lang w:val="en-US" w:eastAsia="ar-SA"/>
        </w:rPr>
        <w:t xml:space="preserve">.2. </w:t>
      </w:r>
      <w:proofErr w:type="gramStart"/>
      <w:r w:rsidR="008B1A00" w:rsidRPr="008B1A00">
        <w:rPr>
          <w:rFonts w:eastAsia="Times New Roman" w:cs="Times New Roman"/>
          <w:sz w:val="24"/>
          <w:szCs w:val="24"/>
          <w:lang w:val="en-US" w:eastAsia="ar-SA"/>
        </w:rPr>
        <w:t>rengia</w:t>
      </w:r>
      <w:proofErr w:type="gramEnd"/>
      <w:r w:rsidR="008B1A00" w:rsidRPr="008B1A00">
        <w:rPr>
          <w:rFonts w:eastAsia="Times New Roman" w:cs="Times New Roman"/>
          <w:sz w:val="24"/>
          <w:szCs w:val="24"/>
          <w:lang w:val="en-US" w:eastAsia="ar-SA"/>
        </w:rPr>
        <w:t xml:space="preserve">, suderina su Pirkimų iniciatoriumi jo kompetencijos ribose ir tvirtina pirkimo dokumentus. Jei Viešųjų pirkimų komisijai nepavyksta pirkimo dokumentų suderinti su šiame punkte nurodytu asmeniu, galutinį sprendimą </w:t>
      </w:r>
      <w:proofErr w:type="gramStart"/>
      <w:r w:rsidR="008B1A00" w:rsidRPr="008B1A00">
        <w:rPr>
          <w:rFonts w:eastAsia="Times New Roman" w:cs="Times New Roman"/>
          <w:sz w:val="24"/>
          <w:szCs w:val="24"/>
          <w:lang w:val="en-US" w:eastAsia="ar-SA"/>
        </w:rPr>
        <w:t>dėl</w:t>
      </w:r>
      <w:proofErr w:type="gramEnd"/>
      <w:r w:rsidR="008B1A00" w:rsidRPr="008B1A00">
        <w:rPr>
          <w:rFonts w:eastAsia="Times New Roman" w:cs="Times New Roman"/>
          <w:sz w:val="24"/>
          <w:szCs w:val="24"/>
          <w:lang w:val="en-US" w:eastAsia="ar-SA"/>
        </w:rPr>
        <w:t xml:space="preserve"> pirkimo dokumentų tvirtinimo rezoliucija priima Perkančiojo subjekto vadovas;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42</w:t>
      </w:r>
      <w:r w:rsidR="008B1A00" w:rsidRPr="008B1A00">
        <w:rPr>
          <w:rFonts w:eastAsia="Times New Roman" w:cs="Times New Roman"/>
          <w:sz w:val="24"/>
          <w:szCs w:val="24"/>
          <w:lang w:val="en-US" w:eastAsia="ar-SA"/>
        </w:rPr>
        <w:t xml:space="preserve">.3. </w:t>
      </w:r>
      <w:proofErr w:type="gramStart"/>
      <w:r w:rsidR="008B1A00" w:rsidRPr="008B1A00">
        <w:rPr>
          <w:rFonts w:eastAsia="Times New Roman" w:cs="Times New Roman"/>
          <w:sz w:val="24"/>
          <w:szCs w:val="24"/>
          <w:lang w:val="en-US" w:eastAsia="ar-SA"/>
        </w:rPr>
        <w:t>pildo</w:t>
      </w:r>
      <w:proofErr w:type="gramEnd"/>
      <w:r w:rsidR="008B1A00" w:rsidRPr="008B1A00">
        <w:rPr>
          <w:rFonts w:eastAsia="Times New Roman" w:cs="Times New Roman"/>
          <w:sz w:val="24"/>
          <w:szCs w:val="24"/>
          <w:lang w:val="en-US" w:eastAsia="ar-SA"/>
        </w:rPr>
        <w:t xml:space="preserve"> skelbimą apie pirkimą;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42</w:t>
      </w:r>
      <w:r w:rsidR="008B1A00" w:rsidRPr="008B1A00">
        <w:rPr>
          <w:rFonts w:eastAsia="Times New Roman" w:cs="Times New Roman"/>
          <w:sz w:val="24"/>
          <w:szCs w:val="24"/>
          <w:lang w:val="en-US" w:eastAsia="ar-SA"/>
        </w:rPr>
        <w:t xml:space="preserve">.4. </w:t>
      </w:r>
      <w:proofErr w:type="gramStart"/>
      <w:r w:rsidR="008B1A00" w:rsidRPr="008B1A00">
        <w:rPr>
          <w:rFonts w:eastAsia="Times New Roman" w:cs="Times New Roman"/>
          <w:sz w:val="24"/>
          <w:szCs w:val="24"/>
          <w:lang w:val="en-US" w:eastAsia="ar-SA"/>
        </w:rPr>
        <w:t>priima</w:t>
      </w:r>
      <w:proofErr w:type="gramEnd"/>
      <w:r w:rsidR="008B1A00" w:rsidRPr="008B1A00">
        <w:rPr>
          <w:rFonts w:eastAsia="Times New Roman" w:cs="Times New Roman"/>
          <w:sz w:val="24"/>
          <w:szCs w:val="24"/>
          <w:lang w:val="en-US" w:eastAsia="ar-SA"/>
        </w:rPr>
        <w:t xml:space="preserve"> sprendimą dėl pirkimo procedūrų nutraukimo, jeigu pirkimo procedūrų vykdymo metu atsirado aplinkybės, kurių nebuvo galima numatyti arba pirkimo dokumentuose padaryta esminių klaidų, dėl kurių pirkimas tampa nebetikslingas ar jį įvykdžius būtų įsigytas Bendrovės poreikių neatitinkantis pirkimo objektas;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42</w:t>
      </w:r>
      <w:r w:rsidR="008B1A00" w:rsidRPr="008B1A00">
        <w:rPr>
          <w:rFonts w:eastAsia="Times New Roman" w:cs="Times New Roman"/>
          <w:sz w:val="24"/>
          <w:szCs w:val="24"/>
          <w:lang w:val="en-US" w:eastAsia="ar-SA"/>
        </w:rPr>
        <w:t xml:space="preserve">.5. </w:t>
      </w:r>
      <w:proofErr w:type="gramStart"/>
      <w:r w:rsidR="008B1A00" w:rsidRPr="008B1A00">
        <w:rPr>
          <w:rFonts w:eastAsia="Times New Roman" w:cs="Times New Roman"/>
          <w:sz w:val="24"/>
          <w:szCs w:val="24"/>
          <w:lang w:val="en-US" w:eastAsia="ar-SA"/>
        </w:rPr>
        <w:t>atlieka</w:t>
      </w:r>
      <w:proofErr w:type="gramEnd"/>
      <w:r w:rsidR="008B1A00" w:rsidRPr="008B1A00">
        <w:rPr>
          <w:rFonts w:eastAsia="Times New Roman" w:cs="Times New Roman"/>
          <w:sz w:val="24"/>
          <w:szCs w:val="24"/>
          <w:lang w:val="en-US" w:eastAsia="ar-SA"/>
        </w:rPr>
        <w:t xml:space="preserve"> kitas funkcijas ir procedūras, numatytas Viešųjų pirkimų komisijos darbo reglamente.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43</w:t>
      </w:r>
      <w:r w:rsidR="008B1A00" w:rsidRPr="008B1A00">
        <w:rPr>
          <w:rFonts w:eastAsia="Times New Roman" w:cs="Times New Roman"/>
          <w:sz w:val="24"/>
          <w:szCs w:val="24"/>
          <w:lang w:val="en-US" w:eastAsia="ar-SA"/>
        </w:rPr>
        <w:t xml:space="preserve">. Perkančiojo subjekto vadovui rezoliucija paraiškoje priėmus sprendimą pavesti mažos vertės pirkimo procedūras arba pagal preliminariąją sutartį atnaujinto tiekėjų varžymosi procedūras arba dinaminės pirkimo sistemos pagrindu atliekamo pirkimo procedūras atlikti Pirkimų organizatoriui, jis: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43</w:t>
      </w:r>
      <w:r w:rsidR="008B1A00" w:rsidRPr="008B1A00">
        <w:rPr>
          <w:rFonts w:eastAsia="Times New Roman" w:cs="Times New Roman"/>
          <w:sz w:val="24"/>
          <w:szCs w:val="24"/>
          <w:lang w:val="en-US" w:eastAsia="ar-SA"/>
        </w:rPr>
        <w:t xml:space="preserve">.1. </w:t>
      </w:r>
      <w:proofErr w:type="gramStart"/>
      <w:r w:rsidR="008B1A00" w:rsidRPr="008B1A00">
        <w:rPr>
          <w:rFonts w:eastAsia="Times New Roman" w:cs="Times New Roman"/>
          <w:sz w:val="24"/>
          <w:szCs w:val="24"/>
          <w:lang w:val="en-US" w:eastAsia="ar-SA"/>
        </w:rPr>
        <w:t>parenka</w:t>
      </w:r>
      <w:proofErr w:type="gramEnd"/>
      <w:r w:rsidR="008B1A00" w:rsidRPr="008B1A00">
        <w:rPr>
          <w:rFonts w:eastAsia="Times New Roman" w:cs="Times New Roman"/>
          <w:sz w:val="24"/>
          <w:szCs w:val="24"/>
          <w:lang w:val="en-US" w:eastAsia="ar-SA"/>
        </w:rPr>
        <w:t xml:space="preserve"> pirkimo būdą;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43</w:t>
      </w:r>
      <w:r w:rsidR="008B1A00" w:rsidRPr="008B1A00">
        <w:rPr>
          <w:rFonts w:eastAsia="Times New Roman" w:cs="Times New Roman"/>
          <w:sz w:val="24"/>
          <w:szCs w:val="24"/>
          <w:lang w:val="en-US" w:eastAsia="ar-SA"/>
        </w:rPr>
        <w:t xml:space="preserve">.2. </w:t>
      </w:r>
      <w:proofErr w:type="gramStart"/>
      <w:r w:rsidR="008B1A00" w:rsidRPr="008B1A00">
        <w:rPr>
          <w:rFonts w:eastAsia="Times New Roman" w:cs="Times New Roman"/>
          <w:sz w:val="24"/>
          <w:szCs w:val="24"/>
          <w:lang w:val="en-US" w:eastAsia="ar-SA"/>
        </w:rPr>
        <w:t>rengia</w:t>
      </w:r>
      <w:proofErr w:type="gramEnd"/>
      <w:r w:rsidR="008B1A00" w:rsidRPr="008B1A00">
        <w:rPr>
          <w:rFonts w:eastAsia="Times New Roman" w:cs="Times New Roman"/>
          <w:sz w:val="24"/>
          <w:szCs w:val="24"/>
          <w:lang w:val="en-US" w:eastAsia="ar-SA"/>
        </w:rPr>
        <w:t xml:space="preserve"> pirkimo dokumentus ir suderina juos su pirkimų iniciatoriumi jo kompetencijos ribose;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43</w:t>
      </w:r>
      <w:r w:rsidR="008B1A00" w:rsidRPr="008B1A00">
        <w:rPr>
          <w:rFonts w:eastAsia="Times New Roman" w:cs="Times New Roman"/>
          <w:sz w:val="24"/>
          <w:szCs w:val="24"/>
          <w:lang w:val="en-US" w:eastAsia="ar-SA"/>
        </w:rPr>
        <w:t xml:space="preserve">.3. </w:t>
      </w:r>
      <w:proofErr w:type="gramStart"/>
      <w:r w:rsidR="008B1A00" w:rsidRPr="008B1A00">
        <w:rPr>
          <w:rFonts w:eastAsia="Times New Roman" w:cs="Times New Roman"/>
          <w:sz w:val="24"/>
          <w:szCs w:val="24"/>
          <w:lang w:val="en-US" w:eastAsia="ar-SA"/>
        </w:rPr>
        <w:t>atliekant</w:t>
      </w:r>
      <w:proofErr w:type="gramEnd"/>
      <w:r w:rsidR="008B1A00" w:rsidRPr="008B1A00">
        <w:rPr>
          <w:rFonts w:eastAsia="Times New Roman" w:cs="Times New Roman"/>
          <w:sz w:val="24"/>
          <w:szCs w:val="24"/>
          <w:lang w:val="en-US" w:eastAsia="ar-SA"/>
        </w:rPr>
        <w:t xml:space="preserve"> mažos vertės pirkimus, pildo VIPIS nustatytos formos Mažos vertės pirkimo </w:t>
      </w:r>
      <w:r w:rsidR="0037308F">
        <w:rPr>
          <w:rFonts w:eastAsia="Times New Roman" w:cs="Times New Roman"/>
          <w:sz w:val="24"/>
          <w:szCs w:val="24"/>
          <w:lang w:val="en-US" w:eastAsia="ar-SA"/>
        </w:rPr>
        <w:t xml:space="preserve">apklausos </w:t>
      </w:r>
      <w:r w:rsidR="008B1A00" w:rsidRPr="008B1A00">
        <w:rPr>
          <w:rFonts w:eastAsia="Times New Roman" w:cs="Times New Roman"/>
          <w:sz w:val="24"/>
          <w:szCs w:val="24"/>
          <w:lang w:val="en-US" w:eastAsia="ar-SA"/>
        </w:rPr>
        <w:t xml:space="preserve">pažyma;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43</w:t>
      </w:r>
      <w:r w:rsidR="008B1A00" w:rsidRPr="008B1A00">
        <w:rPr>
          <w:rFonts w:eastAsia="Times New Roman" w:cs="Times New Roman"/>
          <w:sz w:val="24"/>
          <w:szCs w:val="24"/>
          <w:lang w:val="en-US" w:eastAsia="ar-SA"/>
        </w:rPr>
        <w:t xml:space="preserve">.4. </w:t>
      </w:r>
      <w:proofErr w:type="gramStart"/>
      <w:r w:rsidR="008B1A00" w:rsidRPr="008B1A00">
        <w:rPr>
          <w:rFonts w:eastAsia="Times New Roman" w:cs="Times New Roman"/>
          <w:sz w:val="24"/>
          <w:szCs w:val="24"/>
          <w:lang w:val="en-US" w:eastAsia="ar-SA"/>
        </w:rPr>
        <w:t>jeigu</w:t>
      </w:r>
      <w:proofErr w:type="gramEnd"/>
      <w:r w:rsidR="008B1A00" w:rsidRPr="008B1A00">
        <w:rPr>
          <w:rFonts w:eastAsia="Times New Roman" w:cs="Times New Roman"/>
          <w:sz w:val="24"/>
          <w:szCs w:val="24"/>
          <w:lang w:val="en-US" w:eastAsia="ar-SA"/>
        </w:rPr>
        <w:t xml:space="preserve"> Pirkimų organizatoriui nepavyksta suderinti pirkimo dokumentų su šių Aprašo 44.2 punkte nurodytais asmenimis, galutinį sprendimą rezoliucija priima Perkančiojo subjekto vadovas;</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sz w:val="24"/>
          <w:szCs w:val="24"/>
          <w:lang w:val="en-US" w:eastAsia="ar-SA"/>
        </w:rPr>
        <w:t>43</w:t>
      </w:r>
      <w:r w:rsidR="008B1A00" w:rsidRPr="008B1A00">
        <w:rPr>
          <w:rFonts w:eastAsia="Times New Roman" w:cs="Times New Roman"/>
          <w:sz w:val="24"/>
          <w:szCs w:val="24"/>
          <w:lang w:val="en-US" w:eastAsia="ar-SA"/>
        </w:rPr>
        <w:t xml:space="preserve">.5. </w:t>
      </w:r>
      <w:proofErr w:type="gramStart"/>
      <w:r w:rsidR="008B1A00" w:rsidRPr="008B1A00">
        <w:rPr>
          <w:rFonts w:eastAsia="Times New Roman" w:cs="Times New Roman"/>
          <w:sz w:val="24"/>
          <w:szCs w:val="24"/>
          <w:lang w:val="en-US" w:eastAsia="ar-SA"/>
        </w:rPr>
        <w:t>vykdo</w:t>
      </w:r>
      <w:proofErr w:type="gramEnd"/>
      <w:r w:rsidR="008B1A00" w:rsidRPr="008B1A00">
        <w:rPr>
          <w:rFonts w:eastAsia="Times New Roman" w:cs="Times New Roman"/>
          <w:sz w:val="24"/>
          <w:szCs w:val="24"/>
          <w:lang w:val="en-US" w:eastAsia="ar-SA"/>
        </w:rPr>
        <w:t xml:space="preserve"> atnaujinto tiekėjų varžymosi procedūras Pirkimų įstatymo 86 straipsnio 6 dalyje straipsnyje nustatyta tvarka.</w:t>
      </w:r>
    </w:p>
    <w:p w:rsidR="008B1A00" w:rsidRPr="008B1A00" w:rsidRDefault="00AB2194" w:rsidP="008B1A00">
      <w:pPr>
        <w:ind w:firstLine="567"/>
        <w:contextualSpacing/>
        <w:jc w:val="both"/>
        <w:rPr>
          <w:rFonts w:eastAsia="Times New Roman" w:cs="Times New Roman"/>
          <w:sz w:val="24"/>
          <w:szCs w:val="24"/>
          <w:lang w:eastAsia="lt-LT"/>
        </w:rPr>
      </w:pPr>
      <w:r>
        <w:rPr>
          <w:rFonts w:eastAsia="Times New Roman" w:cs="Times New Roman"/>
          <w:sz w:val="24"/>
          <w:szCs w:val="24"/>
          <w:lang w:val="en-US" w:eastAsia="ar-SA"/>
        </w:rPr>
        <w:t>44</w:t>
      </w:r>
      <w:r w:rsidR="008B1A00" w:rsidRPr="008B1A00">
        <w:rPr>
          <w:rFonts w:eastAsia="Times New Roman" w:cs="Times New Roman"/>
          <w:sz w:val="24"/>
          <w:szCs w:val="24"/>
          <w:lang w:val="en-US" w:eastAsia="ar-SA"/>
        </w:rPr>
        <w:t xml:space="preserve">. Tiekėjų pretenzijas nagrinėja Pirkimų organizatorius arba pirkimą atliekanti Viešųjų pirkimų komisija. Nagrinėjant pretenziją, gali būti kreipiamasi į Pirkimų iniciatorių, kuris, privalo pareikšti argumentuotą savo nuomonę </w:t>
      </w:r>
      <w:proofErr w:type="gramStart"/>
      <w:r w:rsidR="008B1A00" w:rsidRPr="008B1A00">
        <w:rPr>
          <w:rFonts w:eastAsia="Times New Roman" w:cs="Times New Roman"/>
          <w:sz w:val="24"/>
          <w:szCs w:val="24"/>
          <w:lang w:val="en-US" w:eastAsia="ar-SA"/>
        </w:rPr>
        <w:t>dėl</w:t>
      </w:r>
      <w:proofErr w:type="gramEnd"/>
      <w:r w:rsidR="008B1A00" w:rsidRPr="008B1A00">
        <w:rPr>
          <w:rFonts w:eastAsia="Times New Roman" w:cs="Times New Roman"/>
          <w:sz w:val="24"/>
          <w:szCs w:val="24"/>
          <w:lang w:val="en-US" w:eastAsia="ar-SA"/>
        </w:rPr>
        <w:t xml:space="preserve"> gautos pretenzijos. </w:t>
      </w:r>
    </w:p>
    <w:p w:rsidR="008B1A00" w:rsidRPr="008B1A00" w:rsidRDefault="008B1A00" w:rsidP="008B1A00">
      <w:pPr>
        <w:ind w:firstLine="567"/>
        <w:contextualSpacing/>
        <w:jc w:val="both"/>
        <w:rPr>
          <w:rFonts w:eastAsia="Times New Roman" w:cs="Times New Roman"/>
          <w:sz w:val="24"/>
          <w:szCs w:val="24"/>
          <w:lang w:eastAsia="lt-LT"/>
        </w:rPr>
      </w:pPr>
    </w:p>
    <w:p w:rsidR="008B1A00" w:rsidRPr="008B1A00" w:rsidRDefault="008B1A00" w:rsidP="008B1A00">
      <w:pPr>
        <w:ind w:firstLine="567"/>
        <w:contextualSpacing/>
        <w:jc w:val="center"/>
        <w:rPr>
          <w:rFonts w:eastAsia="Times New Roman" w:cs="Times New Roman"/>
          <w:sz w:val="24"/>
          <w:szCs w:val="24"/>
          <w:lang w:eastAsia="lt-LT"/>
        </w:rPr>
      </w:pPr>
      <w:bookmarkStart w:id="34" w:name="part_f121c12edf9d4ac79f3fd06b15c870fc"/>
      <w:bookmarkEnd w:id="34"/>
      <w:r w:rsidRPr="008B1A00">
        <w:rPr>
          <w:rFonts w:eastAsia="Times New Roman" w:cs="Times New Roman"/>
          <w:b/>
          <w:bCs/>
          <w:sz w:val="24"/>
          <w:szCs w:val="24"/>
          <w:lang w:eastAsia="lt-LT"/>
        </w:rPr>
        <w:t>IV SKYRIUS</w:t>
      </w:r>
    </w:p>
    <w:p w:rsidR="008B1A00" w:rsidRPr="008B1A00" w:rsidRDefault="008B1A00" w:rsidP="008B1A00">
      <w:pPr>
        <w:ind w:firstLine="567"/>
        <w:contextualSpacing/>
        <w:jc w:val="center"/>
        <w:rPr>
          <w:rFonts w:eastAsia="Times New Roman" w:cs="Times New Roman"/>
          <w:sz w:val="24"/>
          <w:szCs w:val="24"/>
          <w:lang w:eastAsia="lt-LT"/>
        </w:rPr>
      </w:pPr>
      <w:r w:rsidRPr="008B1A00">
        <w:rPr>
          <w:rFonts w:eastAsia="Times New Roman" w:cs="Times New Roman"/>
          <w:b/>
          <w:bCs/>
          <w:sz w:val="24"/>
          <w:szCs w:val="24"/>
          <w:lang w:eastAsia="lt-LT"/>
        </w:rPr>
        <w:t>VIEŠŲJŲ PIRKIMŲ SUTARČIŲ SUDARYMAS IR VYKDYMAS</w:t>
      </w:r>
    </w:p>
    <w:p w:rsidR="008B1A00" w:rsidRPr="008B1A00" w:rsidRDefault="008B1A00" w:rsidP="008B1A00">
      <w:pPr>
        <w:ind w:firstLine="567"/>
        <w:contextualSpacing/>
        <w:jc w:val="both"/>
        <w:textAlignment w:val="baseline"/>
        <w:rPr>
          <w:rFonts w:eastAsia="Times New Roman" w:cs="Times New Roman"/>
          <w:sz w:val="24"/>
          <w:szCs w:val="24"/>
          <w:lang w:eastAsia="lt-LT"/>
        </w:rPr>
      </w:pPr>
      <w:r w:rsidRPr="008B1A00">
        <w:rPr>
          <w:rFonts w:eastAsia="Times New Roman" w:cs="Times New Roman"/>
          <w:color w:val="000000"/>
          <w:spacing w:val="-4"/>
          <w:sz w:val="24"/>
          <w:szCs w:val="24"/>
          <w:lang w:eastAsia="lt-LT"/>
        </w:rPr>
        <w:t> </w:t>
      </w:r>
      <w:bookmarkStart w:id="35" w:name="part_91c3c828429d467ca89ba02af72c5a7f"/>
      <w:bookmarkEnd w:id="35"/>
    </w:p>
    <w:p w:rsidR="008B1A00" w:rsidRPr="001E740A" w:rsidRDefault="00AB2194" w:rsidP="008B1A00">
      <w:pPr>
        <w:widowControl w:val="0"/>
        <w:suppressAutoHyphens/>
        <w:ind w:firstLine="567"/>
        <w:jc w:val="both"/>
        <w:rPr>
          <w:rFonts w:eastAsia="Times New Roman" w:cs="Times New Roman"/>
          <w:sz w:val="24"/>
          <w:szCs w:val="24"/>
          <w:lang w:eastAsia="ar-SA"/>
        </w:rPr>
      </w:pPr>
      <w:r w:rsidRPr="001E740A">
        <w:rPr>
          <w:rFonts w:eastAsia="Times New Roman" w:cs="Times New Roman"/>
          <w:sz w:val="24"/>
          <w:szCs w:val="24"/>
          <w:lang w:val="en-US" w:eastAsia="ar-SA"/>
        </w:rPr>
        <w:t>45</w:t>
      </w:r>
      <w:r w:rsidR="008B1A00" w:rsidRPr="001E740A">
        <w:rPr>
          <w:rFonts w:eastAsia="Times New Roman" w:cs="Times New Roman"/>
          <w:sz w:val="24"/>
          <w:szCs w:val="24"/>
          <w:lang w:val="en-US" w:eastAsia="ar-SA"/>
        </w:rPr>
        <w:t xml:space="preserve">. Kai </w:t>
      </w:r>
      <w:r w:rsidR="00E76A13" w:rsidRPr="001E740A">
        <w:rPr>
          <w:rFonts w:eastAsia="Times New Roman" w:cs="Times New Roman"/>
          <w:sz w:val="24"/>
          <w:szCs w:val="24"/>
          <w:lang w:val="en-US" w:eastAsia="ar-SA"/>
        </w:rPr>
        <w:t xml:space="preserve">numatoma prekių ir paslaugų </w:t>
      </w:r>
      <w:r w:rsidR="008B1A00" w:rsidRPr="001E740A">
        <w:rPr>
          <w:rFonts w:eastAsia="Times New Roman" w:cs="Times New Roman"/>
          <w:sz w:val="24"/>
          <w:szCs w:val="24"/>
          <w:lang w:val="en-US" w:eastAsia="ar-SA"/>
        </w:rPr>
        <w:t xml:space="preserve">pirkimo sutarties vertė yra mažesnė kaip 15 000 Eur be PVM, </w:t>
      </w:r>
      <w:r w:rsidR="00E76A13" w:rsidRPr="001E740A">
        <w:rPr>
          <w:rFonts w:eastAsia="Times New Roman" w:cs="Times New Roman"/>
          <w:sz w:val="24"/>
          <w:szCs w:val="24"/>
          <w:lang w:val="en-US" w:eastAsia="ar-SA"/>
        </w:rPr>
        <w:t xml:space="preserve">o darbų pirkimo sutarties vertė yra </w:t>
      </w:r>
      <w:r w:rsidR="001E740A" w:rsidRPr="001E740A">
        <w:rPr>
          <w:rFonts w:eastAsia="Times New Roman" w:cs="Times New Roman"/>
          <w:sz w:val="24"/>
          <w:szCs w:val="24"/>
          <w:lang w:val="en-US" w:eastAsia="ar-SA"/>
        </w:rPr>
        <w:t>mažesnė</w:t>
      </w:r>
      <w:r w:rsidR="00E76A13" w:rsidRPr="001E740A">
        <w:rPr>
          <w:rFonts w:eastAsia="Times New Roman" w:cs="Times New Roman"/>
          <w:sz w:val="24"/>
          <w:szCs w:val="24"/>
          <w:lang w:val="en-US" w:eastAsia="ar-SA"/>
        </w:rPr>
        <w:t xml:space="preserve"> kaip 5000 Eur be PVM, </w:t>
      </w:r>
      <w:r w:rsidR="008B1A00" w:rsidRPr="001E740A">
        <w:rPr>
          <w:rFonts w:eastAsia="Times New Roman" w:cs="Times New Roman"/>
          <w:sz w:val="24"/>
          <w:szCs w:val="24"/>
          <w:lang w:val="en-US" w:eastAsia="ar-SA"/>
        </w:rPr>
        <w:t xml:space="preserve">pirkimo sutartis gali būti </w:t>
      </w:r>
      <w:r w:rsidR="008B1A00" w:rsidRPr="001E740A">
        <w:rPr>
          <w:rFonts w:eastAsia="Times New Roman" w:cs="Times New Roman"/>
          <w:sz w:val="24"/>
          <w:szCs w:val="24"/>
          <w:lang w:eastAsia="ar-SA"/>
        </w:rPr>
        <w:t xml:space="preserve">sudaroma žodžiu. Kitais atvejais, taip pat, kai sudaromos ilgalaikės (nevienkartinio vykdymo) </w:t>
      </w:r>
      <w:r w:rsidR="008B1A00" w:rsidRPr="001E740A">
        <w:rPr>
          <w:rFonts w:eastAsia="Times New Roman" w:cs="Times New Roman"/>
          <w:sz w:val="24"/>
          <w:szCs w:val="24"/>
          <w:lang w:eastAsia="ar-SA"/>
        </w:rPr>
        <w:lastRenderedPageBreak/>
        <w:t>sutartys, jos turi būti sudaromos raštu.</w:t>
      </w:r>
    </w:p>
    <w:p w:rsidR="008B1A00" w:rsidRPr="000B097B" w:rsidRDefault="00AB2194" w:rsidP="008B1A00">
      <w:pPr>
        <w:widowControl w:val="0"/>
        <w:suppressAutoHyphens/>
        <w:ind w:firstLine="567"/>
        <w:jc w:val="both"/>
        <w:rPr>
          <w:rFonts w:eastAsia="Times New Roman" w:cs="Times New Roman"/>
          <w:sz w:val="24"/>
          <w:szCs w:val="24"/>
          <w:lang w:eastAsia="ar-SA"/>
        </w:rPr>
      </w:pPr>
      <w:r w:rsidRPr="000B097B">
        <w:rPr>
          <w:rFonts w:eastAsia="Times New Roman" w:cs="Times New Roman"/>
          <w:sz w:val="24"/>
          <w:szCs w:val="24"/>
          <w:lang w:eastAsia="ar-SA"/>
        </w:rPr>
        <w:t>46</w:t>
      </w:r>
      <w:r w:rsidR="008B1A00" w:rsidRPr="000B097B">
        <w:rPr>
          <w:rFonts w:eastAsia="Times New Roman" w:cs="Times New Roman"/>
          <w:sz w:val="24"/>
          <w:szCs w:val="24"/>
          <w:lang w:eastAsia="ar-SA"/>
        </w:rPr>
        <w:t>. Sutarčių sudaromų raštu projektus rengia pirkimų organizatorius arba viešojo pirkimo komisija, priklausomai nuo to, kas konkretų pirkimą organizuoja. Konkurso sąlygose gali būti numatyta, jog sutarties projektą rengia laimėjęs tiekėjas.</w:t>
      </w:r>
    </w:p>
    <w:p w:rsidR="008B1A00" w:rsidRPr="000B097B" w:rsidRDefault="00AB2194" w:rsidP="008B1A00">
      <w:pPr>
        <w:widowControl w:val="0"/>
        <w:suppressAutoHyphens/>
        <w:ind w:firstLine="567"/>
        <w:jc w:val="both"/>
        <w:rPr>
          <w:rFonts w:eastAsia="Times New Roman" w:cs="Times New Roman"/>
          <w:sz w:val="24"/>
          <w:szCs w:val="24"/>
          <w:lang w:eastAsia="ar-SA"/>
        </w:rPr>
      </w:pPr>
      <w:r w:rsidRPr="000B097B">
        <w:rPr>
          <w:rFonts w:eastAsia="Times New Roman" w:cs="Times New Roman"/>
          <w:sz w:val="24"/>
          <w:szCs w:val="24"/>
          <w:lang w:eastAsia="ar-SA"/>
        </w:rPr>
        <w:t>47</w:t>
      </w:r>
      <w:r w:rsidR="008B1A00" w:rsidRPr="000B097B">
        <w:rPr>
          <w:rFonts w:eastAsia="Times New Roman" w:cs="Times New Roman"/>
          <w:sz w:val="24"/>
          <w:szCs w:val="24"/>
          <w:lang w:eastAsia="ar-SA"/>
        </w:rPr>
        <w:t>. Parengę pirkimo sutarties projektą, pirkimų organizatorius arba viešojo pirkimo komisija, suderina jį su Perkančiojo subjekto pirkimo iniciatoriumi</w:t>
      </w:r>
      <w:bookmarkStart w:id="36" w:name="_Ref496513720"/>
      <w:r w:rsidR="008B1A00" w:rsidRPr="000B097B">
        <w:rPr>
          <w:rFonts w:eastAsia="Times New Roman" w:cs="Times New Roman"/>
          <w:sz w:val="24"/>
          <w:szCs w:val="24"/>
          <w:lang w:eastAsia="ar-SA"/>
        </w:rPr>
        <w:t>, išskyrus atvejus, kai sutarties projektas yra konkurso dokumentų dalis.</w:t>
      </w:r>
      <w:bookmarkEnd w:id="36"/>
      <w:r w:rsidR="008B1A00" w:rsidRPr="000B097B">
        <w:rPr>
          <w:rFonts w:eastAsia="Times New Roman" w:cs="Times New Roman"/>
          <w:sz w:val="24"/>
          <w:szCs w:val="24"/>
          <w:lang w:eastAsia="ar-SA"/>
        </w:rPr>
        <w:t xml:space="preserve"> Parengtą sutartį derina pirkimų organizatorius ir pirkimo iniciatorius.</w:t>
      </w:r>
    </w:p>
    <w:p w:rsidR="008B1A00" w:rsidRPr="000B097B" w:rsidRDefault="00AB2194" w:rsidP="008B1A00">
      <w:pPr>
        <w:widowControl w:val="0"/>
        <w:suppressAutoHyphens/>
        <w:ind w:firstLine="567"/>
        <w:jc w:val="both"/>
        <w:rPr>
          <w:rFonts w:eastAsia="Times New Roman" w:cs="Times New Roman"/>
          <w:sz w:val="24"/>
          <w:szCs w:val="24"/>
          <w:lang w:eastAsia="ar-SA"/>
        </w:rPr>
      </w:pPr>
      <w:r w:rsidRPr="000B097B">
        <w:rPr>
          <w:rFonts w:eastAsia="Times New Roman" w:cs="Times New Roman"/>
          <w:sz w:val="24"/>
          <w:szCs w:val="24"/>
          <w:lang w:eastAsia="ar-SA"/>
        </w:rPr>
        <w:t>48</w:t>
      </w:r>
      <w:r w:rsidR="008B1A00" w:rsidRPr="000B097B">
        <w:rPr>
          <w:rFonts w:eastAsia="Times New Roman" w:cs="Times New Roman"/>
          <w:sz w:val="24"/>
          <w:szCs w:val="24"/>
          <w:lang w:eastAsia="ar-SA"/>
        </w:rPr>
        <w:t xml:space="preserve">. </w:t>
      </w:r>
      <w:bookmarkStart w:id="37" w:name="_Ref496513740"/>
      <w:r w:rsidR="008B1A00" w:rsidRPr="000B097B">
        <w:rPr>
          <w:rFonts w:eastAsia="Times New Roman" w:cs="Times New Roman"/>
          <w:sz w:val="24"/>
          <w:szCs w:val="24"/>
          <w:lang w:eastAsia="ar-SA"/>
        </w:rPr>
        <w:t>Įvykus viešajam pirkimui ir nustačius pirkimo laimėtoją, pirkimų organizatorius arba viešojo pirkimo komisija, priklausomai nuo to, kas pirkimą organizuoja, pirkimo sutartį pateikia Perkančiojo subjekto vadovui pasirašyti per DVS „Kontora”</w:t>
      </w:r>
      <w:bookmarkEnd w:id="37"/>
      <w:r w:rsidR="008B1A00" w:rsidRPr="000B097B">
        <w:rPr>
          <w:rFonts w:eastAsia="Times New Roman" w:cs="Times New Roman"/>
          <w:sz w:val="24"/>
          <w:szCs w:val="24"/>
          <w:lang w:eastAsia="ar-SA"/>
        </w:rPr>
        <w:t xml:space="preserve"> arba kai pirkimas vykdomas per CPO katalogą, sutartis pasirašoma CPO LT elektroniniame kataloge. Pirkimo organizatorius abiejų šalių pasirašytą sutartį užregistruoja DVS „Kontora”. </w:t>
      </w:r>
    </w:p>
    <w:p w:rsidR="008B1A00" w:rsidRPr="008B1A00" w:rsidRDefault="00AB2194" w:rsidP="008B1A00">
      <w:pPr>
        <w:widowControl w:val="0"/>
        <w:suppressAutoHyphens/>
        <w:ind w:firstLine="567"/>
        <w:jc w:val="both"/>
        <w:rPr>
          <w:rFonts w:eastAsia="Times New Roman" w:cs="Times New Roman"/>
          <w:color w:val="000000"/>
          <w:sz w:val="24"/>
          <w:szCs w:val="24"/>
          <w:lang w:val="en-US" w:eastAsia="ar-SA"/>
        </w:rPr>
      </w:pPr>
      <w:r>
        <w:rPr>
          <w:rFonts w:eastAsia="Times New Roman" w:cs="Times New Roman"/>
          <w:sz w:val="24"/>
          <w:szCs w:val="24"/>
          <w:lang w:val="en-US" w:eastAsia="ar-SA"/>
        </w:rPr>
        <w:t>49</w:t>
      </w:r>
      <w:r w:rsidR="008B1A00" w:rsidRPr="008B1A00">
        <w:rPr>
          <w:rFonts w:eastAsia="Times New Roman" w:cs="Times New Roman"/>
          <w:sz w:val="24"/>
          <w:szCs w:val="24"/>
          <w:lang w:val="en-US" w:eastAsia="ar-SA"/>
        </w:rPr>
        <w:t>. Pirkimų organizatorius (jei pirkimą vykdė pirkimo organizatorius) arba viešojo pirkimo komisijos paskirtas asmuo (j</w:t>
      </w:r>
      <w:r w:rsidR="008B1A00" w:rsidRPr="008B1A00">
        <w:rPr>
          <w:rFonts w:eastAsia="Times New Roman" w:cs="Times New Roman"/>
          <w:bCs/>
          <w:sz w:val="24"/>
          <w:szCs w:val="24"/>
          <w:lang w:val="en-US" w:eastAsia="ar-SA"/>
        </w:rPr>
        <w:t xml:space="preserve">ei pirkimą vykdė viešojo pirkimo komisija) </w:t>
      </w:r>
      <w:r w:rsidR="008B1A00" w:rsidRPr="008B1A00">
        <w:rPr>
          <w:rFonts w:eastAsia="Times New Roman" w:cs="Times New Roman"/>
          <w:sz w:val="24"/>
          <w:szCs w:val="24"/>
          <w:lang w:val="en-US" w:eastAsia="ar-SA"/>
        </w:rPr>
        <w:t>laimėjusio dalyvio pasiūlymą, sudarytą pirkimo sutartį, preliminariąją sutartį ir šių sutarčių pakeitimus paviešina Pirkimų įstatymo nustatyta tvarka.</w:t>
      </w:r>
    </w:p>
    <w:p w:rsidR="008B1A00" w:rsidRPr="008B1A00" w:rsidRDefault="00AB2194" w:rsidP="008B1A00">
      <w:pPr>
        <w:ind w:firstLine="567"/>
        <w:contextualSpacing/>
        <w:jc w:val="both"/>
        <w:rPr>
          <w:rFonts w:eastAsia="Times New Roman" w:cs="Times New Roman"/>
          <w:color w:val="000000"/>
          <w:sz w:val="24"/>
          <w:szCs w:val="24"/>
          <w:lang w:val="en-US" w:eastAsia="ar-SA"/>
        </w:rPr>
      </w:pPr>
      <w:r>
        <w:rPr>
          <w:rFonts w:eastAsia="Times New Roman" w:cs="Times New Roman"/>
          <w:color w:val="000000"/>
          <w:sz w:val="24"/>
          <w:szCs w:val="24"/>
          <w:lang w:eastAsia="lt-LT"/>
        </w:rPr>
        <w:t>50</w:t>
      </w:r>
      <w:r w:rsidR="008B1A00" w:rsidRPr="008B1A00">
        <w:rPr>
          <w:rFonts w:eastAsia="Times New Roman" w:cs="Times New Roman"/>
          <w:color w:val="000000"/>
          <w:sz w:val="24"/>
          <w:szCs w:val="24"/>
          <w:lang w:val="en-US" w:eastAsia="ar-SA"/>
        </w:rPr>
        <w:t xml:space="preserve">. Pirkimų iniciatorius, organizatorius ar </w:t>
      </w:r>
      <w:r w:rsidR="008B1A00" w:rsidRPr="008B1A00">
        <w:rPr>
          <w:rFonts w:eastAsia="Times New Roman" w:cs="Times New Roman"/>
          <w:noProof/>
          <w:sz w:val="24"/>
          <w:szCs w:val="24"/>
          <w:lang w:eastAsia="ar-SA"/>
        </w:rPr>
        <w:t>už pirkimų organizavimo priežiūrą atsakingas asmuo</w:t>
      </w:r>
      <w:r w:rsidR="008B1A00" w:rsidRPr="008B1A00">
        <w:rPr>
          <w:rFonts w:eastAsia="Times New Roman" w:cs="Times New Roman"/>
          <w:color w:val="000000"/>
          <w:sz w:val="24"/>
          <w:szCs w:val="24"/>
          <w:lang w:val="en-US" w:eastAsia="ar-SA"/>
        </w:rPr>
        <w:t>, pastebėjęs pirkimo sutarties vykdymo trūkumus ar esant kitoms svarbioms aplinkybėms, kreipiasi į Perkančiojo subjekto vadovą, siūlydamas taikyti pirkimo sutartyje numatytų prievolių įvykdymo užtikrinimo būdą (-us), taip pat inicijuoti pirkimo sutarties nutraukimą joje nustatytais pagrindais.</w:t>
      </w:r>
    </w:p>
    <w:p w:rsidR="008B1A00" w:rsidRPr="008B1A00" w:rsidRDefault="00AB2194" w:rsidP="008B1A00">
      <w:pPr>
        <w:ind w:firstLine="567"/>
        <w:contextualSpacing/>
        <w:jc w:val="both"/>
        <w:rPr>
          <w:rFonts w:eastAsia="Times New Roman" w:cs="Times New Roman"/>
          <w:color w:val="000000"/>
          <w:spacing w:val="-1"/>
          <w:sz w:val="24"/>
          <w:szCs w:val="24"/>
          <w:lang w:eastAsia="lt-LT"/>
        </w:rPr>
      </w:pPr>
      <w:bookmarkStart w:id="38" w:name="part_d2719ffc06414750bb1a8d7eef60ce68"/>
      <w:bookmarkStart w:id="39" w:name="part_645eeb6399434384b6715254d0a91f34"/>
      <w:bookmarkEnd w:id="38"/>
      <w:bookmarkEnd w:id="39"/>
      <w:r>
        <w:rPr>
          <w:rFonts w:eastAsia="Times New Roman" w:cs="Times New Roman"/>
          <w:color w:val="000000"/>
          <w:spacing w:val="-1"/>
          <w:sz w:val="24"/>
          <w:szCs w:val="24"/>
          <w:lang w:eastAsia="lt-LT"/>
        </w:rPr>
        <w:t>51</w:t>
      </w:r>
      <w:r w:rsidR="008B1A00" w:rsidRPr="008B1A00">
        <w:rPr>
          <w:rFonts w:eastAsia="Times New Roman" w:cs="Times New Roman"/>
          <w:color w:val="000000"/>
          <w:spacing w:val="-1"/>
          <w:sz w:val="24"/>
          <w:szCs w:val="24"/>
          <w:lang w:eastAsia="lt-LT"/>
        </w:rPr>
        <w:t xml:space="preserve">. </w:t>
      </w:r>
      <w:r w:rsidR="008B1A00" w:rsidRPr="008B1A00">
        <w:rPr>
          <w:rFonts w:eastAsia="Times New Roman" w:cs="Times New Roman"/>
          <w:color w:val="000000"/>
          <w:sz w:val="24"/>
          <w:szCs w:val="24"/>
          <w:lang w:eastAsia="ar-SA"/>
        </w:rPr>
        <w:t>Jeigu pirkimo sutartyje numatyta pasirinkimo galimybė dėl jos pratęsimo, pirkimų iniciatorius, atsižvelgęs į pirkimo sutartyje numatytų įsipareigojimų laikymąsi inicijuoja</w:t>
      </w:r>
      <w:r w:rsidR="008B1A00" w:rsidRPr="008B1A00">
        <w:rPr>
          <w:rFonts w:eastAsia="Times New Roman" w:cs="Times New Roman"/>
          <w:color w:val="000000"/>
          <w:spacing w:val="-1"/>
          <w:sz w:val="24"/>
          <w:szCs w:val="24"/>
          <w:lang w:eastAsia="lt-LT"/>
        </w:rPr>
        <w:t xml:space="preserve"> pirkimo sutarties pakeitimo projekto parengimą, kurį parengia pirkimų organizatorius </w:t>
      </w:r>
      <w:r w:rsidR="008B1A00" w:rsidRPr="008B1A00">
        <w:rPr>
          <w:rFonts w:eastAsia="Times New Roman" w:cs="Times New Roman"/>
          <w:color w:val="000000"/>
          <w:sz w:val="24"/>
          <w:szCs w:val="24"/>
          <w:lang w:eastAsia="ar-SA"/>
        </w:rPr>
        <w:t xml:space="preserve">suderina jį su perkančiojo subjekto atitinkamo padalinio direktoriumi, iniciatoriumi bei </w:t>
      </w:r>
      <w:r w:rsidR="008B1A00" w:rsidRPr="008B1A00">
        <w:rPr>
          <w:rFonts w:eastAsia="Times New Roman" w:cs="Times New Roman"/>
          <w:noProof/>
          <w:sz w:val="24"/>
          <w:szCs w:val="24"/>
          <w:lang w:eastAsia="ar-SA"/>
        </w:rPr>
        <w:t>už pirkimų organizavimo priežiūrą atsakingu asmeniu</w:t>
      </w:r>
      <w:r w:rsidR="008B1A00" w:rsidRPr="008B1A00">
        <w:rPr>
          <w:rFonts w:eastAsia="Times New Roman" w:cs="Times New Roman"/>
          <w:color w:val="000000"/>
          <w:sz w:val="24"/>
          <w:szCs w:val="24"/>
          <w:lang w:eastAsia="ar-SA"/>
        </w:rPr>
        <w:t xml:space="preserve"> ir pateikia abiejoms sutarties šalims pasirašyti per DVS „Kontora“. </w:t>
      </w:r>
    </w:p>
    <w:p w:rsidR="008B1A00" w:rsidRPr="008B1A00" w:rsidRDefault="008B1A00" w:rsidP="008B1A00">
      <w:pPr>
        <w:ind w:firstLine="567"/>
        <w:contextualSpacing/>
        <w:jc w:val="both"/>
        <w:rPr>
          <w:rFonts w:eastAsia="Times New Roman" w:cs="Times New Roman"/>
          <w:color w:val="000000"/>
          <w:sz w:val="24"/>
          <w:szCs w:val="24"/>
          <w:lang w:eastAsia="ar-SA"/>
        </w:rPr>
      </w:pPr>
      <w:r w:rsidRPr="008B1A00">
        <w:rPr>
          <w:rFonts w:eastAsia="Times New Roman" w:cs="Times New Roman"/>
          <w:color w:val="000000"/>
          <w:spacing w:val="-1"/>
          <w:sz w:val="24"/>
          <w:szCs w:val="24"/>
          <w:lang w:eastAsia="lt-LT"/>
        </w:rPr>
        <w:t xml:space="preserve"> </w:t>
      </w:r>
      <w:r w:rsidR="00AB2194">
        <w:rPr>
          <w:rFonts w:eastAsia="Times New Roman" w:cs="Times New Roman"/>
          <w:color w:val="000000"/>
          <w:sz w:val="24"/>
          <w:szCs w:val="24"/>
          <w:lang w:eastAsia="ar-SA"/>
        </w:rPr>
        <w:t>52</w:t>
      </w:r>
      <w:r w:rsidRPr="008B1A00">
        <w:rPr>
          <w:rFonts w:eastAsia="Times New Roman" w:cs="Times New Roman"/>
          <w:color w:val="000000"/>
          <w:sz w:val="24"/>
          <w:szCs w:val="24"/>
          <w:lang w:eastAsia="ar-SA"/>
        </w:rPr>
        <w:t>. Jeigu pirkimo sutartyje nenumatyta pasirinkimo galimybė dėl jos pratęsimo, o prekių tiekimas ar paslaugų teikimas yra būtinas perkančiojo subjekto funkcijoms atlikti, pirkimų iniciatorius privalo Aprašo nustatyta tvarka numatyti jų pirkimą kitais artimiausiais biudžetiniais metais.</w:t>
      </w:r>
    </w:p>
    <w:p w:rsidR="008B1A00" w:rsidRPr="008B1A00" w:rsidRDefault="00AB2194" w:rsidP="008B1A00">
      <w:pPr>
        <w:ind w:firstLine="567"/>
        <w:contextualSpacing/>
        <w:jc w:val="both"/>
        <w:rPr>
          <w:rFonts w:eastAsia="Times New Roman" w:cs="Times New Roman"/>
          <w:color w:val="000000"/>
          <w:sz w:val="24"/>
          <w:szCs w:val="24"/>
          <w:lang w:eastAsia="ar-SA"/>
        </w:rPr>
      </w:pPr>
      <w:r>
        <w:rPr>
          <w:rFonts w:eastAsia="Times New Roman" w:cs="Times New Roman"/>
          <w:color w:val="000000"/>
          <w:sz w:val="24"/>
          <w:szCs w:val="24"/>
          <w:lang w:eastAsia="ar-SA"/>
        </w:rPr>
        <w:t>53.</w:t>
      </w:r>
      <w:r w:rsidR="008B1A00" w:rsidRPr="008B1A00">
        <w:rPr>
          <w:rFonts w:eastAsia="Times New Roman" w:cs="Times New Roman"/>
          <w:color w:val="000000"/>
          <w:sz w:val="24"/>
          <w:szCs w:val="24"/>
          <w:lang w:eastAsia="ar-SA"/>
        </w:rPr>
        <w:t xml:space="preserve"> Perkančiojo subjekto vadovas, priėmęs sprendimą pratęsti pirkimo sutartį, pasirašo susitarimą dėl pirkimo sutarties pratęsimo. Perkančiojo subjekto vadovas gali priimti sprendimą nepratęsti pirkimo sutarties ir pavesti pirkimo iniciatoriui Apraše nustatyta tvarka numatyti naują pirkimą ateinančiais biudžetiniais metais.</w:t>
      </w:r>
    </w:p>
    <w:p w:rsidR="008B1A00" w:rsidRPr="008B1A00" w:rsidRDefault="00AB2194" w:rsidP="008B1A00">
      <w:pPr>
        <w:ind w:firstLine="567"/>
        <w:contextualSpacing/>
        <w:jc w:val="both"/>
        <w:rPr>
          <w:rFonts w:eastAsia="Times New Roman" w:cs="Times New Roman"/>
          <w:color w:val="000000"/>
          <w:sz w:val="24"/>
          <w:szCs w:val="24"/>
          <w:lang w:eastAsia="ar-SA"/>
        </w:rPr>
      </w:pPr>
      <w:r>
        <w:rPr>
          <w:rFonts w:eastAsia="Times New Roman" w:cs="Times New Roman"/>
          <w:color w:val="000000"/>
          <w:sz w:val="24"/>
          <w:szCs w:val="24"/>
          <w:lang w:eastAsia="ar-SA"/>
        </w:rPr>
        <w:t>54</w:t>
      </w:r>
      <w:r w:rsidR="008B1A00" w:rsidRPr="008B1A00">
        <w:rPr>
          <w:rFonts w:eastAsia="Times New Roman" w:cs="Times New Roman"/>
          <w:color w:val="000000"/>
          <w:sz w:val="24"/>
          <w:szCs w:val="24"/>
          <w:lang w:eastAsia="ar-SA"/>
        </w:rPr>
        <w:t>. Visais atvejais, kai 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rsidR="008B1A00" w:rsidRPr="008B1A00" w:rsidRDefault="00AB2194" w:rsidP="008B1A00">
      <w:pPr>
        <w:ind w:firstLine="567"/>
        <w:contextualSpacing/>
        <w:jc w:val="both"/>
        <w:rPr>
          <w:rFonts w:eastAsia="Times New Roman" w:cs="Times New Roman"/>
          <w:color w:val="000000"/>
          <w:sz w:val="24"/>
          <w:szCs w:val="24"/>
          <w:lang w:eastAsia="ar-SA"/>
        </w:rPr>
      </w:pPr>
      <w:r>
        <w:rPr>
          <w:rFonts w:eastAsia="Times New Roman" w:cs="Times New Roman"/>
          <w:color w:val="000000"/>
          <w:sz w:val="24"/>
          <w:szCs w:val="24"/>
          <w:lang w:eastAsia="ar-SA"/>
        </w:rPr>
        <w:t>55</w:t>
      </w:r>
      <w:r w:rsidR="008B1A00" w:rsidRPr="008B1A00">
        <w:rPr>
          <w:rFonts w:eastAsia="Times New Roman" w:cs="Times New Roman"/>
          <w:color w:val="000000"/>
          <w:sz w:val="24"/>
          <w:szCs w:val="24"/>
          <w:lang w:eastAsia="ar-SA"/>
        </w:rPr>
        <w:t xml:space="preserve">. Pirkimų iniciatoriui kartu su už pirkimų organizavimo priežiūrą atsakingu asmeniu ar pirkimų organizatoriumi nustačius, kad numatomų keisti nustatytų pirkimo sutarties sąlygų keitimo pasirinkimo galimybė buvo arba nebuvo numatyta pirkimo sutartyje, pakeitus pirkimo sutarties sąlygas nebus keičiamos esminės sutarties sąlygos, nebus pažeisti viešųjų pirkimų pagrindiniai principai bei tikslai, Pirkimo organizatorius parengia pirkimo sutarties pakeitimo projektą, suderina jį su perkančiojo atitinkamo padalinio direktoriumi, iniciatoriumi bei </w:t>
      </w:r>
      <w:r w:rsidR="008B1A00" w:rsidRPr="008B1A00">
        <w:rPr>
          <w:rFonts w:eastAsia="Times New Roman" w:cs="Times New Roman"/>
          <w:noProof/>
          <w:sz w:val="24"/>
          <w:szCs w:val="24"/>
          <w:lang w:eastAsia="ar-SA"/>
        </w:rPr>
        <w:t>Už pirkimų organizavimo priežiūrą atsakingu asmeniu</w:t>
      </w:r>
      <w:r w:rsidR="008B1A00" w:rsidRPr="008B1A00">
        <w:rPr>
          <w:rFonts w:eastAsia="Times New Roman" w:cs="Times New Roman"/>
          <w:color w:val="000000"/>
          <w:sz w:val="24"/>
          <w:szCs w:val="24"/>
          <w:lang w:eastAsia="ar-SA"/>
        </w:rPr>
        <w:t xml:space="preserve"> ir pateikia abiejoms sutarties šalims pasirašyti per DVS „Kontora“. </w:t>
      </w:r>
    </w:p>
    <w:p w:rsidR="008B1A00" w:rsidRPr="008B1A00" w:rsidRDefault="00AB2194" w:rsidP="008B1A00">
      <w:pPr>
        <w:ind w:firstLine="567"/>
        <w:contextualSpacing/>
        <w:jc w:val="both"/>
        <w:rPr>
          <w:rFonts w:eastAsia="Times New Roman" w:cs="Times New Roman"/>
          <w:sz w:val="24"/>
          <w:szCs w:val="24"/>
          <w:lang w:val="en-US" w:eastAsia="ar-SA"/>
        </w:rPr>
      </w:pPr>
      <w:r>
        <w:rPr>
          <w:rFonts w:eastAsia="Times New Roman" w:cs="Times New Roman"/>
          <w:color w:val="000000"/>
          <w:sz w:val="24"/>
          <w:szCs w:val="24"/>
          <w:lang w:val="en-US" w:eastAsia="ar-SA"/>
        </w:rPr>
        <w:t>56</w:t>
      </w:r>
      <w:r w:rsidR="008B1A00" w:rsidRPr="008B1A00">
        <w:rPr>
          <w:rFonts w:eastAsia="Times New Roman" w:cs="Times New Roman"/>
          <w:color w:val="000000"/>
          <w:sz w:val="24"/>
          <w:szCs w:val="24"/>
          <w:lang w:val="en-US" w:eastAsia="ar-SA"/>
        </w:rPr>
        <w:t xml:space="preserve">. </w:t>
      </w:r>
      <w:r w:rsidR="008B1A00" w:rsidRPr="008B1A00">
        <w:rPr>
          <w:rFonts w:eastAsia="Times New Roman" w:cs="Times New Roman"/>
          <w:sz w:val="24"/>
          <w:szCs w:val="24"/>
          <w:lang w:val="en-US" w:eastAsia="ar-SA"/>
        </w:rPr>
        <w:t>Prekių, paslaugų ar darbų priėmimo–perdavimo aktą pasirašo pirkimo iniciatorius, nebent Perkančiojo subjekto vadovo nurodymu už sutarties vykdymą atsakingu būtų paskirtas kitas asmuo.</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57</w:t>
      </w:r>
      <w:r w:rsidR="008B1A00" w:rsidRPr="008B1A00">
        <w:rPr>
          <w:rFonts w:eastAsia="Times New Roman" w:cs="Times New Roman"/>
          <w:sz w:val="24"/>
          <w:szCs w:val="24"/>
          <w:lang w:val="en-US" w:eastAsia="ar-SA"/>
        </w:rPr>
        <w:t xml:space="preserve">.  Jei pirkimo sutartyje numatyta pasirašyti priėmimo–perdavimo aktą, pirkimo iniciatorius (nebent Perkančiojo subjekto vadovo nurodymu už sutarties vykdymą būtų paskirtas kitas asmuo) privalo įsitikinti, kad pirkimo objektas, jo techniniai, funkciniai, kiekybiniai, kokybės reikalavimai </w:t>
      </w:r>
      <w:r w:rsidR="008B1A00" w:rsidRPr="008B1A00">
        <w:rPr>
          <w:rFonts w:eastAsia="Times New Roman" w:cs="Times New Roman"/>
          <w:sz w:val="24"/>
          <w:szCs w:val="24"/>
          <w:lang w:val="en-US" w:eastAsia="ar-SA"/>
        </w:rPr>
        <w:lastRenderedPageBreak/>
        <w:t>atitinka pirkimo sutartyje nustatytas sąlygas, nepažeisti prievolių užtikrinimo terminai, kitos pirkimo sutartyje nustatytos sąlygos ir prievolės yra įvykdytos tinkamai.</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color w:val="000000"/>
          <w:sz w:val="24"/>
          <w:szCs w:val="24"/>
          <w:lang w:val="en-US" w:eastAsia="ar-SA"/>
        </w:rPr>
        <w:t>58</w:t>
      </w:r>
      <w:r w:rsidR="008B1A00" w:rsidRPr="008B1A00">
        <w:rPr>
          <w:rFonts w:eastAsia="Times New Roman" w:cs="Times New Roman"/>
          <w:color w:val="000000"/>
          <w:sz w:val="24"/>
          <w:szCs w:val="24"/>
          <w:lang w:val="en-US" w:eastAsia="ar-SA"/>
        </w:rPr>
        <w:t xml:space="preserve">. </w:t>
      </w:r>
      <w:r w:rsidR="008B1A00" w:rsidRPr="008B1A00">
        <w:rPr>
          <w:rFonts w:eastAsia="Times New Roman" w:cs="Times New Roman"/>
          <w:sz w:val="24"/>
          <w:szCs w:val="24"/>
          <w:lang w:val="en-US" w:eastAsia="ar-SA"/>
        </w:rPr>
        <w:t xml:space="preserve">Jei pirkimo iniciatorius (nebent Perkančiojo subjekto vadovo nurodymu už sutarties vykdymą būtų paskirtas kitas asmuo) neturi pretenzijų </w:t>
      </w:r>
      <w:proofErr w:type="gramStart"/>
      <w:r w:rsidR="008B1A00" w:rsidRPr="008B1A00">
        <w:rPr>
          <w:rFonts w:eastAsia="Times New Roman" w:cs="Times New Roman"/>
          <w:sz w:val="24"/>
          <w:szCs w:val="24"/>
          <w:lang w:val="en-US" w:eastAsia="ar-SA"/>
        </w:rPr>
        <w:t>dėl</w:t>
      </w:r>
      <w:proofErr w:type="gramEnd"/>
      <w:r w:rsidR="008B1A00" w:rsidRPr="008B1A00">
        <w:rPr>
          <w:rFonts w:eastAsia="Times New Roman" w:cs="Times New Roman"/>
          <w:sz w:val="24"/>
          <w:szCs w:val="24"/>
          <w:lang w:val="en-US" w:eastAsia="ar-SA"/>
        </w:rPr>
        <w:t xml:space="preserve"> jam pristatytų prekių, suteiktų paslaugų ar atliktų darbų, pasirašo priėmimo–perdavimo aktą.</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59</w:t>
      </w:r>
      <w:r w:rsidR="008B1A00" w:rsidRPr="008B1A00">
        <w:rPr>
          <w:rFonts w:eastAsia="Times New Roman" w:cs="Times New Roman"/>
          <w:sz w:val="24"/>
          <w:szCs w:val="24"/>
          <w:lang w:val="en-US" w:eastAsia="ar-SA"/>
        </w:rPr>
        <w:t xml:space="preserve">. Jei pirkimo iniciatorius (nebent Perkančiojo subjekto vadovo nurodymu už sutarties vykdymą būtų paskirtas kitas asmuo) nustato, kad pirkimo objektas ar </w:t>
      </w:r>
      <w:proofErr w:type="gramStart"/>
      <w:r w:rsidR="008B1A00" w:rsidRPr="008B1A00">
        <w:rPr>
          <w:rFonts w:eastAsia="Times New Roman" w:cs="Times New Roman"/>
          <w:sz w:val="24"/>
          <w:szCs w:val="24"/>
          <w:lang w:val="en-US" w:eastAsia="ar-SA"/>
        </w:rPr>
        <w:t>jo</w:t>
      </w:r>
      <w:proofErr w:type="gramEnd"/>
      <w:r w:rsidR="008B1A00" w:rsidRPr="008B1A00">
        <w:rPr>
          <w:rFonts w:eastAsia="Times New Roman" w:cs="Times New Roman"/>
          <w:sz w:val="24"/>
          <w:szCs w:val="24"/>
          <w:lang w:val="en-US" w:eastAsia="ar-SA"/>
        </w:rPr>
        <w:t xml:space="preserve"> techniniai, funkciniai, kiekybiniai, kokybės reikalavimai neatitinka pirkimo sutartyje nustatytų sąlygų, priėmimo–perdavimo akto nepasirašo ir raštu reikalauja iš tiekėjo tinkamo prievolių įvykdymo.</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60</w:t>
      </w:r>
      <w:r w:rsidR="008B1A00" w:rsidRPr="008B1A00">
        <w:rPr>
          <w:rFonts w:eastAsia="Times New Roman" w:cs="Times New Roman"/>
          <w:sz w:val="24"/>
          <w:szCs w:val="24"/>
          <w:lang w:val="en-US" w:eastAsia="ar-SA"/>
        </w:rPr>
        <w:t xml:space="preserve">. Tiekėjui neįvykdžius pirkimo sutartyje nustatytų įsipareigojimų, pirkimo iniciatorius (nebent Perkančiojo subjekto vadovo nurodymu už sutarties vykdymą būtų paskirtas kitas asmuo) teikia siūlymą Perkančiojo subjekto vadovui </w:t>
      </w:r>
      <w:proofErr w:type="gramStart"/>
      <w:r w:rsidR="008B1A00" w:rsidRPr="008B1A00">
        <w:rPr>
          <w:rFonts w:eastAsia="Times New Roman" w:cs="Times New Roman"/>
          <w:sz w:val="24"/>
          <w:szCs w:val="24"/>
          <w:lang w:val="en-US" w:eastAsia="ar-SA"/>
        </w:rPr>
        <w:t>dėl</w:t>
      </w:r>
      <w:proofErr w:type="gramEnd"/>
      <w:r w:rsidR="008B1A00" w:rsidRPr="008B1A00">
        <w:rPr>
          <w:rFonts w:eastAsia="Times New Roman" w:cs="Times New Roman"/>
          <w:sz w:val="24"/>
          <w:szCs w:val="24"/>
          <w:lang w:val="en-US" w:eastAsia="ar-SA"/>
        </w:rPr>
        <w:t xml:space="preserve"> pirkimo sutarties nutraukimo ar joje numatytų prievolių įvykdymo užtikrinimo būdų taikymo tiekėjui.</w:t>
      </w:r>
    </w:p>
    <w:p w:rsidR="008B1A00" w:rsidRPr="008B1A00" w:rsidRDefault="00AB2194" w:rsidP="008B1A00">
      <w:pPr>
        <w:suppressAutoHyphens/>
        <w:ind w:firstLine="567"/>
        <w:jc w:val="both"/>
        <w:rPr>
          <w:rFonts w:eastAsia="Times New Roman" w:cs="Times New Roman"/>
          <w:sz w:val="24"/>
          <w:szCs w:val="24"/>
          <w:lang w:val="en-US" w:eastAsia="ar-SA"/>
        </w:rPr>
      </w:pPr>
      <w:r>
        <w:rPr>
          <w:rFonts w:eastAsia="Times New Roman" w:cs="Times New Roman"/>
          <w:sz w:val="24"/>
          <w:szCs w:val="24"/>
          <w:lang w:val="en-US" w:eastAsia="ar-SA"/>
        </w:rPr>
        <w:t>61</w:t>
      </w:r>
      <w:r w:rsidR="008B1A00" w:rsidRPr="008B1A00">
        <w:rPr>
          <w:rFonts w:eastAsia="Times New Roman" w:cs="Times New Roman"/>
          <w:sz w:val="24"/>
          <w:szCs w:val="24"/>
          <w:lang w:val="en-US" w:eastAsia="ar-SA"/>
        </w:rPr>
        <w:t>. Jei pirkimo iniciatorius (nebent Perkančiojo subjekto vadovo nurodymu už sutarties vykdymą būtų paskirtas kitas asmuo)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priėmimo–perdavimo akte nurodo nustatytus trūkumus, jį pasirašo ir teikia siūlymą Perkančiojo subjekto vadovui dėl pirkimo sutartyje numatytų prievolių įvykdymo užtikrinimo būdų taikymo tiekėjui.</w:t>
      </w:r>
    </w:p>
    <w:p w:rsidR="008B1A00" w:rsidRPr="008B1A00" w:rsidRDefault="008B1A00" w:rsidP="008B1A00">
      <w:pPr>
        <w:contextualSpacing/>
        <w:jc w:val="both"/>
        <w:rPr>
          <w:rFonts w:eastAsia="Times New Roman" w:cs="Times New Roman"/>
          <w:sz w:val="24"/>
          <w:szCs w:val="24"/>
          <w:lang w:eastAsia="lt-LT"/>
        </w:rPr>
      </w:pPr>
    </w:p>
    <w:p w:rsidR="008B1A00" w:rsidRPr="008B1A00" w:rsidRDefault="008B1A00" w:rsidP="008B1A00">
      <w:pPr>
        <w:ind w:firstLine="567"/>
        <w:contextualSpacing/>
        <w:jc w:val="center"/>
        <w:rPr>
          <w:rFonts w:eastAsia="Times New Roman" w:cs="Times New Roman"/>
          <w:b/>
          <w:bCs/>
          <w:sz w:val="24"/>
          <w:szCs w:val="24"/>
          <w:lang w:eastAsia="lt-LT"/>
        </w:rPr>
      </w:pPr>
      <w:bookmarkStart w:id="40" w:name="part_d1aa5e977d6b4c749fac72886efd468f"/>
      <w:bookmarkEnd w:id="40"/>
    </w:p>
    <w:p w:rsidR="008B1A00" w:rsidRPr="008B1A00" w:rsidRDefault="008B1A00" w:rsidP="008B1A00">
      <w:pPr>
        <w:ind w:firstLine="567"/>
        <w:contextualSpacing/>
        <w:jc w:val="center"/>
        <w:rPr>
          <w:rFonts w:eastAsia="Times New Roman" w:cs="Times New Roman"/>
          <w:b/>
          <w:bCs/>
          <w:sz w:val="24"/>
          <w:szCs w:val="24"/>
          <w:lang w:eastAsia="lt-LT"/>
        </w:rPr>
      </w:pPr>
    </w:p>
    <w:p w:rsidR="008B1A00" w:rsidRPr="008B1A00" w:rsidRDefault="008B1A00" w:rsidP="008B1A00">
      <w:pPr>
        <w:ind w:firstLine="567"/>
        <w:contextualSpacing/>
        <w:jc w:val="center"/>
        <w:rPr>
          <w:rFonts w:eastAsia="Times New Roman" w:cs="Times New Roman"/>
          <w:sz w:val="24"/>
          <w:szCs w:val="24"/>
          <w:lang w:eastAsia="lt-LT"/>
        </w:rPr>
      </w:pPr>
      <w:r w:rsidRPr="008B1A00">
        <w:rPr>
          <w:rFonts w:eastAsia="Times New Roman" w:cs="Times New Roman"/>
          <w:b/>
          <w:bCs/>
          <w:sz w:val="24"/>
          <w:szCs w:val="24"/>
          <w:lang w:eastAsia="lt-LT"/>
        </w:rPr>
        <w:t>V SKYRIUS</w:t>
      </w:r>
    </w:p>
    <w:p w:rsidR="008B1A00" w:rsidRPr="008B1A00" w:rsidRDefault="008B1A00" w:rsidP="008B1A00">
      <w:pPr>
        <w:ind w:firstLine="567"/>
        <w:contextualSpacing/>
        <w:jc w:val="center"/>
        <w:rPr>
          <w:rFonts w:eastAsia="Times New Roman" w:cs="Times New Roman"/>
          <w:sz w:val="24"/>
          <w:szCs w:val="24"/>
          <w:lang w:eastAsia="lt-LT"/>
        </w:rPr>
      </w:pPr>
      <w:r w:rsidRPr="008B1A00">
        <w:rPr>
          <w:rFonts w:eastAsia="Times New Roman" w:cs="Times New Roman"/>
          <w:b/>
          <w:bCs/>
          <w:sz w:val="24"/>
          <w:szCs w:val="24"/>
          <w:lang w:eastAsia="lt-LT"/>
        </w:rPr>
        <w:t>BAIGIAMOSIOS NUOSTATOS</w:t>
      </w:r>
    </w:p>
    <w:p w:rsidR="008B1A00" w:rsidRPr="008B1A00" w:rsidRDefault="008B1A00" w:rsidP="008B1A00">
      <w:pPr>
        <w:ind w:firstLine="567"/>
        <w:contextualSpacing/>
        <w:jc w:val="both"/>
        <w:rPr>
          <w:rFonts w:eastAsia="Times New Roman" w:cs="Times New Roman"/>
          <w:sz w:val="24"/>
          <w:szCs w:val="24"/>
          <w:lang w:eastAsia="lt-LT"/>
        </w:rPr>
      </w:pPr>
      <w:r w:rsidRPr="008B1A00">
        <w:rPr>
          <w:rFonts w:eastAsia="Times New Roman" w:cs="Times New Roman"/>
          <w:b/>
          <w:bCs/>
          <w:sz w:val="24"/>
          <w:szCs w:val="24"/>
          <w:lang w:eastAsia="lt-LT"/>
        </w:rPr>
        <w:t> </w:t>
      </w:r>
    </w:p>
    <w:p w:rsidR="008B1A00" w:rsidRPr="008B1A00" w:rsidRDefault="00AB2194" w:rsidP="008B1A00">
      <w:pPr>
        <w:ind w:firstLine="567"/>
        <w:contextualSpacing/>
        <w:jc w:val="both"/>
        <w:textAlignment w:val="center"/>
        <w:rPr>
          <w:rFonts w:eastAsia="Times New Roman" w:cs="Times New Roman"/>
          <w:sz w:val="24"/>
          <w:szCs w:val="24"/>
          <w:lang w:eastAsia="lt-LT"/>
        </w:rPr>
      </w:pPr>
      <w:bookmarkStart w:id="41" w:name="part_22d4fa24ef3b4211b8a4a92fffa59e90"/>
      <w:bookmarkStart w:id="42" w:name="part_419bab95e15f4f3185d078e0ff304447"/>
      <w:bookmarkEnd w:id="41"/>
      <w:bookmarkEnd w:id="42"/>
      <w:r>
        <w:rPr>
          <w:rFonts w:eastAsia="Times New Roman" w:cs="Times New Roman"/>
          <w:sz w:val="24"/>
          <w:szCs w:val="24"/>
          <w:lang w:eastAsia="lt-LT"/>
        </w:rPr>
        <w:t>62</w:t>
      </w:r>
      <w:r w:rsidR="008B1A00" w:rsidRPr="008B1A00">
        <w:rPr>
          <w:rFonts w:eastAsia="Times New Roman" w:cs="Times New Roman"/>
          <w:sz w:val="24"/>
          <w:szCs w:val="24"/>
          <w:lang w:eastAsia="lt-LT"/>
        </w:rPr>
        <w:t>. Visos viešųjų pirkimų ataskaitos rengiamos vadovaujantis Pirkimų įstatymo nuostatomis ir pagal VPT patvirtintas tipines formas bei reikalavimus.</w:t>
      </w:r>
    </w:p>
    <w:p w:rsidR="008B1A00" w:rsidRPr="008B1A00" w:rsidRDefault="00AB2194" w:rsidP="008B1A00">
      <w:pPr>
        <w:ind w:firstLine="567"/>
        <w:contextualSpacing/>
        <w:jc w:val="both"/>
        <w:textAlignment w:val="center"/>
        <w:rPr>
          <w:rFonts w:eastAsia="Times New Roman" w:cs="Times New Roman"/>
          <w:sz w:val="24"/>
          <w:szCs w:val="24"/>
          <w:lang w:eastAsia="lt-LT"/>
        </w:rPr>
      </w:pPr>
      <w:bookmarkStart w:id="43" w:name="part_35e86f555c8645cbb9d382b9a94fae1d"/>
      <w:bookmarkEnd w:id="43"/>
      <w:r>
        <w:rPr>
          <w:rFonts w:eastAsia="Times New Roman" w:cs="Times New Roman"/>
          <w:sz w:val="24"/>
          <w:szCs w:val="24"/>
          <w:lang w:eastAsia="lt-LT"/>
        </w:rPr>
        <w:t>63</w:t>
      </w:r>
      <w:r w:rsidR="008B1A00" w:rsidRPr="008B1A00">
        <w:rPr>
          <w:rFonts w:eastAsia="Times New Roman" w:cs="Times New Roman"/>
          <w:sz w:val="24"/>
          <w:szCs w:val="24"/>
          <w:lang w:eastAsia="lt-LT"/>
        </w:rPr>
        <w:t>. Visi su pirkimų organizavimu, vykdymu ir vidaus kontrole susiję dokumentai saugomi kartu su pirkimų procedūrų dokumentais pirkimų įstatymo nustatyta tvarka.</w:t>
      </w:r>
    </w:p>
    <w:p w:rsidR="008B1A00" w:rsidRPr="008B1A00" w:rsidRDefault="00AB2194" w:rsidP="008B1A00">
      <w:pPr>
        <w:ind w:firstLine="567"/>
        <w:contextualSpacing/>
        <w:jc w:val="both"/>
        <w:textAlignment w:val="center"/>
        <w:rPr>
          <w:rFonts w:eastAsia="Times New Roman" w:cs="Times New Roman"/>
          <w:color w:val="000000"/>
          <w:sz w:val="24"/>
          <w:szCs w:val="24"/>
          <w:lang w:eastAsia="lt-LT"/>
        </w:rPr>
      </w:pPr>
      <w:bookmarkStart w:id="44" w:name="part_69b7b361d198439db61d362a7fcacc42"/>
      <w:bookmarkEnd w:id="44"/>
      <w:r>
        <w:rPr>
          <w:rFonts w:eastAsia="Times New Roman" w:cs="Times New Roman"/>
          <w:sz w:val="24"/>
          <w:szCs w:val="24"/>
          <w:lang w:eastAsia="lt-LT"/>
        </w:rPr>
        <w:t>64</w:t>
      </w:r>
      <w:r w:rsidR="008B1A00" w:rsidRPr="008B1A00">
        <w:rPr>
          <w:rFonts w:eastAsia="Times New Roman" w:cs="Times New Roman"/>
          <w:sz w:val="24"/>
          <w:szCs w:val="24"/>
          <w:lang w:eastAsia="lt-LT"/>
        </w:rPr>
        <w:t>.</w:t>
      </w:r>
      <w:r w:rsidR="008B1A00" w:rsidRPr="008B1A00">
        <w:rPr>
          <w:rFonts w:eastAsia="Times New Roman" w:cs="Times New Roman"/>
          <w:color w:val="000000"/>
          <w:sz w:val="24"/>
          <w:szCs w:val="24"/>
          <w:lang w:eastAsia="lt-LT"/>
        </w:rPr>
        <w:t xml:space="preserve"> Už perkančiojo subjekto vykdomus viešuosius pirkimus atsako Perkančiojo subjekto vadovas. Komisijų nariai, pirkimų iniciatoriai, pirkimų organizatoriai, perkančiojo subjekto vadovo paskirti darbuotojai pirkimams vykdyti, atsakingi už sutarties vykdymą asmenys ir kiti su viešaisiais pirkimais susiję asmenys už savo veiklą atsako pagal Lietuvos Respublikos įstatymus.</w:t>
      </w:r>
    </w:p>
    <w:p w:rsidR="008B1A00" w:rsidRPr="008B1A00" w:rsidRDefault="00AB2194" w:rsidP="008B1A00">
      <w:pPr>
        <w:ind w:firstLine="567"/>
        <w:contextualSpacing/>
        <w:jc w:val="both"/>
        <w:textAlignment w:val="center"/>
        <w:rPr>
          <w:rFonts w:eastAsia="Times New Roman" w:cs="Times New Roman"/>
          <w:color w:val="000000"/>
          <w:sz w:val="24"/>
          <w:szCs w:val="24"/>
          <w:lang w:val="en-US" w:eastAsia="ar-SA"/>
        </w:rPr>
      </w:pPr>
      <w:r>
        <w:rPr>
          <w:rFonts w:eastAsia="Times New Roman" w:cs="Times New Roman"/>
          <w:color w:val="000000"/>
          <w:sz w:val="24"/>
          <w:szCs w:val="24"/>
          <w:lang w:eastAsia="lt-LT"/>
        </w:rPr>
        <w:t>65</w:t>
      </w:r>
      <w:r w:rsidR="008B1A00" w:rsidRPr="008B1A00">
        <w:rPr>
          <w:rFonts w:eastAsia="Times New Roman" w:cs="Times New Roman"/>
          <w:color w:val="000000"/>
          <w:sz w:val="24"/>
          <w:szCs w:val="24"/>
          <w:lang w:eastAsia="lt-LT"/>
        </w:rPr>
        <w:t xml:space="preserve">. </w:t>
      </w:r>
      <w:r w:rsidR="008B1A00" w:rsidRPr="008B1A00">
        <w:rPr>
          <w:rFonts w:eastAsia="Times New Roman" w:cs="Times New Roman"/>
          <w:color w:val="000000"/>
          <w:sz w:val="24"/>
          <w:szCs w:val="24"/>
          <w:lang w:val="en-US" w:eastAsia="ar-SA"/>
        </w:rPr>
        <w:t xml:space="preserve">Ši tvarka įsigalioja nuo </w:t>
      </w:r>
      <w:proofErr w:type="gramStart"/>
      <w:r w:rsidR="008B1A00" w:rsidRPr="008B1A00">
        <w:rPr>
          <w:rFonts w:eastAsia="Times New Roman" w:cs="Times New Roman"/>
          <w:color w:val="000000"/>
          <w:sz w:val="24"/>
          <w:szCs w:val="24"/>
          <w:lang w:val="en-US" w:eastAsia="ar-SA"/>
        </w:rPr>
        <w:t>jos</w:t>
      </w:r>
      <w:proofErr w:type="gramEnd"/>
      <w:r w:rsidR="008B1A00" w:rsidRPr="008B1A00">
        <w:rPr>
          <w:rFonts w:eastAsia="Times New Roman" w:cs="Times New Roman"/>
          <w:color w:val="000000"/>
          <w:sz w:val="24"/>
          <w:szCs w:val="24"/>
          <w:lang w:val="en-US" w:eastAsia="ar-SA"/>
        </w:rPr>
        <w:t xml:space="preserve"> patvirtinimo momento, o nutraukiama arba keičiama atskiru Perkančiojo subjekto vadovo įsakymu.</w:t>
      </w:r>
    </w:p>
    <w:p w:rsidR="008B1A00" w:rsidRPr="008B1A00" w:rsidRDefault="008B1A00" w:rsidP="008B1A00">
      <w:pPr>
        <w:ind w:firstLine="567"/>
        <w:contextualSpacing/>
        <w:jc w:val="center"/>
        <w:rPr>
          <w:rFonts w:eastAsia="Times New Roman" w:cs="Times New Roman"/>
          <w:sz w:val="24"/>
          <w:szCs w:val="24"/>
          <w:lang w:eastAsia="lt-LT"/>
        </w:rPr>
      </w:pPr>
      <w:r w:rsidRPr="008B1A00">
        <w:rPr>
          <w:rFonts w:eastAsia="Times New Roman" w:cs="Times New Roman"/>
          <w:sz w:val="24"/>
          <w:szCs w:val="24"/>
          <w:lang w:eastAsia="lt-LT"/>
        </w:rPr>
        <w:t>_______________________</w:t>
      </w:r>
      <w:bookmarkStart w:id="45" w:name="part_32d6e10c705f48b89045b5f93d6fa597"/>
      <w:bookmarkStart w:id="46" w:name="part_624c93ec3fbd406d93619d7352f71b62"/>
      <w:bookmarkEnd w:id="45"/>
      <w:bookmarkEnd w:id="46"/>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z w:val="24"/>
          <w:szCs w:val="24"/>
        </w:rPr>
      </w:pPr>
    </w:p>
    <w:p w:rsidR="003C390F" w:rsidRDefault="003C390F" w:rsidP="003C390F">
      <w:pPr>
        <w:keepLines/>
        <w:suppressAutoHyphens/>
        <w:autoSpaceDE w:val="0"/>
        <w:autoSpaceDN w:val="0"/>
        <w:adjustRightInd w:val="0"/>
        <w:ind w:left="2592" w:firstLine="1296"/>
        <w:textAlignment w:val="center"/>
        <w:rPr>
          <w:rFonts w:eastAsia="Times New Roman" w:cs="Times New Roman"/>
          <w:color w:val="000000"/>
          <w:spacing w:val="-1"/>
          <w:sz w:val="24"/>
          <w:szCs w:val="24"/>
        </w:rPr>
      </w:pPr>
      <w:r>
        <w:rPr>
          <w:rFonts w:eastAsia="Times New Roman" w:cs="Times New Roman"/>
          <w:color w:val="000000"/>
          <w:spacing w:val="-1"/>
          <w:sz w:val="24"/>
          <w:szCs w:val="24"/>
        </w:rPr>
        <w:t xml:space="preserve"> </w:t>
      </w:r>
      <w:r w:rsidRPr="008B1A00">
        <w:rPr>
          <w:rFonts w:eastAsia="Times New Roman" w:cs="Times New Roman"/>
          <w:color w:val="000000"/>
          <w:spacing w:val="-1"/>
          <w:sz w:val="24"/>
          <w:szCs w:val="24"/>
        </w:rPr>
        <w:t xml:space="preserve">UAB „Utenos vandenys“ </w:t>
      </w:r>
    </w:p>
    <w:p w:rsidR="003C390F" w:rsidRDefault="003C390F" w:rsidP="003C390F">
      <w:pPr>
        <w:keepLines/>
        <w:suppressAutoHyphens/>
        <w:autoSpaceDE w:val="0"/>
        <w:autoSpaceDN w:val="0"/>
        <w:adjustRightInd w:val="0"/>
        <w:ind w:left="3969"/>
        <w:textAlignment w:val="center"/>
        <w:rPr>
          <w:rFonts w:eastAsia="Times New Roman" w:cs="Times New Roman"/>
          <w:color w:val="000000"/>
          <w:sz w:val="24"/>
          <w:szCs w:val="24"/>
        </w:rPr>
      </w:pPr>
      <w:r w:rsidRPr="008B1A00">
        <w:rPr>
          <w:rFonts w:eastAsia="Times New Roman" w:cs="Times New Roman"/>
          <w:color w:val="000000"/>
          <w:sz w:val="24"/>
          <w:szCs w:val="24"/>
        </w:rPr>
        <w:t>Viešųjų pirkimų organizavimo ir vykdymo tvarkos aprašo</w:t>
      </w:r>
      <w:r>
        <w:rPr>
          <w:rFonts w:eastAsia="Times New Roman" w:cs="Times New Roman"/>
          <w:color w:val="000000"/>
          <w:sz w:val="24"/>
          <w:szCs w:val="24"/>
        </w:rPr>
        <w:t>,</w:t>
      </w:r>
      <w:r w:rsidRPr="008B1A00">
        <w:rPr>
          <w:rFonts w:eastAsia="Times New Roman" w:cs="Times New Roman"/>
          <w:color w:val="000000"/>
          <w:sz w:val="24"/>
          <w:szCs w:val="24"/>
        </w:rPr>
        <w:t xml:space="preserve"> </w:t>
      </w:r>
    </w:p>
    <w:p w:rsidR="003C390F" w:rsidRDefault="003C390F" w:rsidP="003C390F">
      <w:pPr>
        <w:keepLines/>
        <w:suppressAutoHyphens/>
        <w:autoSpaceDE w:val="0"/>
        <w:autoSpaceDN w:val="0"/>
        <w:adjustRightInd w:val="0"/>
        <w:ind w:left="3969"/>
        <w:textAlignment w:val="center"/>
        <w:rPr>
          <w:rFonts w:eastAsia="Times New Roman" w:cs="Times New Roman"/>
          <w:color w:val="000000"/>
          <w:spacing w:val="-1"/>
          <w:sz w:val="24"/>
          <w:szCs w:val="24"/>
        </w:rPr>
      </w:pPr>
      <w:r w:rsidRPr="008B1A00">
        <w:rPr>
          <w:rFonts w:eastAsia="Times New Roman" w:cs="Times New Roman"/>
          <w:color w:val="000000"/>
          <w:sz w:val="24"/>
          <w:szCs w:val="24"/>
        </w:rPr>
        <w:t xml:space="preserve">patvirtinto 2025 m. </w:t>
      </w:r>
      <w:r>
        <w:rPr>
          <w:rFonts w:eastAsia="Times New Roman" w:cs="Times New Roman"/>
          <w:color w:val="000000"/>
          <w:sz w:val="24"/>
          <w:szCs w:val="24"/>
        </w:rPr>
        <w:t>lapkričio 11</w:t>
      </w:r>
      <w:r w:rsidRPr="008B1A00">
        <w:rPr>
          <w:rFonts w:eastAsia="Times New Roman" w:cs="Times New Roman"/>
          <w:color w:val="000000"/>
          <w:sz w:val="24"/>
          <w:szCs w:val="24"/>
        </w:rPr>
        <w:t xml:space="preserve"> d.</w:t>
      </w:r>
    </w:p>
    <w:p w:rsidR="003C390F" w:rsidRDefault="003C390F" w:rsidP="003C390F">
      <w:pPr>
        <w:keepLines/>
        <w:tabs>
          <w:tab w:val="left" w:pos="1304"/>
          <w:tab w:val="left" w:pos="1457"/>
          <w:tab w:val="left" w:pos="1604"/>
          <w:tab w:val="left" w:pos="1757"/>
        </w:tabs>
        <w:suppressAutoHyphens/>
        <w:autoSpaceDE w:val="0"/>
        <w:autoSpaceDN w:val="0"/>
        <w:adjustRightInd w:val="0"/>
        <w:ind w:firstLine="567"/>
        <w:jc w:val="center"/>
        <w:textAlignment w:val="center"/>
        <w:rPr>
          <w:rFonts w:eastAsia="Times New Roman" w:cs="Times New Roman"/>
          <w:color w:val="000000"/>
          <w:sz w:val="24"/>
          <w:szCs w:val="24"/>
        </w:rPr>
      </w:pPr>
      <w:r>
        <w:rPr>
          <w:rFonts w:eastAsia="Times New Roman" w:cs="Times New Roman"/>
          <w:color w:val="000000"/>
          <w:spacing w:val="-1"/>
          <w:sz w:val="24"/>
          <w:szCs w:val="24"/>
        </w:rPr>
        <w:tab/>
        <w:t xml:space="preserve">  </w:t>
      </w:r>
      <w:r w:rsidRPr="008B1A00">
        <w:rPr>
          <w:rFonts w:eastAsia="Times New Roman" w:cs="Times New Roman"/>
          <w:color w:val="000000"/>
          <w:spacing w:val="-1"/>
          <w:sz w:val="24"/>
          <w:szCs w:val="24"/>
        </w:rPr>
        <w:t>direktoriaus</w:t>
      </w:r>
      <w:r>
        <w:rPr>
          <w:rFonts w:eastAsia="Times New Roman" w:cs="Times New Roman"/>
          <w:color w:val="000000"/>
          <w:sz w:val="24"/>
          <w:szCs w:val="24"/>
        </w:rPr>
        <w:t xml:space="preserve"> </w:t>
      </w:r>
      <w:r w:rsidRPr="008B1A00">
        <w:rPr>
          <w:rFonts w:eastAsia="Times New Roman" w:cs="Times New Roman"/>
          <w:color w:val="000000"/>
          <w:sz w:val="24"/>
          <w:szCs w:val="24"/>
        </w:rPr>
        <w:t>įsakymu Nr. VO-</w:t>
      </w:r>
      <w:r>
        <w:rPr>
          <w:rFonts w:eastAsia="Times New Roman" w:cs="Times New Roman"/>
          <w:color w:val="000000"/>
          <w:sz w:val="24"/>
          <w:szCs w:val="24"/>
        </w:rPr>
        <w:t>89,</w:t>
      </w:r>
    </w:p>
    <w:p w:rsidR="008B1A00" w:rsidRPr="008B1A00" w:rsidRDefault="003C390F" w:rsidP="003C390F">
      <w:pPr>
        <w:keepLines/>
        <w:tabs>
          <w:tab w:val="left" w:pos="1304"/>
          <w:tab w:val="left" w:pos="1457"/>
          <w:tab w:val="left" w:pos="1604"/>
          <w:tab w:val="left" w:pos="1757"/>
        </w:tabs>
        <w:suppressAutoHyphens/>
        <w:autoSpaceDE w:val="0"/>
        <w:autoSpaceDN w:val="0"/>
        <w:adjustRightInd w:val="0"/>
        <w:ind w:firstLine="2268"/>
        <w:textAlignment w:val="center"/>
        <w:rPr>
          <w:rFonts w:eastAsia="Times New Roman" w:cs="Times New Roman"/>
          <w:color w:val="000000"/>
          <w:spacing w:val="-2"/>
          <w:sz w:val="24"/>
          <w:szCs w:val="24"/>
        </w:rPr>
      </w:pPr>
      <w:r>
        <w:rPr>
          <w:rFonts w:eastAsia="Times New Roman" w:cs="Times New Roman"/>
          <w:color w:val="000000"/>
          <w:sz w:val="24"/>
          <w:szCs w:val="24"/>
          <w:lang w:eastAsia="lt-LT"/>
        </w:rPr>
        <w:t xml:space="preserve">                            </w:t>
      </w:r>
      <w:r w:rsidR="008B1A00" w:rsidRPr="008B1A00">
        <w:rPr>
          <w:rFonts w:eastAsia="Times New Roman" w:cs="Times New Roman"/>
          <w:color w:val="000000"/>
          <w:sz w:val="24"/>
          <w:szCs w:val="24"/>
          <w:lang w:eastAsia="lt-LT"/>
        </w:rPr>
        <w:t>1 priedas</w:t>
      </w:r>
    </w:p>
    <w:p w:rsidR="008B1A00" w:rsidRPr="008B1A00" w:rsidRDefault="008B1A00" w:rsidP="008B1A00">
      <w:pPr>
        <w:rPr>
          <w:rFonts w:eastAsia="Times New Roman" w:cs="Times New Roman"/>
          <w:sz w:val="24"/>
          <w:szCs w:val="24"/>
          <w:lang w:eastAsia="lt-LT"/>
        </w:rPr>
      </w:pPr>
    </w:p>
    <w:p w:rsidR="008B1A00" w:rsidRPr="008B1A00" w:rsidRDefault="008B1A00" w:rsidP="008B1A00">
      <w:pPr>
        <w:spacing w:line="276" w:lineRule="auto"/>
        <w:jc w:val="center"/>
        <w:rPr>
          <w:rFonts w:eastAsia="Times New Roman" w:cs="Times New Roman"/>
          <w:b/>
          <w:bCs/>
          <w:iCs/>
          <w:color w:val="000000"/>
          <w:sz w:val="24"/>
          <w:szCs w:val="24"/>
          <w:lang w:eastAsia="lt-LT"/>
        </w:rPr>
      </w:pPr>
      <w:r w:rsidRPr="008B1A00">
        <w:rPr>
          <w:rFonts w:eastAsia="Times New Roman" w:cs="Times New Roman"/>
          <w:b/>
          <w:bCs/>
          <w:color w:val="000000"/>
          <w:sz w:val="24"/>
          <w:szCs w:val="24"/>
          <w:lang w:eastAsia="lt-LT"/>
        </w:rPr>
        <w:t xml:space="preserve">          U</w:t>
      </w:r>
      <w:r w:rsidRPr="008B1A00">
        <w:rPr>
          <w:rFonts w:eastAsia="Times New Roman" w:cs="Times New Roman"/>
          <w:b/>
          <w:bCs/>
          <w:iCs/>
          <w:color w:val="000000"/>
          <w:sz w:val="24"/>
          <w:szCs w:val="24"/>
          <w:lang w:eastAsia="lt-LT"/>
        </w:rPr>
        <w:t xml:space="preserve">AB „UTENOS VANDENYS“ </w:t>
      </w:r>
    </w:p>
    <w:p w:rsidR="008B1A00" w:rsidRPr="008B1A00" w:rsidRDefault="008B1A00" w:rsidP="008B1A00">
      <w:pPr>
        <w:spacing w:line="276" w:lineRule="auto"/>
        <w:jc w:val="center"/>
        <w:rPr>
          <w:rFonts w:eastAsia="Times New Roman" w:cs="Times New Roman"/>
          <w:color w:val="000000"/>
          <w:sz w:val="24"/>
          <w:szCs w:val="24"/>
          <w:lang w:eastAsia="lt-LT"/>
        </w:rPr>
      </w:pPr>
      <w:r w:rsidRPr="008B1A00">
        <w:rPr>
          <w:rFonts w:eastAsia="Times New Roman" w:cs="Times New Roman"/>
          <w:b/>
          <w:bCs/>
          <w:color w:val="000000"/>
          <w:sz w:val="24"/>
          <w:szCs w:val="24"/>
          <w:lang w:eastAsia="lt-LT"/>
        </w:rPr>
        <w:t>VIEŠŲJŲ PIRKIMŲ KOMISIJOS DARBO REGLAMENTAS</w:t>
      </w:r>
    </w:p>
    <w:p w:rsidR="008B1A00" w:rsidRPr="008B1A00" w:rsidRDefault="008B1A00" w:rsidP="008B1A00">
      <w:pPr>
        <w:spacing w:line="276" w:lineRule="auto"/>
        <w:rPr>
          <w:rFonts w:eastAsia="Times New Roman" w:cs="Times New Roman"/>
          <w:color w:val="000000"/>
          <w:sz w:val="24"/>
          <w:szCs w:val="24"/>
          <w:lang w:eastAsia="lt-LT"/>
        </w:rPr>
      </w:pPr>
    </w:p>
    <w:p w:rsidR="008B1A00" w:rsidRPr="008B1A00" w:rsidRDefault="008B1A00" w:rsidP="008B1A00">
      <w:pPr>
        <w:spacing w:line="259" w:lineRule="auto"/>
        <w:jc w:val="center"/>
        <w:rPr>
          <w:rFonts w:eastAsia="Times New Roman" w:cs="Times New Roman"/>
          <w:b/>
          <w:bCs/>
          <w:color w:val="000000"/>
          <w:sz w:val="24"/>
          <w:szCs w:val="24"/>
          <w:lang w:eastAsia="lt-LT"/>
        </w:rPr>
      </w:pPr>
      <w:bookmarkStart w:id="47" w:name="part_de4c50b2fc374137870be7e4ad41d17a"/>
      <w:bookmarkEnd w:id="47"/>
      <w:r w:rsidRPr="008B1A00">
        <w:rPr>
          <w:rFonts w:eastAsia="Times New Roman" w:cs="Times New Roman"/>
          <w:b/>
          <w:bCs/>
          <w:color w:val="000000"/>
          <w:sz w:val="24"/>
          <w:szCs w:val="24"/>
          <w:lang w:eastAsia="lt-LT"/>
        </w:rPr>
        <w:t>I SKYRIUS</w:t>
      </w:r>
    </w:p>
    <w:p w:rsidR="008B1A00" w:rsidRPr="008B1A00" w:rsidRDefault="008B1A00" w:rsidP="008B1A00">
      <w:pPr>
        <w:spacing w:line="276" w:lineRule="auto"/>
        <w:jc w:val="center"/>
        <w:rPr>
          <w:rFonts w:eastAsia="Times New Roman" w:cs="Times New Roman"/>
          <w:color w:val="000000"/>
          <w:sz w:val="24"/>
          <w:szCs w:val="24"/>
          <w:lang w:eastAsia="lt-LT"/>
        </w:rPr>
      </w:pPr>
      <w:r w:rsidRPr="008B1A00">
        <w:rPr>
          <w:rFonts w:eastAsia="Times New Roman" w:cs="Times New Roman"/>
          <w:b/>
          <w:bCs/>
          <w:color w:val="000000"/>
          <w:sz w:val="24"/>
          <w:szCs w:val="24"/>
          <w:lang w:eastAsia="lt-LT"/>
        </w:rPr>
        <w:t>BENDROSIOS NUOSTATOS</w:t>
      </w:r>
    </w:p>
    <w:p w:rsidR="008B1A00" w:rsidRPr="008B1A00" w:rsidRDefault="008B1A00" w:rsidP="008B1A00">
      <w:pPr>
        <w:spacing w:line="276" w:lineRule="auto"/>
        <w:ind w:firstLine="720"/>
        <w:jc w:val="both"/>
        <w:rPr>
          <w:rFonts w:eastAsia="Times New Roman" w:cs="Times New Roman"/>
          <w:color w:val="000000"/>
          <w:sz w:val="24"/>
          <w:szCs w:val="24"/>
          <w:lang w:eastAsia="lt-LT"/>
        </w:rPr>
      </w:pPr>
    </w:p>
    <w:p w:rsidR="008B1A00" w:rsidRPr="008B1A00" w:rsidRDefault="008B1A00" w:rsidP="007D30CF">
      <w:pPr>
        <w:numPr>
          <w:ilvl w:val="0"/>
          <w:numId w:val="28"/>
        </w:numPr>
        <w:tabs>
          <w:tab w:val="left" w:pos="1134"/>
        </w:tabs>
        <w:suppressAutoHyphens/>
        <w:spacing w:after="160" w:line="276" w:lineRule="auto"/>
        <w:ind w:left="0" w:firstLine="720"/>
        <w:contextualSpacing/>
        <w:jc w:val="both"/>
        <w:rPr>
          <w:rFonts w:eastAsia="Times New Roman" w:cs="Times New Roman"/>
          <w:iCs/>
          <w:color w:val="000000"/>
          <w:sz w:val="24"/>
          <w:szCs w:val="24"/>
          <w:lang w:eastAsia="lt-LT"/>
        </w:rPr>
      </w:pPr>
      <w:r w:rsidRPr="008B1A00">
        <w:rPr>
          <w:rFonts w:eastAsia="Times New Roman" w:cs="Times New Roman"/>
          <w:iCs/>
          <w:color w:val="000000"/>
          <w:sz w:val="24"/>
          <w:szCs w:val="24"/>
          <w:lang w:eastAsia="lt-LT"/>
        </w:rPr>
        <w:t>UAB „Utenos vandenys“ Viešųjų pirkimų komisijos (toliau – Komisija) darbo reglamentas (toliau – reglamentas) nustato UAB „Utenos vandenys“ (toliau – Perkantysis subjektas) Komisijos, kurios paskirtis – atlikti viešųjų pirkimų procedūras, darbo tvarką.</w:t>
      </w:r>
    </w:p>
    <w:p w:rsidR="008B1A00" w:rsidRPr="008B1A00" w:rsidRDefault="008B1A00" w:rsidP="007D30CF">
      <w:pPr>
        <w:numPr>
          <w:ilvl w:val="0"/>
          <w:numId w:val="28"/>
        </w:numPr>
        <w:tabs>
          <w:tab w:val="left" w:pos="1080"/>
        </w:tabs>
        <w:suppressAutoHyphens/>
        <w:spacing w:after="160" w:line="276" w:lineRule="auto"/>
        <w:ind w:left="0" w:firstLine="720"/>
        <w:contextualSpacing/>
        <w:jc w:val="both"/>
        <w:rPr>
          <w:rFonts w:eastAsia="Times New Roman" w:cs="Times New Roman"/>
          <w:color w:val="000000"/>
          <w:sz w:val="24"/>
          <w:szCs w:val="24"/>
          <w:lang w:eastAsia="lt-LT"/>
        </w:rPr>
      </w:pPr>
      <w:bookmarkStart w:id="48" w:name="part_5f1220f3d9464da981009677e210c871"/>
      <w:bookmarkEnd w:id="48"/>
      <w:r w:rsidRPr="008B1A00">
        <w:rPr>
          <w:rFonts w:eastAsia="Times New Roman" w:cs="Times New Roman"/>
          <w:iCs/>
          <w:color w:val="000000"/>
          <w:sz w:val="24"/>
          <w:szCs w:val="24"/>
          <w:lang w:eastAsia="lt-LT"/>
        </w:rPr>
        <w:t>Komisija savo veikloje vadovaujasi Europos Sąjungos</w:t>
      </w:r>
      <w:r w:rsidRPr="008B1A00">
        <w:rPr>
          <w:rFonts w:eastAsia="Times New Roman" w:cs="Times New Roman"/>
          <w:color w:val="000000"/>
          <w:sz w:val="24"/>
          <w:szCs w:val="24"/>
          <w:lang w:eastAsia="lt-LT"/>
        </w:rPr>
        <w:t xml:space="preserve"> tiesiogiai taikomais teisės aktais, </w:t>
      </w:r>
      <w:r w:rsidRPr="008B1A00">
        <w:rPr>
          <w:rFonts w:eastAsia="Calibri" w:cs="Times New Roman"/>
          <w:sz w:val="24"/>
          <w:szCs w:val="24"/>
        </w:rPr>
        <w:t xml:space="preserve">Lietuvos Respublikos </w:t>
      </w:r>
      <w:r w:rsidRPr="008B1A00">
        <w:rPr>
          <w:rFonts w:eastAsia="Times New Roman" w:cs="Calibri"/>
          <w:bCs/>
          <w:color w:val="000000"/>
          <w:sz w:val="24"/>
          <w:szCs w:val="24"/>
          <w:lang w:val="en-US" w:eastAsia="ar-SA"/>
        </w:rPr>
        <w:t>pirkimų, atliekamų vandentvarkos, energetikos, transporto ar pašto paslaugų srities perkančiųjų subjektų,</w:t>
      </w:r>
      <w:r w:rsidRPr="008B1A00">
        <w:rPr>
          <w:rFonts w:eastAsia="Calibri" w:cs="Times New Roman"/>
          <w:sz w:val="24"/>
          <w:szCs w:val="24"/>
        </w:rPr>
        <w:t xml:space="preserve"> įstatymu (toliau – Pirkimų įstatymas), Mažos vertės pirkimų tvarkos aprašu, </w:t>
      </w:r>
      <w:r w:rsidRPr="008B1A00">
        <w:rPr>
          <w:rFonts w:eastAsia="Calibri" w:cs="Times New Roman"/>
          <w:color w:val="000000"/>
          <w:sz w:val="24"/>
          <w:szCs w:val="24"/>
          <w:lang w:eastAsia="lt-LT"/>
        </w:rPr>
        <w:t xml:space="preserve">patvirtintu UAB „Utenos vandenys“ </w:t>
      </w:r>
      <w:r w:rsidRPr="007D30CF">
        <w:rPr>
          <w:rFonts w:eastAsia="Calibri" w:cs="Times New Roman"/>
          <w:color w:val="000000"/>
          <w:sz w:val="24"/>
          <w:szCs w:val="24"/>
          <w:lang w:eastAsia="lt-LT"/>
        </w:rPr>
        <w:t xml:space="preserve">direktoriaus </w:t>
      </w:r>
      <w:r w:rsidR="007D30CF" w:rsidRPr="007D30CF">
        <w:rPr>
          <w:rFonts w:eastAsia="Calibri" w:cs="Times New Roman"/>
          <w:color w:val="000000"/>
          <w:sz w:val="24"/>
          <w:szCs w:val="24"/>
          <w:lang w:eastAsia="lt-LT"/>
        </w:rPr>
        <w:t>2025 m. lapkričio</w:t>
      </w:r>
      <w:r w:rsidR="001E740A">
        <w:rPr>
          <w:rFonts w:eastAsia="Calibri" w:cs="Times New Roman"/>
          <w:color w:val="000000"/>
          <w:sz w:val="24"/>
          <w:szCs w:val="24"/>
          <w:lang w:eastAsia="lt-LT"/>
        </w:rPr>
        <w:t xml:space="preserve"> 11 </w:t>
      </w:r>
      <w:r w:rsidRPr="007D30CF">
        <w:rPr>
          <w:rFonts w:eastAsia="Calibri" w:cs="Times New Roman"/>
          <w:color w:val="000000"/>
          <w:sz w:val="24"/>
          <w:szCs w:val="24"/>
          <w:lang w:eastAsia="lt-LT"/>
        </w:rPr>
        <w:t xml:space="preserve">d. įsakymu </w:t>
      </w:r>
      <w:r w:rsidR="001E740A">
        <w:rPr>
          <w:rFonts w:eastAsia="Calibri" w:cs="Times New Roman"/>
          <w:color w:val="000000"/>
          <w:sz w:val="24"/>
          <w:szCs w:val="24"/>
          <w:lang w:eastAsia="lt-LT"/>
        </w:rPr>
        <w:t xml:space="preserve">                   </w:t>
      </w:r>
      <w:r w:rsidRPr="007D30CF">
        <w:rPr>
          <w:rFonts w:eastAsia="Calibri" w:cs="Times New Roman"/>
          <w:color w:val="000000"/>
          <w:sz w:val="24"/>
          <w:szCs w:val="24"/>
          <w:lang w:eastAsia="lt-LT"/>
        </w:rPr>
        <w:t>Nr. VO-</w:t>
      </w:r>
      <w:r w:rsidR="001E740A">
        <w:rPr>
          <w:rFonts w:eastAsia="Calibri" w:cs="Times New Roman"/>
          <w:color w:val="000000"/>
          <w:sz w:val="24"/>
          <w:szCs w:val="24"/>
          <w:lang w:eastAsia="lt-LT"/>
        </w:rPr>
        <w:t>89</w:t>
      </w:r>
      <w:r w:rsidR="007D30CF" w:rsidRPr="007D30CF">
        <w:rPr>
          <w:rFonts w:eastAsia="Calibri" w:cs="Times New Roman"/>
          <w:color w:val="000000"/>
          <w:sz w:val="24"/>
          <w:szCs w:val="24"/>
          <w:lang w:eastAsia="lt-LT"/>
        </w:rPr>
        <w:t>, 1.2 papunkčiu</w:t>
      </w:r>
      <w:r w:rsidRPr="007D30CF">
        <w:rPr>
          <w:rFonts w:eastAsia="Calibri" w:cs="Times New Roman"/>
          <w:color w:val="000000"/>
          <w:sz w:val="24"/>
          <w:szCs w:val="24"/>
          <w:lang w:eastAsia="lt-LT"/>
        </w:rPr>
        <w:t xml:space="preserve"> „Dėl Mažos vertės pirkimų tvarkos aprašo patvirtinimo“,</w:t>
      </w:r>
      <w:r w:rsidRPr="007D30CF">
        <w:rPr>
          <w:rFonts w:eastAsia="Calibri" w:cs="Times New Roman"/>
          <w:sz w:val="24"/>
          <w:szCs w:val="24"/>
        </w:rPr>
        <w:t xml:space="preserve"> U</w:t>
      </w:r>
      <w:r w:rsidRPr="007D30CF">
        <w:rPr>
          <w:rFonts w:eastAsia="Calibri" w:cs="Times New Roman"/>
          <w:iCs/>
          <w:sz w:val="24"/>
          <w:szCs w:val="24"/>
        </w:rPr>
        <w:t>AB „Utenos vandenys“</w:t>
      </w:r>
      <w:r w:rsidRPr="007D30CF">
        <w:rPr>
          <w:rFonts w:eastAsia="Calibri" w:cs="Times New Roman"/>
          <w:i/>
          <w:sz w:val="24"/>
          <w:szCs w:val="24"/>
        </w:rPr>
        <w:t xml:space="preserve"> </w:t>
      </w:r>
      <w:r w:rsidRPr="007D30CF">
        <w:rPr>
          <w:rFonts w:eastAsia="Calibri" w:cs="Times New Roman"/>
          <w:sz w:val="24"/>
          <w:szCs w:val="24"/>
        </w:rPr>
        <w:t>viešųjų pirkimų organizavimo ir vykdymo tvarkos taisyklėmis (toliau – Taisyklės), patvirtintomis</w:t>
      </w:r>
      <w:r w:rsidRPr="007D30CF">
        <w:rPr>
          <w:rFonts w:eastAsia="Calibri" w:cs="Times New Roman"/>
          <w:color w:val="000000"/>
          <w:sz w:val="24"/>
          <w:szCs w:val="24"/>
          <w:lang w:eastAsia="lt-LT"/>
        </w:rPr>
        <w:t xml:space="preserve"> UAB „Utenos vandenys“ direktoriaus 2025 m. </w:t>
      </w:r>
      <w:r w:rsidR="007D30CF" w:rsidRPr="007D30CF">
        <w:rPr>
          <w:rFonts w:eastAsia="Calibri" w:cs="Times New Roman"/>
          <w:color w:val="000000"/>
          <w:sz w:val="24"/>
          <w:szCs w:val="24"/>
          <w:lang w:eastAsia="lt-LT"/>
        </w:rPr>
        <w:t>lapkričio</w:t>
      </w:r>
      <w:r w:rsidRPr="007D30CF">
        <w:rPr>
          <w:rFonts w:eastAsia="Calibri" w:cs="Times New Roman"/>
          <w:color w:val="000000"/>
          <w:sz w:val="24"/>
          <w:szCs w:val="24"/>
          <w:lang w:eastAsia="lt-LT"/>
        </w:rPr>
        <w:t xml:space="preserve"> </w:t>
      </w:r>
      <w:r w:rsidR="001E740A">
        <w:rPr>
          <w:rFonts w:eastAsia="Calibri" w:cs="Times New Roman"/>
          <w:color w:val="000000"/>
          <w:sz w:val="24"/>
          <w:szCs w:val="24"/>
          <w:lang w:eastAsia="lt-LT"/>
        </w:rPr>
        <w:t xml:space="preserve">11 </w:t>
      </w:r>
      <w:r w:rsidRPr="007D30CF">
        <w:rPr>
          <w:rFonts w:eastAsia="Calibri" w:cs="Times New Roman"/>
          <w:color w:val="000000"/>
          <w:sz w:val="24"/>
          <w:szCs w:val="24"/>
          <w:lang w:eastAsia="lt-LT"/>
        </w:rPr>
        <w:t>d. įsakymu Nr.VO-</w:t>
      </w:r>
      <w:r w:rsidR="001E740A">
        <w:rPr>
          <w:rFonts w:eastAsia="Calibri" w:cs="Times New Roman"/>
          <w:color w:val="000000"/>
          <w:sz w:val="24"/>
          <w:szCs w:val="24"/>
          <w:lang w:eastAsia="lt-LT"/>
        </w:rPr>
        <w:t>89</w:t>
      </w:r>
      <w:r w:rsidR="007D30CF" w:rsidRPr="007D30CF">
        <w:rPr>
          <w:rFonts w:eastAsia="Calibri" w:cs="Times New Roman"/>
          <w:color w:val="000000"/>
          <w:sz w:val="24"/>
          <w:szCs w:val="24"/>
          <w:lang w:eastAsia="lt-LT"/>
        </w:rPr>
        <w:t>, 1.1 papunkčiu</w:t>
      </w:r>
      <w:r w:rsidRPr="007D30CF">
        <w:rPr>
          <w:rFonts w:eastAsia="Calibri" w:cs="Times New Roman"/>
          <w:color w:val="000000"/>
          <w:sz w:val="24"/>
          <w:szCs w:val="24"/>
          <w:lang w:eastAsia="lt-LT"/>
        </w:rPr>
        <w:t xml:space="preserve">, </w:t>
      </w:r>
      <w:r w:rsidRPr="007D30CF">
        <w:rPr>
          <w:rFonts w:eastAsia="Calibri" w:cs="Times New Roman"/>
          <w:sz w:val="24"/>
          <w:szCs w:val="24"/>
        </w:rPr>
        <w:t xml:space="preserve"> Lietuvos Respublikos civiliniu kodeksu ir kitais viešuosius pirkimus reglamentuojančiais</w:t>
      </w:r>
      <w:r w:rsidRPr="008B1A00">
        <w:rPr>
          <w:rFonts w:eastAsia="Calibri" w:cs="Times New Roman"/>
          <w:sz w:val="24"/>
          <w:szCs w:val="24"/>
        </w:rPr>
        <w:t xml:space="preserve"> teisės aktais ir Perkančiojo subjekto vidaus teisės aktais.</w:t>
      </w:r>
    </w:p>
    <w:p w:rsidR="008B1A00" w:rsidRPr="008B1A00" w:rsidRDefault="008B1A00" w:rsidP="007D30CF">
      <w:pPr>
        <w:numPr>
          <w:ilvl w:val="0"/>
          <w:numId w:val="28"/>
        </w:numPr>
        <w:suppressAutoHyphens/>
        <w:spacing w:after="160" w:line="276" w:lineRule="auto"/>
        <w:ind w:left="0" w:firstLine="709"/>
        <w:contextualSpacing/>
        <w:jc w:val="both"/>
        <w:rPr>
          <w:rFonts w:eastAsia="Times New Roman" w:cs="Times New Roman"/>
          <w:sz w:val="24"/>
          <w:szCs w:val="24"/>
        </w:rPr>
      </w:pPr>
      <w:bookmarkStart w:id="49" w:name="part_dbca6b7e1bda4c42a1fbede4db0c85c0"/>
      <w:bookmarkEnd w:id="49"/>
      <w:r w:rsidRPr="008B1A00">
        <w:rPr>
          <w:rFonts w:eastAsia="Times New Roman" w:cs="Times New Roman"/>
          <w:color w:val="000000"/>
          <w:sz w:val="24"/>
          <w:szCs w:val="24"/>
          <w:lang w:eastAsia="lt-LT"/>
        </w:rPr>
        <w:t xml:space="preserve">Komisija sudaroma Perkančiojo subjekto direktoriaus įsakymu iš ne mažiau kaip 3 asmenų – </w:t>
      </w:r>
      <w:r w:rsidRPr="008B1A00">
        <w:rPr>
          <w:rFonts w:eastAsia="Times New Roman" w:cs="Times New Roman"/>
          <w:sz w:val="24"/>
          <w:szCs w:val="24"/>
        </w:rPr>
        <w:t xml:space="preserve"> Komisijos pirmininko ir bent 2 dviejų Komisijos narių (toliau kartu – Komisijos narys, Komisijos nariai) ir veikia Perkančiojo subjekto vardu pagal jai Perkančiojo subjekto direktoriaus nustatytas raštiškas užduotis ir suteiktus įgaliojimus. Komisijos posėdžiai ir priimami sprendimai yra teisėti, kai posėdyje dalyvauja daugiau kaip pusė visų Komisijos narių ir kai bent vienas posėdyje (išskyrus mažos vertės pirkimus) dalyvaujantis Komisijos narys turi pirkimų specialisto pažymėjimą, o jeigu Komisija sudaryta iš 3 asmenų, – kai posėdyje dalyvauja visi Komisijos nariai.</w:t>
      </w:r>
    </w:p>
    <w:p w:rsidR="008B1A00" w:rsidRPr="008B1A00" w:rsidRDefault="008B1A00" w:rsidP="007D30CF">
      <w:pPr>
        <w:numPr>
          <w:ilvl w:val="0"/>
          <w:numId w:val="28"/>
        </w:numPr>
        <w:tabs>
          <w:tab w:val="left" w:pos="1080"/>
        </w:tabs>
        <w:suppressAutoHyphens/>
        <w:spacing w:after="160" w:line="276" w:lineRule="auto"/>
        <w:ind w:left="0" w:firstLine="709"/>
        <w:contextualSpacing/>
        <w:jc w:val="both"/>
        <w:rPr>
          <w:rFonts w:eastAsia="Times New Roman" w:cs="Times New Roman"/>
          <w:sz w:val="24"/>
          <w:szCs w:val="24"/>
          <w:lang w:eastAsia="lt-LT"/>
        </w:rPr>
      </w:pPr>
      <w:r w:rsidRPr="008B1A00">
        <w:rPr>
          <w:rFonts w:eastAsia="Times New Roman" w:cs="Times New Roman"/>
          <w:sz w:val="24"/>
          <w:szCs w:val="24"/>
        </w:rPr>
        <w:t xml:space="preserve">Komisija dirba pagal šį reglamentą ir yra atskaitinga Perkančiojo subjekto direktoriui. </w:t>
      </w:r>
      <w:r w:rsidRPr="008B1A00">
        <w:rPr>
          <w:rFonts w:eastAsia="Times New Roman" w:cs="Times New Roman"/>
          <w:sz w:val="24"/>
          <w:szCs w:val="24"/>
          <w:lang w:eastAsia="lt-LT"/>
        </w:rPr>
        <w:t>Komisija turi atsisakyti vykdyti  Pirkimų įstatymui ir kitiems teisės aktams prieštaraujančias užduotis.</w:t>
      </w:r>
      <w:bookmarkStart w:id="50" w:name="part_7e6ff780b7604c5fae41309b2ed3bf75"/>
      <w:bookmarkEnd w:id="50"/>
    </w:p>
    <w:p w:rsidR="008B1A00" w:rsidRPr="008B1A00" w:rsidRDefault="008B1A00" w:rsidP="007D30CF">
      <w:pPr>
        <w:numPr>
          <w:ilvl w:val="0"/>
          <w:numId w:val="28"/>
        </w:numPr>
        <w:tabs>
          <w:tab w:val="left" w:pos="108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Komisija savo sprendimus priima laikydamasi lygiateisiškumo, nediskriminavimo, abipusio pripažinimo, proporcingumo ir skaidrumo principų. Priimdama sprendimus Komisija yra savarankiška, objektyvi ir nešališka.</w:t>
      </w:r>
    </w:p>
    <w:p w:rsidR="008B1A00" w:rsidRPr="008B1A00" w:rsidRDefault="008B1A00" w:rsidP="007D30CF">
      <w:pPr>
        <w:numPr>
          <w:ilvl w:val="0"/>
          <w:numId w:val="28"/>
        </w:numPr>
        <w:tabs>
          <w:tab w:val="left" w:pos="108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 xml:space="preserve"> Reglamente vartojamos sąvokos atitinka sąvokas, vartojamas Pirkimų įstatyme</w:t>
      </w:r>
      <w:r w:rsidRPr="008B1A00">
        <w:rPr>
          <w:rFonts w:eastAsia="Calibri" w:cs="Times New Roman"/>
          <w:sz w:val="24"/>
          <w:szCs w:val="24"/>
        </w:rPr>
        <w:t xml:space="preserve"> ir Taisyklėse.</w:t>
      </w:r>
      <w:r w:rsidRPr="008B1A00">
        <w:rPr>
          <w:rFonts w:eastAsia="Times New Roman" w:cs="Times New Roman"/>
          <w:color w:val="000000"/>
          <w:sz w:val="24"/>
          <w:szCs w:val="24"/>
          <w:lang w:eastAsia="lt-LT"/>
        </w:rPr>
        <w:t xml:space="preserve"> </w:t>
      </w:r>
      <w:bookmarkStart w:id="51" w:name="part_d012091995f6496091dc1722f8e9d150"/>
      <w:bookmarkEnd w:id="51"/>
    </w:p>
    <w:p w:rsidR="008B1A00" w:rsidRPr="008B1A00" w:rsidRDefault="008B1A00" w:rsidP="008B1A00">
      <w:pPr>
        <w:jc w:val="center"/>
        <w:rPr>
          <w:rFonts w:eastAsia="Times New Roman" w:cs="Times New Roman"/>
          <w:b/>
          <w:bCs/>
          <w:color w:val="000000"/>
          <w:sz w:val="24"/>
          <w:szCs w:val="24"/>
          <w:lang w:eastAsia="lt-LT"/>
        </w:rPr>
      </w:pPr>
      <w:bookmarkStart w:id="52" w:name="part_af25ba482cc2497bb6e83c0afdcface2"/>
      <w:bookmarkEnd w:id="52"/>
    </w:p>
    <w:p w:rsidR="008B1A00" w:rsidRPr="008B1A00" w:rsidRDefault="008B1A00" w:rsidP="008B1A00">
      <w:pPr>
        <w:jc w:val="center"/>
        <w:rPr>
          <w:rFonts w:eastAsia="Times New Roman" w:cs="Times New Roman"/>
          <w:b/>
          <w:bCs/>
          <w:color w:val="000000"/>
          <w:sz w:val="24"/>
          <w:szCs w:val="24"/>
          <w:lang w:eastAsia="lt-LT"/>
        </w:rPr>
      </w:pPr>
      <w:r w:rsidRPr="008B1A00">
        <w:rPr>
          <w:rFonts w:eastAsia="Times New Roman" w:cs="Times New Roman"/>
          <w:b/>
          <w:bCs/>
          <w:color w:val="000000"/>
          <w:sz w:val="24"/>
          <w:szCs w:val="24"/>
          <w:lang w:eastAsia="lt-LT"/>
        </w:rPr>
        <w:t>II SKYRIUS</w:t>
      </w:r>
    </w:p>
    <w:p w:rsidR="008B1A00" w:rsidRPr="008B1A00" w:rsidRDefault="008B1A00" w:rsidP="008B1A00">
      <w:pPr>
        <w:keepNext/>
        <w:keepLines/>
        <w:jc w:val="center"/>
        <w:outlineLvl w:val="0"/>
        <w:rPr>
          <w:rFonts w:eastAsia="Times New Roman" w:cs="Times New Roman"/>
          <w:color w:val="000000"/>
          <w:sz w:val="24"/>
          <w:szCs w:val="24"/>
          <w:lang w:eastAsia="lt-LT"/>
        </w:rPr>
      </w:pPr>
      <w:r w:rsidRPr="008B1A00">
        <w:rPr>
          <w:rFonts w:eastAsia="Times New Roman" w:cs="Times New Roman"/>
          <w:b/>
          <w:bCs/>
          <w:color w:val="000000"/>
          <w:sz w:val="24"/>
          <w:szCs w:val="24"/>
          <w:lang w:eastAsia="lt-LT"/>
        </w:rPr>
        <w:t>KOMISIJOS FUNKCIJOS</w:t>
      </w:r>
    </w:p>
    <w:p w:rsidR="008B1A00" w:rsidRPr="008B1A00" w:rsidRDefault="008B1A00" w:rsidP="008B1A00">
      <w:pPr>
        <w:spacing w:line="276" w:lineRule="auto"/>
        <w:ind w:firstLine="720"/>
        <w:jc w:val="both"/>
        <w:rPr>
          <w:rFonts w:eastAsia="Times New Roman" w:cs="Times New Roman"/>
          <w:color w:val="000000"/>
          <w:sz w:val="24"/>
          <w:szCs w:val="24"/>
          <w:lang w:eastAsia="lt-LT"/>
        </w:rPr>
      </w:pPr>
    </w:p>
    <w:p w:rsidR="008B1A00" w:rsidRPr="008B1A00" w:rsidRDefault="008B1A00" w:rsidP="007D30CF">
      <w:pPr>
        <w:numPr>
          <w:ilvl w:val="0"/>
          <w:numId w:val="28"/>
        </w:numPr>
        <w:tabs>
          <w:tab w:val="left" w:pos="1134"/>
        </w:tabs>
        <w:suppressAutoHyphens/>
        <w:spacing w:after="160" w:line="276" w:lineRule="auto"/>
        <w:ind w:left="0" w:firstLine="709"/>
        <w:contextualSpacing/>
        <w:jc w:val="both"/>
        <w:rPr>
          <w:rFonts w:eastAsia="Times New Roman" w:cs="Times New Roman"/>
          <w:color w:val="000000"/>
          <w:sz w:val="24"/>
          <w:szCs w:val="24"/>
          <w:lang w:eastAsia="lt-LT"/>
        </w:rPr>
      </w:pPr>
      <w:bookmarkStart w:id="53" w:name="part_9ea14776f2a24c7594ddab69ddcc6265"/>
      <w:bookmarkEnd w:id="53"/>
      <w:r w:rsidRPr="008B1A00">
        <w:rPr>
          <w:rFonts w:eastAsia="Times New Roman" w:cs="Times New Roman"/>
          <w:color w:val="000000"/>
          <w:sz w:val="24"/>
          <w:szCs w:val="24"/>
          <w:lang w:eastAsia="lt-LT"/>
        </w:rPr>
        <w:t>Komisija, gavusi raštišką Perkančiojo subjekto vadovo patvirtintą paraišką, atlieka šiuos veiksmus:</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lastRenderedPageBreak/>
        <w:t>parenka pirkimo būdą;</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parengia ir tvirtina pirkimo dokumentus;</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sz w:val="24"/>
          <w:szCs w:val="24"/>
          <w:lang w:eastAsia="lt-LT"/>
        </w:rPr>
      </w:pPr>
      <w:r w:rsidRPr="008B1A00">
        <w:rPr>
          <w:rFonts w:eastAsia="Times New Roman" w:cs="Times New Roman"/>
          <w:color w:val="000000"/>
          <w:sz w:val="24"/>
          <w:szCs w:val="24"/>
          <w:lang w:eastAsia="lt-LT"/>
        </w:rPr>
        <w:t>priėmusi sprendimą tarptautinį pirkimą vykdyti neskelbiamų derybų būdu, raštu kreipiasi į Viešųjų pirkimų tarnybą dėl sutikimo vykdyti pirkimą neskelbiamų derybų būdu (jei tai numato Įstatymas). Raštą pasirašo Komisijos pirmininkas;</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nustato galutinius paraiškų ir (ar) pasiūlymų pateikimo terminus;</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atliekant pirkimą, apie kurį skelbiama, pildo pirkimų skelbimus ir juos teikia Perkančioji organizacijai jos nustatyta tvarka ir terminais;</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 xml:space="preserve">atliekant pirkimą, apie kurį neskelbiama, </w:t>
      </w:r>
      <w:r w:rsidRPr="008B1A00">
        <w:rPr>
          <w:rFonts w:eastAsia="Times New Roman" w:cs="Times New Roman"/>
          <w:sz w:val="24"/>
          <w:szCs w:val="24"/>
        </w:rPr>
        <w:t>parinktus tiekėjus kviečia pateikti pasiūlymus;</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esant poreikiui, teikia tiekėjams pirkimo dokumentų paaiškinimus ir patikslinimus ir juos viešai skelbia Centrinėje viešųjų pirkimų informacinėje sistemoje (toliau – CVP IS);</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atlieka susipažinimo su pasiūlymais procedūrą;</w:t>
      </w:r>
    </w:p>
    <w:p w:rsidR="008B1A00" w:rsidRPr="008B1A00" w:rsidRDefault="008B1A00" w:rsidP="007D30CF">
      <w:pPr>
        <w:numPr>
          <w:ilvl w:val="1"/>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nagrinėja, vertina, palygina pateiktas paraiškas ir pasiūlymus:</w:t>
      </w:r>
    </w:p>
    <w:p w:rsidR="008B1A00" w:rsidRPr="008B1A00" w:rsidRDefault="008B1A00" w:rsidP="007D30CF">
      <w:pPr>
        <w:numPr>
          <w:ilvl w:val="2"/>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 xml:space="preserve"> nustato, ar pasiūlymo galiojimo ir (ar) pirkimo sutarties įvykdymo užtikrinimas (jei reikalaujama) atitinka pirkimo dokumentų reikalavimus;</w:t>
      </w:r>
    </w:p>
    <w:p w:rsidR="008B1A00" w:rsidRPr="008B1A00" w:rsidRDefault="008B1A00" w:rsidP="007D30CF">
      <w:pPr>
        <w:numPr>
          <w:ilvl w:val="2"/>
          <w:numId w:val="28"/>
        </w:numPr>
        <w:tabs>
          <w:tab w:val="left" w:pos="117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 xml:space="preserve"> nustato pasiūlymų atitiktį pirkimo dokumentuose nustatytiems reikalavimams, vertina Europos Bendrajame viešųjų pirkimų dokumente (toliau –  EBVPD) pateiktą informaciją ir neįprastai mažą pasiūlymo kainą (jei tokia nustatoma);</w:t>
      </w:r>
    </w:p>
    <w:p w:rsidR="008B1A00" w:rsidRPr="008B1A00" w:rsidRDefault="008B1A00" w:rsidP="007D30CF">
      <w:pPr>
        <w:numPr>
          <w:ilvl w:val="2"/>
          <w:numId w:val="28"/>
        </w:numPr>
        <w:tabs>
          <w:tab w:val="left" w:pos="720"/>
          <w:tab w:val="left" w:pos="1260"/>
        </w:tabs>
        <w:suppressAutoHyphens/>
        <w:spacing w:after="160" w:line="276" w:lineRule="auto"/>
        <w:ind w:left="0" w:firstLine="720"/>
        <w:contextualSpacing/>
        <w:jc w:val="both"/>
        <w:rPr>
          <w:rFonts w:eastAsia="Calibri" w:cs="Times New Roman"/>
          <w:color w:val="000000"/>
          <w:sz w:val="24"/>
          <w:szCs w:val="24"/>
          <w:lang w:eastAsia="lt-LT"/>
        </w:rPr>
      </w:pPr>
      <w:r w:rsidRPr="008B1A00">
        <w:rPr>
          <w:rFonts w:eastAsia="Times New Roman" w:cs="Times New Roman"/>
          <w:color w:val="000000"/>
          <w:sz w:val="24"/>
          <w:szCs w:val="24"/>
          <w:lang w:eastAsia="lt-LT"/>
        </w:rPr>
        <w:t xml:space="preserve"> esant poreikiui, prašo tiekėjų pa</w:t>
      </w:r>
      <w:r w:rsidRPr="008B1A00">
        <w:rPr>
          <w:rFonts w:eastAsia="Calibri" w:cs="Times New Roman"/>
          <w:bCs/>
          <w:sz w:val="24"/>
          <w:szCs w:val="24"/>
        </w:rPr>
        <w:t>tikslinti, papildyti ar paaiškinti pasiūlymo dokumentus;</w:t>
      </w:r>
    </w:p>
    <w:p w:rsidR="008B1A00" w:rsidRPr="008B1A00" w:rsidRDefault="008B1A00" w:rsidP="007D30CF">
      <w:pPr>
        <w:numPr>
          <w:ilvl w:val="2"/>
          <w:numId w:val="28"/>
        </w:numPr>
        <w:tabs>
          <w:tab w:val="left" w:pos="720"/>
          <w:tab w:val="left" w:pos="1080"/>
          <w:tab w:val="left" w:pos="126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 xml:space="preserve"> atlieka tiekėjų kvalifikacijos vertinimo procedūrą.</w:t>
      </w:r>
    </w:p>
    <w:p w:rsidR="008B1A00" w:rsidRPr="008B1A00" w:rsidRDefault="008B1A00" w:rsidP="007D30CF">
      <w:pPr>
        <w:numPr>
          <w:ilvl w:val="1"/>
          <w:numId w:val="28"/>
        </w:numPr>
        <w:tabs>
          <w:tab w:val="left" w:pos="720"/>
          <w:tab w:val="left" w:pos="810"/>
          <w:tab w:val="left" w:pos="135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sudaro pasiūlymų eilę ir informuoja suinteresuotus dalyvius apie pirkimo procedūros rezultatus;</w:t>
      </w:r>
    </w:p>
    <w:p w:rsidR="008B1A00" w:rsidRPr="008B1A00" w:rsidRDefault="008B1A00" w:rsidP="007D30CF">
      <w:pPr>
        <w:numPr>
          <w:ilvl w:val="1"/>
          <w:numId w:val="28"/>
        </w:numPr>
        <w:tabs>
          <w:tab w:val="left" w:pos="135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Calibri" w:cs="Times New Roman"/>
          <w:sz w:val="24"/>
          <w:szCs w:val="24"/>
        </w:rPr>
        <w:t xml:space="preserve">savo iniciatyva nutraukia pradėtas pirkimo procedūras, jeigu atsirado aplinkybių, kurių nebuvo galima numatyti, ir jeigu buvo pažeisti Įstatyme nustatyti pirkimų principai ir atitinkamos padėties negalima ištaisyti; </w:t>
      </w:r>
      <w:r w:rsidRPr="008B1A00">
        <w:rPr>
          <w:rFonts w:eastAsia="Times New Roman" w:cs="Times New Roman"/>
          <w:sz w:val="24"/>
          <w:szCs w:val="24"/>
        </w:rPr>
        <w:t xml:space="preserve"> </w:t>
      </w:r>
    </w:p>
    <w:p w:rsidR="008B1A00" w:rsidRPr="008B1A00" w:rsidRDefault="008B1A00" w:rsidP="007D30CF">
      <w:pPr>
        <w:numPr>
          <w:ilvl w:val="1"/>
          <w:numId w:val="28"/>
        </w:numPr>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šalina tiekėjus iš pirkimo procedūrų, vadovaujantis Įstatyme ir pirkimo dokumentuose nustatytais tiekėjų pašalinimo pagrindais;</w:t>
      </w:r>
    </w:p>
    <w:p w:rsidR="008B1A00" w:rsidRPr="008B1A00" w:rsidRDefault="008B1A00" w:rsidP="007D30CF">
      <w:pPr>
        <w:numPr>
          <w:ilvl w:val="1"/>
          <w:numId w:val="28"/>
        </w:numPr>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raštu informuoja Perkančiojo subjekto direktorių apie melagingą informaciją pateikusius tiekėjus ir siūlo įtraukti į Melagingą informaciją pateikusių tiekėjų sąrašus;</w:t>
      </w:r>
    </w:p>
    <w:p w:rsidR="008B1A00" w:rsidRPr="008B1A00" w:rsidRDefault="008B1A00" w:rsidP="007D30CF">
      <w:pPr>
        <w:numPr>
          <w:ilvl w:val="1"/>
          <w:numId w:val="28"/>
        </w:numPr>
        <w:tabs>
          <w:tab w:val="left" w:pos="135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pildo pirkimų ataskaitas pagal Perkančiojo subjekto nustatytą tvarką ir teikia jas Perkančiajai organizacijai. Pirkimų ataskaitas pasirašo Perkančiojo subjekto direktorius;</w:t>
      </w:r>
    </w:p>
    <w:p w:rsidR="008B1A00" w:rsidRPr="008B1A00" w:rsidRDefault="008B1A00" w:rsidP="007D30CF">
      <w:pPr>
        <w:numPr>
          <w:ilvl w:val="1"/>
          <w:numId w:val="28"/>
        </w:numPr>
        <w:tabs>
          <w:tab w:val="left" w:pos="135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nagrinėja tiekėjų pretenzijas ir teikia atsakymus;</w:t>
      </w:r>
    </w:p>
    <w:p w:rsidR="008B1A00" w:rsidRPr="008B1A00" w:rsidRDefault="008B1A00" w:rsidP="007D30CF">
      <w:pPr>
        <w:numPr>
          <w:ilvl w:val="1"/>
          <w:numId w:val="28"/>
        </w:numPr>
        <w:tabs>
          <w:tab w:val="left" w:pos="135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nustačius pirkimo laimėtoją, rengia pirkimo sutartį pasirašymui;</w:t>
      </w:r>
    </w:p>
    <w:p w:rsidR="008B1A00" w:rsidRPr="008B1A00" w:rsidRDefault="008B1A00" w:rsidP="007D30CF">
      <w:pPr>
        <w:numPr>
          <w:ilvl w:val="1"/>
          <w:numId w:val="28"/>
        </w:numPr>
        <w:tabs>
          <w:tab w:val="left" w:pos="135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kiekvieną Komisijos posėdį ir priimtus sprendimus bei juos pagrindžiančius argumentus įformina protokolu;</w:t>
      </w:r>
    </w:p>
    <w:p w:rsidR="008B1A00" w:rsidRPr="008B1A00" w:rsidRDefault="008B1A00" w:rsidP="007D30CF">
      <w:pPr>
        <w:numPr>
          <w:ilvl w:val="1"/>
          <w:numId w:val="28"/>
        </w:numPr>
        <w:tabs>
          <w:tab w:val="left" w:pos="135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pasibaigus pirkimo procedūroms pirkimo dokumentai saugomi (archyvuojami) VIPIS ir CVP IS sistemose, o pasirašytos pirkimo sutartys DVS „Kontora“;</w:t>
      </w:r>
    </w:p>
    <w:p w:rsidR="008B1A00" w:rsidRPr="008B1A00" w:rsidRDefault="008B1A00" w:rsidP="007D30CF">
      <w:pPr>
        <w:numPr>
          <w:ilvl w:val="1"/>
          <w:numId w:val="28"/>
        </w:numPr>
        <w:tabs>
          <w:tab w:val="left" w:pos="135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atlieka kitus veiksmus, susijusius su pirkimo procedūromis, neprieštaraujančius Įstatymui ir kitiems pirkimus reglamentuojantiems teisės aktams.</w:t>
      </w:r>
    </w:p>
    <w:p w:rsidR="008B1A00" w:rsidRPr="008B1A00" w:rsidRDefault="008B1A00" w:rsidP="008B1A00">
      <w:pPr>
        <w:tabs>
          <w:tab w:val="left" w:pos="1350"/>
        </w:tabs>
        <w:spacing w:line="276" w:lineRule="auto"/>
        <w:ind w:firstLine="720"/>
        <w:jc w:val="both"/>
        <w:rPr>
          <w:rFonts w:eastAsia="Times New Roman" w:cs="Times New Roman"/>
          <w:color w:val="000000"/>
          <w:sz w:val="24"/>
          <w:szCs w:val="24"/>
          <w:lang w:eastAsia="lt-LT"/>
        </w:rPr>
      </w:pPr>
    </w:p>
    <w:p w:rsidR="008B1A00" w:rsidRPr="008B1A00" w:rsidRDefault="008B1A00" w:rsidP="008B1A00">
      <w:pPr>
        <w:spacing w:line="276" w:lineRule="auto"/>
        <w:ind w:firstLine="720"/>
        <w:jc w:val="center"/>
        <w:rPr>
          <w:rFonts w:eastAsia="Times New Roman" w:cs="Times New Roman"/>
          <w:b/>
          <w:color w:val="000000"/>
          <w:sz w:val="24"/>
          <w:szCs w:val="24"/>
          <w:lang w:eastAsia="lt-LT"/>
        </w:rPr>
      </w:pPr>
    </w:p>
    <w:p w:rsidR="008B1A00" w:rsidRPr="008B1A00" w:rsidRDefault="008B1A00" w:rsidP="008B1A00">
      <w:pPr>
        <w:spacing w:line="276" w:lineRule="auto"/>
        <w:ind w:firstLine="720"/>
        <w:jc w:val="center"/>
        <w:rPr>
          <w:rFonts w:eastAsia="Times New Roman" w:cs="Times New Roman"/>
          <w:b/>
          <w:color w:val="000000"/>
          <w:sz w:val="24"/>
          <w:szCs w:val="24"/>
          <w:lang w:eastAsia="lt-LT"/>
        </w:rPr>
      </w:pPr>
    </w:p>
    <w:p w:rsidR="008B1A00" w:rsidRPr="008B1A00" w:rsidRDefault="008B1A00" w:rsidP="008B1A00">
      <w:pPr>
        <w:spacing w:line="276" w:lineRule="auto"/>
        <w:ind w:firstLine="720"/>
        <w:jc w:val="center"/>
        <w:rPr>
          <w:rFonts w:eastAsia="Times New Roman" w:cs="Times New Roman"/>
          <w:b/>
          <w:color w:val="000000"/>
          <w:sz w:val="24"/>
          <w:szCs w:val="24"/>
          <w:lang w:eastAsia="lt-LT"/>
        </w:rPr>
      </w:pPr>
    </w:p>
    <w:p w:rsidR="008B1A00" w:rsidRPr="008B1A00" w:rsidRDefault="008B1A00" w:rsidP="008B1A00">
      <w:pPr>
        <w:spacing w:line="276" w:lineRule="auto"/>
        <w:jc w:val="center"/>
        <w:rPr>
          <w:rFonts w:eastAsia="Times New Roman" w:cs="Times New Roman"/>
          <w:b/>
          <w:color w:val="000000"/>
          <w:sz w:val="24"/>
          <w:szCs w:val="24"/>
          <w:lang w:eastAsia="lt-LT"/>
        </w:rPr>
      </w:pPr>
    </w:p>
    <w:p w:rsidR="008B1A00" w:rsidRPr="008B1A00" w:rsidRDefault="008B1A00" w:rsidP="008B1A00">
      <w:pPr>
        <w:spacing w:line="276" w:lineRule="auto"/>
        <w:jc w:val="center"/>
        <w:rPr>
          <w:rFonts w:eastAsia="Times New Roman" w:cs="Times New Roman"/>
          <w:b/>
          <w:color w:val="000000"/>
          <w:sz w:val="24"/>
          <w:szCs w:val="24"/>
          <w:lang w:eastAsia="lt-LT"/>
        </w:rPr>
      </w:pPr>
    </w:p>
    <w:p w:rsidR="008B1A00" w:rsidRPr="008B1A00" w:rsidRDefault="008B1A00" w:rsidP="008B1A00">
      <w:pPr>
        <w:spacing w:line="276" w:lineRule="auto"/>
        <w:jc w:val="center"/>
        <w:rPr>
          <w:rFonts w:eastAsia="Times New Roman" w:cs="Times New Roman"/>
          <w:b/>
          <w:color w:val="000000"/>
          <w:sz w:val="24"/>
          <w:szCs w:val="24"/>
          <w:lang w:eastAsia="lt-LT"/>
        </w:rPr>
      </w:pPr>
    </w:p>
    <w:p w:rsidR="008B1A00" w:rsidRPr="008B1A00" w:rsidRDefault="008B1A00" w:rsidP="008B1A00">
      <w:pPr>
        <w:spacing w:line="276" w:lineRule="auto"/>
        <w:jc w:val="center"/>
        <w:rPr>
          <w:rFonts w:eastAsia="Times New Roman" w:cs="Times New Roman"/>
          <w:b/>
          <w:color w:val="000000"/>
          <w:sz w:val="24"/>
          <w:szCs w:val="24"/>
          <w:lang w:eastAsia="lt-LT"/>
        </w:rPr>
      </w:pPr>
      <w:r w:rsidRPr="008B1A00">
        <w:rPr>
          <w:rFonts w:eastAsia="Times New Roman" w:cs="Times New Roman"/>
          <w:b/>
          <w:color w:val="000000"/>
          <w:sz w:val="24"/>
          <w:szCs w:val="24"/>
          <w:lang w:eastAsia="lt-LT"/>
        </w:rPr>
        <w:t>III SKYRIUS</w:t>
      </w:r>
    </w:p>
    <w:p w:rsidR="008B1A00" w:rsidRPr="008B1A00" w:rsidRDefault="008B1A00" w:rsidP="008B1A00">
      <w:pPr>
        <w:keepNext/>
        <w:keepLines/>
        <w:spacing w:line="259" w:lineRule="auto"/>
        <w:jc w:val="center"/>
        <w:outlineLvl w:val="0"/>
        <w:rPr>
          <w:rFonts w:eastAsia="Times New Roman" w:cs="Times New Roman"/>
          <w:b/>
          <w:color w:val="000000"/>
          <w:sz w:val="24"/>
          <w:szCs w:val="24"/>
          <w:lang w:eastAsia="lt-LT"/>
        </w:rPr>
      </w:pPr>
      <w:r w:rsidRPr="008B1A00">
        <w:rPr>
          <w:rFonts w:eastAsia="Times New Roman" w:cs="Times New Roman"/>
          <w:b/>
          <w:color w:val="000000"/>
          <w:sz w:val="24"/>
          <w:szCs w:val="24"/>
          <w:lang w:eastAsia="lt-LT"/>
        </w:rPr>
        <w:t>KOMISIJOS TEISĖS IR PAREIGOS</w:t>
      </w:r>
    </w:p>
    <w:p w:rsidR="008B1A00" w:rsidRPr="008B1A00" w:rsidRDefault="008B1A00" w:rsidP="008B1A00">
      <w:pPr>
        <w:spacing w:line="276" w:lineRule="auto"/>
        <w:ind w:firstLine="720"/>
        <w:jc w:val="center"/>
        <w:rPr>
          <w:rFonts w:eastAsia="Times New Roman" w:cs="Times New Roman"/>
          <w:b/>
          <w:color w:val="000000"/>
          <w:sz w:val="24"/>
          <w:szCs w:val="24"/>
          <w:lang w:eastAsia="lt-LT"/>
        </w:rPr>
      </w:pPr>
    </w:p>
    <w:p w:rsidR="008B1A00" w:rsidRPr="008B1A00" w:rsidRDefault="008B1A00" w:rsidP="007D30CF">
      <w:pPr>
        <w:numPr>
          <w:ilvl w:val="0"/>
          <w:numId w:val="28"/>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Komisija, vykdydama jai pavestas raštiškas Perkančiojo subjekto direktoriaus užduotis, turi teisę:</w:t>
      </w:r>
    </w:p>
    <w:p w:rsidR="008B1A00" w:rsidRPr="008B1A00" w:rsidRDefault="008B1A00" w:rsidP="007D30CF">
      <w:pPr>
        <w:numPr>
          <w:ilvl w:val="1"/>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inicijuoti ekspertų pasitelkimą;</w:t>
      </w:r>
    </w:p>
    <w:p w:rsidR="008B1A00" w:rsidRPr="008B1A00" w:rsidRDefault="008B1A00" w:rsidP="007D30CF">
      <w:pPr>
        <w:numPr>
          <w:ilvl w:val="1"/>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gauti papildomą informaciją iš pirkimų iniciatoriaus, kitų Perkančiojo subjekto padalinių;</w:t>
      </w:r>
    </w:p>
    <w:p w:rsidR="008B1A00" w:rsidRPr="008B1A00" w:rsidRDefault="008B1A00" w:rsidP="007D30CF">
      <w:pPr>
        <w:numPr>
          <w:ilvl w:val="1"/>
          <w:numId w:val="27"/>
        </w:numPr>
        <w:tabs>
          <w:tab w:val="left" w:pos="1170"/>
        </w:tabs>
        <w:suppressAutoHyphens/>
        <w:spacing w:after="160" w:line="276" w:lineRule="auto"/>
        <w:ind w:left="0" w:firstLine="720"/>
        <w:contextualSpacing/>
        <w:jc w:val="both"/>
        <w:rPr>
          <w:rFonts w:eastAsia="Times New Roman" w:cs="Times New Roman"/>
          <w:color w:val="000000"/>
          <w:sz w:val="24"/>
          <w:szCs w:val="24"/>
          <w:lang w:eastAsia="lt-LT"/>
        </w:rPr>
      </w:pPr>
      <w:r w:rsidRPr="008B1A00">
        <w:rPr>
          <w:rFonts w:eastAsia="Times New Roman" w:cs="Times New Roman"/>
          <w:color w:val="000000"/>
          <w:sz w:val="24"/>
          <w:szCs w:val="24"/>
          <w:lang w:eastAsia="lt-LT"/>
        </w:rPr>
        <w:t>siūlyti papildomus kvalifikacijos ir techninės specifikacijos reikalavimus, kurių nenurodė pirkimo iniciatorius arba siūlyti pateiktų kvalifikacijos ir techninės specifikacijos reikalavimų pataisymus;</w:t>
      </w:r>
    </w:p>
    <w:p w:rsidR="008B1A00" w:rsidRPr="008B1A00" w:rsidRDefault="008B1A00" w:rsidP="007D30CF">
      <w:pPr>
        <w:numPr>
          <w:ilvl w:val="1"/>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prašyti, kad tiekėjai pratęstų savo pasiūlymų galiojimo ir (ar) pasiūlymų galiojimo užtikrinimo terminą;</w:t>
      </w:r>
    </w:p>
    <w:p w:rsidR="008B1A00" w:rsidRPr="008B1A00" w:rsidRDefault="008B1A00" w:rsidP="007D30CF">
      <w:pPr>
        <w:numPr>
          <w:ilvl w:val="1"/>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turi kitas Įstatyme ir kituose pirkimus reglamentuojančiuose teisės aktuose įtvirtintas teises;</w:t>
      </w:r>
    </w:p>
    <w:p w:rsidR="008B1A00" w:rsidRPr="008B1A00" w:rsidRDefault="008B1A00" w:rsidP="007D30CF">
      <w:pPr>
        <w:numPr>
          <w:ilvl w:val="0"/>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Komisija, vykdydama jai pavestas raštiškas Perkančiojo subjekto direktoriaus užduotis, turi pareigą:</w:t>
      </w:r>
    </w:p>
    <w:p w:rsidR="008B1A00" w:rsidRPr="008B1A00" w:rsidRDefault="008B1A00" w:rsidP="007D30CF">
      <w:pPr>
        <w:numPr>
          <w:ilvl w:val="1"/>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laikytis Įstatymo, ir kitų reglamento 2 punkte nurodytų teisės aktų;</w:t>
      </w:r>
    </w:p>
    <w:p w:rsidR="008B1A00" w:rsidRPr="008B1A00" w:rsidRDefault="008B1A00" w:rsidP="007D30CF">
      <w:pPr>
        <w:numPr>
          <w:ilvl w:val="1"/>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laiku atlikti jai pavestas užduotis;</w:t>
      </w:r>
    </w:p>
    <w:p w:rsidR="008B1A00" w:rsidRPr="008B1A00" w:rsidRDefault="008B1A00" w:rsidP="007D30CF">
      <w:pPr>
        <w:numPr>
          <w:ilvl w:val="1"/>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turi kitas Įstatyme ir kituose pirkimus reglamentuojančiuose teisės aktuose įtvirtintas pareigas.</w:t>
      </w:r>
    </w:p>
    <w:p w:rsidR="008B1A00" w:rsidRPr="008B1A00" w:rsidRDefault="008B1A00" w:rsidP="007D30CF">
      <w:pPr>
        <w:numPr>
          <w:ilvl w:val="0"/>
          <w:numId w:val="27"/>
        </w:numPr>
        <w:tabs>
          <w:tab w:val="left" w:pos="1170"/>
        </w:tabs>
        <w:suppressAutoHyphens/>
        <w:spacing w:after="160" w:line="276" w:lineRule="auto"/>
        <w:ind w:left="0" w:firstLine="720"/>
        <w:contextualSpacing/>
        <w:jc w:val="both"/>
        <w:rPr>
          <w:rFonts w:eastAsia="Times New Roman" w:cs="Times New Roman"/>
          <w:b/>
          <w:color w:val="000000"/>
          <w:sz w:val="24"/>
          <w:szCs w:val="24"/>
          <w:lang w:eastAsia="lt-LT"/>
        </w:rPr>
      </w:pPr>
      <w:r w:rsidRPr="008B1A00">
        <w:rPr>
          <w:rFonts w:eastAsia="Times New Roman" w:cs="Times New Roman"/>
          <w:sz w:val="24"/>
          <w:szCs w:val="24"/>
        </w:rPr>
        <w:t>Komisijos nariai ir Perkančiojo subjekto pakviesti ekspertai negali atskleisti jokios informacijos tretiesiems asmenims apie tiekėjų pateiktų pasiūlymų turinį, išskyrus Lietuvos Respublikos teisės aktų nustatytus atvejus.</w:t>
      </w:r>
    </w:p>
    <w:p w:rsidR="008B1A00" w:rsidRPr="008B1A00" w:rsidRDefault="008B1A00" w:rsidP="008B1A00">
      <w:pPr>
        <w:tabs>
          <w:tab w:val="left" w:pos="1170"/>
        </w:tabs>
        <w:spacing w:line="276" w:lineRule="auto"/>
        <w:ind w:firstLine="720"/>
        <w:contextualSpacing/>
        <w:jc w:val="both"/>
        <w:rPr>
          <w:rFonts w:eastAsia="Times New Roman" w:cs="Times New Roman"/>
          <w:b/>
          <w:color w:val="000000"/>
          <w:sz w:val="24"/>
          <w:szCs w:val="24"/>
          <w:lang w:eastAsia="lt-LT"/>
        </w:rPr>
      </w:pPr>
    </w:p>
    <w:p w:rsidR="008B1A00" w:rsidRPr="008B1A00" w:rsidRDefault="008B1A00" w:rsidP="008B1A00">
      <w:pPr>
        <w:spacing w:line="276" w:lineRule="auto"/>
        <w:jc w:val="center"/>
        <w:rPr>
          <w:rFonts w:eastAsia="Calibri" w:cs="Times New Roman"/>
          <w:b/>
          <w:sz w:val="24"/>
          <w:szCs w:val="24"/>
        </w:rPr>
      </w:pPr>
      <w:r w:rsidRPr="008B1A00">
        <w:rPr>
          <w:rFonts w:eastAsia="Calibri" w:cs="Times New Roman"/>
          <w:b/>
          <w:sz w:val="24"/>
          <w:szCs w:val="24"/>
        </w:rPr>
        <w:t>IV SKYRIUS</w:t>
      </w:r>
    </w:p>
    <w:p w:rsidR="008B1A00" w:rsidRPr="008B1A00" w:rsidRDefault="008B1A00" w:rsidP="008B1A00">
      <w:pPr>
        <w:keepNext/>
        <w:keepLines/>
        <w:spacing w:line="259" w:lineRule="auto"/>
        <w:jc w:val="center"/>
        <w:outlineLvl w:val="0"/>
        <w:rPr>
          <w:rFonts w:eastAsia="Times New Roman" w:cs="Times New Roman"/>
          <w:b/>
          <w:sz w:val="24"/>
          <w:szCs w:val="24"/>
        </w:rPr>
      </w:pPr>
      <w:r w:rsidRPr="008B1A00">
        <w:rPr>
          <w:rFonts w:eastAsia="Times New Roman" w:cs="Times New Roman"/>
          <w:b/>
          <w:sz w:val="24"/>
          <w:szCs w:val="24"/>
        </w:rPr>
        <w:t>KOMISIJOS DARBO ORGANIZAVIMAS</w:t>
      </w:r>
    </w:p>
    <w:p w:rsidR="008B1A00" w:rsidRPr="008B1A00" w:rsidRDefault="008B1A00" w:rsidP="008B1A00">
      <w:pPr>
        <w:spacing w:line="276" w:lineRule="auto"/>
        <w:ind w:firstLine="720"/>
        <w:jc w:val="center"/>
        <w:rPr>
          <w:rFonts w:eastAsia="Calibri" w:cs="Times New Roman"/>
          <w:b/>
          <w:sz w:val="24"/>
          <w:szCs w:val="24"/>
        </w:rPr>
      </w:pPr>
    </w:p>
    <w:p w:rsidR="008B1A00" w:rsidRPr="008B1A00" w:rsidRDefault="008B1A00" w:rsidP="007D30CF">
      <w:pPr>
        <w:numPr>
          <w:ilvl w:val="0"/>
          <w:numId w:val="27"/>
        </w:numPr>
        <w:tabs>
          <w:tab w:val="left" w:pos="1260"/>
        </w:tabs>
        <w:suppressAutoHyphens/>
        <w:spacing w:after="160" w:line="276" w:lineRule="auto"/>
        <w:ind w:left="0" w:firstLine="720"/>
        <w:contextualSpacing/>
        <w:jc w:val="both"/>
        <w:rPr>
          <w:rFonts w:eastAsia="Times New Roman" w:cs="Times New Roman"/>
          <w:sz w:val="24"/>
          <w:szCs w:val="24"/>
        </w:rPr>
      </w:pPr>
      <w:r w:rsidRPr="008B1A00">
        <w:rPr>
          <w:rFonts w:eastAsia="Times New Roman" w:cs="Times New Roman"/>
          <w:sz w:val="24"/>
          <w:szCs w:val="24"/>
        </w:rPr>
        <w:t>Komisijos nariai ir Perkančiojo subjekto pakviesti ekspertai gali dalyvauti Komisijos darbe tik pasirašę nešališkumo deklaraciją ir konfidencialumo pasižadėjimą ir deklaravę privačius interesus elektroninėmis priemonėmis, pateikdami ar atnaujindami savo privačių interesų deklaraciją iki dalyvavimo viešojo pirkimo procedūrose pradžios, kaip tai numatyta Viešųjų ir privačių interesų derinimo valstybinėje tarnyboje įstatyme. Nešališkumo deklaracijas ir konfidencialumo pasižadėjimus Komisijos nariai turi atnaujinti (pasirašyti naujus) ne rečiau kaip vieną kartą per metus. Komisijos nariai ir ekspertai, nepasirašę nešališkumo deklaracijos, konfidencialumo pasižadėjimo ir (arba) nepateikę privačių interesų deklaracijos, neturi teisės dalyvauti viešajame pirkime ir turi būti atšaukti iš atitinkamų pareigų.</w:t>
      </w:r>
    </w:p>
    <w:p w:rsidR="008B1A00" w:rsidRPr="008B1A00" w:rsidRDefault="008B1A00" w:rsidP="007D30CF">
      <w:pPr>
        <w:numPr>
          <w:ilvl w:val="0"/>
          <w:numId w:val="27"/>
        </w:numPr>
        <w:tabs>
          <w:tab w:val="left" w:pos="1276"/>
        </w:tabs>
        <w:suppressAutoHyphens/>
        <w:spacing w:after="160" w:line="276" w:lineRule="auto"/>
        <w:ind w:left="0" w:firstLine="709"/>
        <w:contextualSpacing/>
        <w:jc w:val="both"/>
        <w:rPr>
          <w:rFonts w:eastAsia="Times New Roman" w:cs="Times New Roman"/>
          <w:sz w:val="24"/>
          <w:szCs w:val="24"/>
        </w:rPr>
      </w:pPr>
      <w:r w:rsidRPr="008B1A00">
        <w:rPr>
          <w:rFonts w:eastAsia="Times New Roman" w:cs="Times New Roman"/>
          <w:sz w:val="24"/>
          <w:szCs w:val="24"/>
        </w:rPr>
        <w:t>Politinio (asmeninio) pasitikėjimo valstybės tarnautojai ir valstybės politikai, kaip jie apibrėžiami Valstybės tarnybos įstatyme, negali būti Komisijos nariais ar ekspertais.</w:t>
      </w:r>
    </w:p>
    <w:p w:rsidR="008B1A00" w:rsidRPr="008B1A00" w:rsidRDefault="008B1A00" w:rsidP="007D30CF">
      <w:pPr>
        <w:numPr>
          <w:ilvl w:val="0"/>
          <w:numId w:val="27"/>
        </w:numPr>
        <w:tabs>
          <w:tab w:val="left" w:pos="1260"/>
        </w:tabs>
        <w:suppressAutoHyphens/>
        <w:spacing w:after="160" w:line="276" w:lineRule="auto"/>
        <w:ind w:left="0" w:firstLine="720"/>
        <w:contextualSpacing/>
        <w:jc w:val="both"/>
        <w:rPr>
          <w:rFonts w:eastAsia="Times New Roman" w:cs="Times New Roman"/>
          <w:sz w:val="24"/>
          <w:szCs w:val="24"/>
        </w:rPr>
      </w:pPr>
      <w:r w:rsidRPr="008B1A00">
        <w:rPr>
          <w:rFonts w:eastAsia="Times New Roman" w:cs="Times New Roman"/>
          <w:sz w:val="24"/>
          <w:szCs w:val="24"/>
        </w:rPr>
        <w:t xml:space="preserve">Komisija renkasi į posėdžius dėl kiekvienos pirkimo procedūros ir (ar) svarstomo klausimo, juose priima sprendimus. Komisijos posėdžiai gali vykti ir CVP IS arba kitomis elektroninėmis priemonėmis. </w:t>
      </w:r>
    </w:p>
    <w:p w:rsidR="008B1A00" w:rsidRPr="008B1A00" w:rsidRDefault="008B1A00" w:rsidP="007D30CF">
      <w:pPr>
        <w:numPr>
          <w:ilvl w:val="0"/>
          <w:numId w:val="27"/>
        </w:numPr>
        <w:tabs>
          <w:tab w:val="left" w:pos="1260"/>
        </w:tabs>
        <w:suppressAutoHyphens/>
        <w:spacing w:after="160" w:line="276" w:lineRule="auto"/>
        <w:ind w:left="0" w:firstLine="720"/>
        <w:contextualSpacing/>
        <w:jc w:val="both"/>
        <w:rPr>
          <w:rFonts w:eastAsia="Times New Roman" w:cs="Times New Roman"/>
          <w:sz w:val="24"/>
          <w:szCs w:val="24"/>
        </w:rPr>
      </w:pPr>
      <w:r w:rsidRPr="008B1A00">
        <w:rPr>
          <w:rFonts w:eastAsia="Times New Roman" w:cs="Times New Roman"/>
          <w:sz w:val="24"/>
          <w:szCs w:val="24"/>
        </w:rPr>
        <w:lastRenderedPageBreak/>
        <w:t>Komisijos nariai privalo dalyvauti Komisijos posėdžiuose. Komisijos narys, dėl svarbios priežasties negalintis dalyvauti Komisijos posėdyje, turi iš anksto apie tai pranešti Komisijos pirmininkui.</w:t>
      </w:r>
    </w:p>
    <w:p w:rsidR="008B1A00" w:rsidRPr="008B1A00" w:rsidRDefault="008B1A00" w:rsidP="007D30CF">
      <w:pPr>
        <w:numPr>
          <w:ilvl w:val="0"/>
          <w:numId w:val="27"/>
        </w:numPr>
        <w:tabs>
          <w:tab w:val="left" w:pos="1260"/>
        </w:tabs>
        <w:suppressAutoHyphens/>
        <w:spacing w:after="160" w:line="276" w:lineRule="auto"/>
        <w:ind w:left="0" w:firstLine="720"/>
        <w:contextualSpacing/>
        <w:jc w:val="both"/>
        <w:rPr>
          <w:rFonts w:eastAsia="Times New Roman" w:cs="Times New Roman"/>
          <w:sz w:val="24"/>
          <w:szCs w:val="24"/>
        </w:rPr>
      </w:pPr>
      <w:r w:rsidRPr="008B1A00">
        <w:rPr>
          <w:rFonts w:eastAsia="Times New Roman" w:cs="Times New Roman"/>
          <w:sz w:val="24"/>
          <w:szCs w:val="24"/>
        </w:rPr>
        <w:t>Komisijos veiklai vadovauja Komisijos narys – pirmininkas. Jei Komisijos pirmininkas negali dalyvauti Komisijos posėdyje, jo funkcijas atlieka Perkančiosjo subjekto direktoriaus įsakymu paskirtas kitas Komisijos narys.</w:t>
      </w:r>
    </w:p>
    <w:p w:rsidR="008B1A00" w:rsidRPr="008B1A00" w:rsidRDefault="008B1A00" w:rsidP="007D30CF">
      <w:pPr>
        <w:numPr>
          <w:ilvl w:val="0"/>
          <w:numId w:val="27"/>
        </w:numPr>
        <w:tabs>
          <w:tab w:val="left" w:pos="1260"/>
        </w:tabs>
        <w:suppressAutoHyphens/>
        <w:spacing w:after="160" w:line="276" w:lineRule="auto"/>
        <w:ind w:left="0" w:firstLine="720"/>
        <w:contextualSpacing/>
        <w:jc w:val="both"/>
        <w:rPr>
          <w:rFonts w:eastAsia="Times New Roman" w:cs="Times New Roman"/>
          <w:sz w:val="24"/>
          <w:szCs w:val="24"/>
        </w:rPr>
      </w:pPr>
      <w:r w:rsidRPr="008B1A00">
        <w:rPr>
          <w:rFonts w:eastAsia="Times New Roman" w:cs="Times New Roman"/>
          <w:sz w:val="24"/>
          <w:szCs w:val="24"/>
        </w:rPr>
        <w:t>Komisijos posėdžius protokoluoja Komisijos narys – sekretorius, o jam nedalyvaujant – vienas iš Komisijos narių, paskirtas Komisijos pirmininko, kuris protokoluoja Komisijos posėdžius ir palaiko ryšį su tiekėjais –  siunčia ir gauna iš jų pranešimus, susijusius su pirkimų procedūromis.</w:t>
      </w:r>
    </w:p>
    <w:p w:rsidR="008B1A00" w:rsidRPr="008B1A00" w:rsidRDefault="008B1A00" w:rsidP="007D30CF">
      <w:pPr>
        <w:numPr>
          <w:ilvl w:val="0"/>
          <w:numId w:val="27"/>
        </w:numPr>
        <w:tabs>
          <w:tab w:val="left" w:pos="1260"/>
        </w:tabs>
        <w:suppressAutoHyphens/>
        <w:spacing w:after="160" w:line="276" w:lineRule="auto"/>
        <w:ind w:left="0" w:firstLine="720"/>
        <w:contextualSpacing/>
        <w:jc w:val="both"/>
        <w:rPr>
          <w:rFonts w:eastAsia="Times New Roman" w:cs="Times New Roman"/>
          <w:sz w:val="24"/>
          <w:szCs w:val="24"/>
        </w:rPr>
      </w:pPr>
      <w:r w:rsidRPr="008B1A00">
        <w:rPr>
          <w:rFonts w:eastAsia="Times New Roman" w:cs="Times New Roman"/>
          <w:sz w:val="24"/>
          <w:szCs w:val="24"/>
        </w:rPr>
        <w:t>Komisijos posėdžiai yra teisėti, kai Komisijos posėdyje dalyvauja daugiau kaip pusė visų Komisijos narių, o jeigu Komisija sudaryta iš 3 asmenų – kai posėdyje dalyvauja visi Komisijos nariai.</w:t>
      </w:r>
    </w:p>
    <w:p w:rsidR="008B1A00" w:rsidRPr="008B1A00" w:rsidRDefault="008B1A00" w:rsidP="007D30CF">
      <w:pPr>
        <w:numPr>
          <w:ilvl w:val="0"/>
          <w:numId w:val="27"/>
        </w:numPr>
        <w:tabs>
          <w:tab w:val="left" w:pos="1260"/>
        </w:tabs>
        <w:suppressAutoHyphens/>
        <w:spacing w:after="160" w:line="276" w:lineRule="auto"/>
        <w:ind w:left="0" w:firstLine="720"/>
        <w:contextualSpacing/>
        <w:jc w:val="both"/>
        <w:rPr>
          <w:rFonts w:eastAsia="Times New Roman" w:cs="Times New Roman"/>
          <w:sz w:val="24"/>
          <w:szCs w:val="24"/>
        </w:rPr>
      </w:pPr>
      <w:r w:rsidRPr="008B1A00">
        <w:rPr>
          <w:rFonts w:eastAsia="Times New Roman" w:cs="Times New Roman"/>
          <w:sz w:val="24"/>
          <w:szCs w:val="24"/>
        </w:rPr>
        <w:t>Komisijos sprendimai priimami paprasta balsų dauguma atviru vardiniu balsavimu, balsuojant „už“ arba „prieš“. Jeigu balsai pasiskirsto po lygiai, lemia Komisijos pirmininko balsas.</w:t>
      </w:r>
    </w:p>
    <w:p w:rsidR="008B1A00" w:rsidRPr="008B1A00" w:rsidRDefault="008B1A00" w:rsidP="007D30CF">
      <w:pPr>
        <w:numPr>
          <w:ilvl w:val="0"/>
          <w:numId w:val="27"/>
        </w:numPr>
        <w:tabs>
          <w:tab w:val="left" w:pos="1260"/>
        </w:tabs>
        <w:suppressAutoHyphens/>
        <w:spacing w:after="160" w:line="276" w:lineRule="auto"/>
        <w:ind w:left="0" w:firstLine="720"/>
        <w:contextualSpacing/>
        <w:jc w:val="both"/>
        <w:rPr>
          <w:rFonts w:eastAsia="Times New Roman" w:cs="Times New Roman"/>
          <w:sz w:val="24"/>
          <w:szCs w:val="24"/>
        </w:rPr>
      </w:pPr>
      <w:r w:rsidRPr="008B1A00">
        <w:rPr>
          <w:rFonts w:eastAsia="Times New Roman" w:cs="Times New Roman"/>
          <w:sz w:val="24"/>
          <w:szCs w:val="24"/>
        </w:rPr>
        <w:t>Balsavimo metu komisijos nariai negali susilaikyti nuo sprendimo priėmimo – jie turi aiškiai išreikšti savo poziciją svarstomu klausimu. Jei Komisijos narys negali priimti sprendimo dėl informacijos ar laiko stokos, jis turi prašyti nukelti Komisijos posėdžio datą ir /ar kreiptis dėl papildomos informacijos ir /ar paaiškinimų suteikimo į kitus Komisijos narius ar Perkančiosios organizacijos pakviestus ekspertus.</w:t>
      </w:r>
    </w:p>
    <w:p w:rsidR="008B1A00" w:rsidRPr="008B1A00" w:rsidRDefault="008B1A00" w:rsidP="007D30CF">
      <w:pPr>
        <w:tabs>
          <w:tab w:val="left" w:pos="1260"/>
        </w:tabs>
        <w:spacing w:line="276" w:lineRule="auto"/>
        <w:ind w:firstLine="709"/>
        <w:contextualSpacing/>
        <w:jc w:val="both"/>
        <w:rPr>
          <w:rFonts w:eastAsia="Times New Roman" w:cs="Times New Roman"/>
          <w:sz w:val="24"/>
          <w:szCs w:val="24"/>
        </w:rPr>
      </w:pPr>
      <w:r w:rsidRPr="008B1A00">
        <w:rPr>
          <w:rFonts w:eastAsia="Times New Roman" w:cs="Times New Roman"/>
          <w:sz w:val="24"/>
          <w:szCs w:val="24"/>
        </w:rPr>
        <w:t xml:space="preserve">19. Komisijos posėdžio eiga ir sprendimai įforminami protokolu, kuriame nurodomi Komisijos narių pasisakymai, atskirosios nuomonės (kai jos pareiškiamos), pateikiami paaiškinimai, Komisijos priimti sprendimai, sprendimų motyvai (pagrindai ir argumentai), balsavimo rezultatai, įvardinant kiekvieno komisijos nario sprendimą (už arba prieš) svarstomu klausimu. Protokolą pasirašo visi Komisijos posėdyje dalyvavę Komisijos nariai. Komisijos protokolai teikiami derinimui, derinami, tvirtinami, pasirašomi bei atliekami kiti veiksmai                 DVS „Kontora“ bei įkeliami į VIPIS sistemą. </w:t>
      </w:r>
    </w:p>
    <w:p w:rsidR="008B1A00" w:rsidRPr="008B1A00" w:rsidRDefault="008B1A00" w:rsidP="008B1A00">
      <w:pPr>
        <w:spacing w:line="276" w:lineRule="auto"/>
        <w:ind w:firstLine="720"/>
        <w:jc w:val="center"/>
        <w:rPr>
          <w:rFonts w:eastAsia="Calibri" w:cs="Times New Roman"/>
          <w:b/>
          <w:sz w:val="24"/>
          <w:szCs w:val="24"/>
        </w:rPr>
      </w:pPr>
      <w:r w:rsidRPr="008B1A00">
        <w:rPr>
          <w:rFonts w:eastAsia="Calibri" w:cs="Times New Roman"/>
          <w:b/>
          <w:sz w:val="24"/>
          <w:szCs w:val="24"/>
        </w:rPr>
        <w:t>V SKYRIUS</w:t>
      </w:r>
    </w:p>
    <w:p w:rsidR="008B1A00" w:rsidRPr="008B1A00" w:rsidRDefault="008B1A00" w:rsidP="008B1A00">
      <w:pPr>
        <w:spacing w:line="276" w:lineRule="auto"/>
        <w:ind w:firstLine="720"/>
        <w:jc w:val="center"/>
        <w:rPr>
          <w:rFonts w:eastAsia="Calibri" w:cs="Times New Roman"/>
          <w:b/>
          <w:sz w:val="24"/>
          <w:szCs w:val="24"/>
        </w:rPr>
      </w:pPr>
      <w:r w:rsidRPr="008B1A00">
        <w:rPr>
          <w:rFonts w:eastAsia="Calibri" w:cs="Times New Roman"/>
          <w:b/>
          <w:sz w:val="24"/>
          <w:szCs w:val="24"/>
        </w:rPr>
        <w:t>BAIGIAMOSIOS NUOSTATOS</w:t>
      </w:r>
    </w:p>
    <w:p w:rsidR="008B1A00" w:rsidRPr="008B1A00" w:rsidRDefault="008B1A00" w:rsidP="008B1A00">
      <w:pPr>
        <w:spacing w:line="276" w:lineRule="auto"/>
        <w:ind w:firstLine="720"/>
        <w:jc w:val="center"/>
        <w:rPr>
          <w:rFonts w:eastAsia="Calibri" w:cs="Times New Roman"/>
          <w:b/>
          <w:sz w:val="24"/>
          <w:szCs w:val="24"/>
        </w:rPr>
      </w:pPr>
    </w:p>
    <w:p w:rsidR="008B1A00" w:rsidRPr="008B1A00" w:rsidRDefault="008B1A00" w:rsidP="008B1A00">
      <w:pPr>
        <w:tabs>
          <w:tab w:val="left" w:pos="1170"/>
        </w:tabs>
        <w:spacing w:after="160" w:line="276" w:lineRule="auto"/>
        <w:ind w:firstLine="709"/>
        <w:contextualSpacing/>
        <w:jc w:val="both"/>
        <w:rPr>
          <w:rFonts w:eastAsia="Times New Roman" w:cs="Times New Roman"/>
          <w:sz w:val="24"/>
          <w:szCs w:val="24"/>
        </w:rPr>
      </w:pPr>
      <w:r w:rsidRPr="008B1A00">
        <w:rPr>
          <w:rFonts w:eastAsia="Times New Roman" w:cs="Times New Roman"/>
          <w:sz w:val="24"/>
          <w:szCs w:val="24"/>
        </w:rPr>
        <w:t xml:space="preserve">20. Komisijos narys ir Perkančiojo subjekto pakviestas ekspertas už savo veiklą ir priimtus sprendimus atsako pagal Lietuvos Respublikos įstatymus. </w:t>
      </w:r>
    </w:p>
    <w:p w:rsidR="008B1A00" w:rsidRPr="008B1A00" w:rsidRDefault="008B1A00" w:rsidP="008B1A00">
      <w:pPr>
        <w:tabs>
          <w:tab w:val="left" w:pos="1170"/>
        </w:tabs>
        <w:spacing w:after="160" w:line="276" w:lineRule="auto"/>
        <w:ind w:firstLine="709"/>
        <w:contextualSpacing/>
        <w:jc w:val="both"/>
        <w:rPr>
          <w:rFonts w:eastAsia="Times New Roman" w:cs="Times New Roman"/>
          <w:sz w:val="24"/>
          <w:szCs w:val="24"/>
        </w:rPr>
      </w:pPr>
      <w:r w:rsidRPr="008B1A00">
        <w:rPr>
          <w:rFonts w:eastAsia="Times New Roman" w:cs="Times New Roman"/>
          <w:sz w:val="24"/>
          <w:szCs w:val="24"/>
        </w:rPr>
        <w:t>21. Komisijos nariai negali dalyvauti rengiant, svarstant ar priimant sprendimus arba kitaip paveikti sprendimus, kurie gali sukelti ar sukelia interesų konfliktą ar vykdyti pavedimus, kurie susiję su jų privačiais interesais. Jeigu kyla arba gali kilti interesų konfliktas, Komisijos narys turi nusišalinti nuo pirkimo procedūrų, patikslinti savo privačių interesų deklaraciją (jei reikia) ir tarnybiniu raštu informuoti Komisijos pirmininką ir Perkančiosios organizacijos direktorių, kuris priima sprendimą dėl tokio Komisijos nario dalyvavimo tolesnėse pirkimo procedūrose.</w:t>
      </w:r>
    </w:p>
    <w:p w:rsidR="008B1A00" w:rsidRPr="008B1A00" w:rsidRDefault="008B1A00" w:rsidP="008B1A00">
      <w:pPr>
        <w:tabs>
          <w:tab w:val="left" w:pos="1170"/>
        </w:tabs>
        <w:spacing w:after="160" w:line="276" w:lineRule="auto"/>
        <w:ind w:firstLine="709"/>
        <w:contextualSpacing/>
        <w:jc w:val="both"/>
        <w:rPr>
          <w:rFonts w:eastAsia="Times New Roman" w:cs="Times New Roman"/>
          <w:sz w:val="24"/>
          <w:szCs w:val="24"/>
        </w:rPr>
      </w:pPr>
      <w:r w:rsidRPr="008B1A00">
        <w:rPr>
          <w:rFonts w:eastAsia="Times New Roman" w:cs="Times New Roman"/>
          <w:sz w:val="24"/>
          <w:szCs w:val="24"/>
        </w:rPr>
        <w:t>22. Komisijos veikla pasibaigia Perkančiojo subjekto direktoriui priėmus sprendimą ją panaikinti arba įvykdžius visas jai paskirtas užduotis, arba Komisijai priėmus sprendimą nutraukti pirkimo procedūras (jei Komisija sudaryta konkretaus pirkimo procedūrų vykdymui).</w:t>
      </w:r>
    </w:p>
    <w:p w:rsidR="008B1A00" w:rsidRPr="008B1A00" w:rsidRDefault="008B1A00" w:rsidP="008B1A00">
      <w:pPr>
        <w:jc w:val="center"/>
        <w:rPr>
          <w:rFonts w:eastAsia="Times New Roman" w:cs="Times New Roman"/>
          <w:sz w:val="24"/>
          <w:szCs w:val="24"/>
          <w:lang w:eastAsia="lt-LT"/>
        </w:rPr>
      </w:pPr>
      <w:r w:rsidRPr="008B1A00">
        <w:rPr>
          <w:rFonts w:eastAsia="Times New Roman" w:cs="Times New Roman"/>
          <w:sz w:val="24"/>
          <w:szCs w:val="24"/>
          <w:lang w:eastAsia="lt-LT"/>
        </w:rPr>
        <w:t>___________________</w:t>
      </w:r>
    </w:p>
    <w:p w:rsidR="008B1A00" w:rsidRPr="008B1A00" w:rsidRDefault="008B1A00" w:rsidP="008B1A00">
      <w:pPr>
        <w:keepLines/>
        <w:tabs>
          <w:tab w:val="left" w:pos="1304"/>
          <w:tab w:val="left" w:pos="1457"/>
          <w:tab w:val="left" w:pos="1604"/>
          <w:tab w:val="left" w:pos="1757"/>
        </w:tabs>
        <w:suppressAutoHyphens/>
        <w:autoSpaceDE w:val="0"/>
        <w:autoSpaceDN w:val="0"/>
        <w:adjustRightInd w:val="0"/>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567"/>
        <w:jc w:val="right"/>
        <w:textAlignment w:val="center"/>
        <w:rPr>
          <w:rFonts w:eastAsia="Times New Roman" w:cs="Times New Roman"/>
          <w:color w:val="000000"/>
          <w:sz w:val="24"/>
          <w:szCs w:val="24"/>
        </w:rPr>
      </w:pPr>
      <w:bookmarkStart w:id="54" w:name="Xfd99ecc2f6a3478ead303bf483f5a2be"/>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567"/>
        <w:jc w:val="right"/>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567"/>
        <w:jc w:val="right"/>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567"/>
        <w:jc w:val="right"/>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567"/>
        <w:jc w:val="right"/>
        <w:textAlignment w:val="center"/>
        <w:rPr>
          <w:rFonts w:eastAsia="Times New Roman" w:cs="Times New Roman"/>
          <w:color w:val="000000"/>
          <w:sz w:val="24"/>
          <w:szCs w:val="24"/>
        </w:rPr>
      </w:pPr>
    </w:p>
    <w:p w:rsidR="008B1A00" w:rsidRPr="008B1A00" w:rsidRDefault="008B1A00" w:rsidP="008B1A00">
      <w:pPr>
        <w:keepLines/>
        <w:tabs>
          <w:tab w:val="left" w:pos="1304"/>
          <w:tab w:val="left" w:pos="1457"/>
          <w:tab w:val="left" w:pos="1604"/>
          <w:tab w:val="left" w:pos="1757"/>
        </w:tabs>
        <w:suppressAutoHyphens/>
        <w:autoSpaceDE w:val="0"/>
        <w:autoSpaceDN w:val="0"/>
        <w:adjustRightInd w:val="0"/>
        <w:ind w:firstLine="567"/>
        <w:jc w:val="right"/>
        <w:textAlignment w:val="center"/>
        <w:rPr>
          <w:rFonts w:eastAsia="Times New Roman" w:cs="Times New Roman"/>
          <w:color w:val="000000"/>
          <w:sz w:val="24"/>
          <w:szCs w:val="24"/>
        </w:rPr>
      </w:pPr>
    </w:p>
    <w:p w:rsidR="00991919" w:rsidRDefault="00852CA5" w:rsidP="00852CA5">
      <w:pPr>
        <w:keepLines/>
        <w:suppressAutoHyphens/>
        <w:autoSpaceDE w:val="0"/>
        <w:autoSpaceDN w:val="0"/>
        <w:adjustRightInd w:val="0"/>
        <w:ind w:left="3828"/>
        <w:textAlignment w:val="center"/>
        <w:rPr>
          <w:rFonts w:eastAsia="Times New Roman" w:cs="Times New Roman"/>
          <w:color w:val="000000"/>
          <w:spacing w:val="-1"/>
          <w:sz w:val="24"/>
          <w:szCs w:val="24"/>
        </w:rPr>
      </w:pPr>
      <w:r w:rsidRPr="008B1A00">
        <w:rPr>
          <w:rFonts w:eastAsia="Times New Roman" w:cs="Times New Roman"/>
          <w:color w:val="000000"/>
          <w:spacing w:val="-1"/>
          <w:sz w:val="24"/>
          <w:szCs w:val="24"/>
        </w:rPr>
        <w:t xml:space="preserve">UAB „Utenos vandenys“ </w:t>
      </w:r>
    </w:p>
    <w:p w:rsidR="00860243" w:rsidRDefault="008B1A00" w:rsidP="00852CA5">
      <w:pPr>
        <w:keepLines/>
        <w:suppressAutoHyphens/>
        <w:autoSpaceDE w:val="0"/>
        <w:autoSpaceDN w:val="0"/>
        <w:adjustRightInd w:val="0"/>
        <w:ind w:left="3828"/>
        <w:textAlignment w:val="center"/>
        <w:rPr>
          <w:rFonts w:eastAsia="Times New Roman" w:cs="Times New Roman"/>
          <w:color w:val="000000"/>
          <w:spacing w:val="-1"/>
          <w:sz w:val="24"/>
          <w:szCs w:val="24"/>
        </w:rPr>
      </w:pPr>
      <w:r w:rsidRPr="008B1A00">
        <w:rPr>
          <w:rFonts w:eastAsia="Times New Roman" w:cs="Times New Roman"/>
          <w:color w:val="000000"/>
          <w:sz w:val="24"/>
          <w:szCs w:val="24"/>
        </w:rPr>
        <w:t>Viešųjų pirkimų organizavimo ir vykdymo tvarkos aprašo</w:t>
      </w:r>
      <w:r w:rsidR="00852CA5">
        <w:rPr>
          <w:rFonts w:eastAsia="Times New Roman" w:cs="Times New Roman"/>
          <w:color w:val="000000"/>
          <w:sz w:val="24"/>
          <w:szCs w:val="24"/>
        </w:rPr>
        <w:t>,</w:t>
      </w:r>
      <w:r w:rsidRPr="008B1A00">
        <w:rPr>
          <w:rFonts w:eastAsia="Times New Roman" w:cs="Times New Roman"/>
          <w:color w:val="000000"/>
          <w:sz w:val="24"/>
          <w:szCs w:val="24"/>
        </w:rPr>
        <w:t xml:space="preserve"> patvirtinto </w:t>
      </w:r>
      <w:r w:rsidR="00852CA5" w:rsidRPr="008B1A00">
        <w:rPr>
          <w:rFonts w:eastAsia="Times New Roman" w:cs="Times New Roman"/>
          <w:color w:val="000000"/>
          <w:sz w:val="24"/>
          <w:szCs w:val="24"/>
        </w:rPr>
        <w:t xml:space="preserve">2025 m. </w:t>
      </w:r>
      <w:r w:rsidR="00852CA5">
        <w:rPr>
          <w:rFonts w:eastAsia="Times New Roman" w:cs="Times New Roman"/>
          <w:color w:val="000000"/>
          <w:sz w:val="24"/>
          <w:szCs w:val="24"/>
        </w:rPr>
        <w:t>lapkričio 11</w:t>
      </w:r>
      <w:r w:rsidR="00852CA5" w:rsidRPr="008B1A00">
        <w:rPr>
          <w:rFonts w:eastAsia="Times New Roman" w:cs="Times New Roman"/>
          <w:color w:val="000000"/>
          <w:sz w:val="24"/>
          <w:szCs w:val="24"/>
        </w:rPr>
        <w:t xml:space="preserve"> d.</w:t>
      </w:r>
    </w:p>
    <w:p w:rsidR="008B1A00" w:rsidRPr="008B1A00" w:rsidRDefault="008B1A00" w:rsidP="00860243">
      <w:pPr>
        <w:keepLines/>
        <w:suppressAutoHyphens/>
        <w:autoSpaceDE w:val="0"/>
        <w:autoSpaceDN w:val="0"/>
        <w:adjustRightInd w:val="0"/>
        <w:ind w:left="3828"/>
        <w:textAlignment w:val="center"/>
        <w:rPr>
          <w:rFonts w:eastAsia="Times New Roman" w:cs="Times New Roman"/>
          <w:color w:val="000000"/>
          <w:sz w:val="24"/>
          <w:szCs w:val="24"/>
        </w:rPr>
      </w:pPr>
      <w:r w:rsidRPr="008B1A00">
        <w:rPr>
          <w:rFonts w:eastAsia="Times New Roman" w:cs="Times New Roman"/>
          <w:color w:val="000000"/>
          <w:spacing w:val="-1"/>
          <w:sz w:val="24"/>
          <w:szCs w:val="24"/>
        </w:rPr>
        <w:t>direktoriaus</w:t>
      </w:r>
      <w:r w:rsidR="00860243">
        <w:rPr>
          <w:rFonts w:eastAsia="Times New Roman" w:cs="Times New Roman"/>
          <w:color w:val="000000"/>
          <w:sz w:val="24"/>
          <w:szCs w:val="24"/>
        </w:rPr>
        <w:t xml:space="preserve"> </w:t>
      </w:r>
      <w:r w:rsidRPr="008B1A00">
        <w:rPr>
          <w:rFonts w:eastAsia="Times New Roman" w:cs="Times New Roman"/>
          <w:color w:val="000000"/>
          <w:sz w:val="24"/>
          <w:szCs w:val="24"/>
        </w:rPr>
        <w:t>įsakymu Nr. VO-</w:t>
      </w:r>
      <w:r w:rsidR="001E740A">
        <w:rPr>
          <w:rFonts w:eastAsia="Times New Roman" w:cs="Times New Roman"/>
          <w:color w:val="000000"/>
          <w:sz w:val="24"/>
          <w:szCs w:val="24"/>
        </w:rPr>
        <w:t>89</w:t>
      </w:r>
      <w:r w:rsidR="00991919">
        <w:rPr>
          <w:rFonts w:eastAsia="Times New Roman" w:cs="Times New Roman"/>
          <w:color w:val="000000"/>
          <w:sz w:val="24"/>
          <w:szCs w:val="24"/>
        </w:rPr>
        <w:t>,</w:t>
      </w:r>
    </w:p>
    <w:p w:rsidR="008B1A00" w:rsidRPr="008B1A00" w:rsidRDefault="008B1A00" w:rsidP="00860243">
      <w:pPr>
        <w:keepLines/>
        <w:suppressAutoHyphens/>
        <w:autoSpaceDE w:val="0"/>
        <w:autoSpaceDN w:val="0"/>
        <w:adjustRightInd w:val="0"/>
        <w:ind w:left="3828"/>
        <w:textAlignment w:val="center"/>
        <w:rPr>
          <w:rFonts w:eastAsia="Times New Roman" w:cs="Times New Roman"/>
          <w:color w:val="000000"/>
          <w:spacing w:val="-2"/>
          <w:sz w:val="24"/>
          <w:szCs w:val="24"/>
        </w:rPr>
      </w:pPr>
      <w:r w:rsidRPr="008B1A00">
        <w:rPr>
          <w:rFonts w:eastAsia="Times New Roman" w:cs="Times New Roman"/>
          <w:color w:val="000000"/>
          <w:sz w:val="24"/>
          <w:szCs w:val="24"/>
          <w:lang w:eastAsia="lt-LT"/>
        </w:rPr>
        <w:t>2 priedas</w:t>
      </w:r>
    </w:p>
    <w:p w:rsidR="008B1A00" w:rsidRPr="008B1A00" w:rsidRDefault="008B1A00" w:rsidP="008B1A00">
      <w:pPr>
        <w:widowControl w:val="0"/>
        <w:suppressAutoHyphens/>
        <w:ind w:left="4535"/>
        <w:rPr>
          <w:rFonts w:eastAsia="Calibri" w:cs="Times New Roman"/>
          <w:sz w:val="24"/>
          <w:szCs w:val="24"/>
          <w:lang w:val="en-US" w:eastAsia="ar-SA"/>
        </w:rPr>
      </w:pPr>
    </w:p>
    <w:p w:rsidR="008B1A00" w:rsidRPr="008B1A00" w:rsidRDefault="008B1A00" w:rsidP="008B1A00">
      <w:pPr>
        <w:widowControl w:val="0"/>
        <w:suppressAutoHyphens/>
        <w:jc w:val="both"/>
        <w:rPr>
          <w:rFonts w:eastAsia="Calibri" w:cs="Times New Roman"/>
          <w:sz w:val="24"/>
          <w:szCs w:val="24"/>
          <w:lang w:val="en-US" w:eastAsia="ar-SA"/>
        </w:rPr>
      </w:pPr>
    </w:p>
    <w:p w:rsidR="008B1A00" w:rsidRPr="008B1A00" w:rsidRDefault="008B1A00" w:rsidP="008B1A00">
      <w:pPr>
        <w:widowControl w:val="0"/>
        <w:tabs>
          <w:tab w:val="right" w:leader="underscore" w:pos="9071"/>
        </w:tabs>
        <w:suppressAutoHyphens/>
        <w:rPr>
          <w:rFonts w:eastAsia="Calibri" w:cs="Times New Roman"/>
          <w:sz w:val="24"/>
          <w:szCs w:val="24"/>
          <w:lang w:val="en-US" w:eastAsia="ar-SA"/>
        </w:rPr>
      </w:pPr>
      <w:r w:rsidRPr="008B1A00">
        <w:rPr>
          <w:rFonts w:eastAsia="Calibri" w:cs="Times New Roman"/>
          <w:sz w:val="24"/>
          <w:szCs w:val="24"/>
          <w:lang w:val="en-US" w:eastAsia="ar-SA"/>
        </w:rPr>
        <w:t>_</w:t>
      </w:r>
      <w:r w:rsidRPr="008B1A00">
        <w:rPr>
          <w:rFonts w:eastAsia="Calibri" w:cs="Times New Roman"/>
          <w:sz w:val="24"/>
          <w:szCs w:val="24"/>
          <w:lang w:val="en-US" w:eastAsia="ar-SA"/>
        </w:rPr>
        <w:tab/>
      </w:r>
    </w:p>
    <w:p w:rsidR="008B1A00" w:rsidRPr="008B1A00" w:rsidRDefault="008B1A00" w:rsidP="008B1A00">
      <w:pPr>
        <w:widowControl w:val="0"/>
        <w:suppressAutoHyphens/>
        <w:jc w:val="center"/>
        <w:rPr>
          <w:rFonts w:eastAsia="Calibri" w:cs="Times New Roman"/>
          <w:sz w:val="24"/>
          <w:szCs w:val="24"/>
          <w:lang w:val="en-US" w:eastAsia="ar-SA"/>
        </w:rPr>
      </w:pPr>
      <w:r w:rsidRPr="008B1A00">
        <w:rPr>
          <w:rFonts w:eastAsia="Calibri" w:cs="Times New Roman"/>
          <w:i/>
          <w:iCs/>
          <w:sz w:val="24"/>
          <w:szCs w:val="24"/>
          <w:lang w:val="en-US" w:eastAsia="ar-SA"/>
        </w:rPr>
        <w:t>(</w:t>
      </w:r>
      <w:proofErr w:type="gramStart"/>
      <w:r w:rsidRPr="008B1A00">
        <w:rPr>
          <w:rFonts w:eastAsia="Calibri" w:cs="Times New Roman"/>
          <w:i/>
          <w:iCs/>
          <w:sz w:val="24"/>
          <w:szCs w:val="24"/>
          <w:lang w:val="en-US" w:eastAsia="ar-SA"/>
        </w:rPr>
        <w:t>perkančiojo</w:t>
      </w:r>
      <w:proofErr w:type="gramEnd"/>
      <w:r w:rsidRPr="008B1A00">
        <w:rPr>
          <w:rFonts w:eastAsia="Calibri" w:cs="Times New Roman"/>
          <w:i/>
          <w:iCs/>
          <w:sz w:val="24"/>
          <w:szCs w:val="24"/>
          <w:lang w:val="en-US" w:eastAsia="ar-SA"/>
        </w:rPr>
        <w:t xml:space="preserve"> subjekto pavadinimas)</w:t>
      </w:r>
    </w:p>
    <w:p w:rsidR="008B1A00" w:rsidRPr="008B1A00" w:rsidRDefault="008B1A00" w:rsidP="008B1A00">
      <w:pPr>
        <w:widowControl w:val="0"/>
        <w:tabs>
          <w:tab w:val="right" w:leader="underscore" w:pos="9071"/>
        </w:tabs>
        <w:suppressAutoHyphens/>
        <w:rPr>
          <w:rFonts w:eastAsia="Calibri" w:cs="Times New Roman"/>
          <w:sz w:val="24"/>
          <w:szCs w:val="24"/>
          <w:lang w:val="en-US" w:eastAsia="ar-SA"/>
        </w:rPr>
      </w:pPr>
      <w:r w:rsidRPr="008B1A00">
        <w:rPr>
          <w:rFonts w:eastAsia="Calibri" w:cs="Times New Roman"/>
          <w:sz w:val="24"/>
          <w:szCs w:val="24"/>
          <w:lang w:val="en-US" w:eastAsia="ar-SA"/>
        </w:rPr>
        <w:t>_</w:t>
      </w:r>
      <w:r w:rsidRPr="008B1A00">
        <w:rPr>
          <w:rFonts w:eastAsia="Calibri" w:cs="Times New Roman"/>
          <w:sz w:val="24"/>
          <w:szCs w:val="24"/>
          <w:lang w:val="en-US" w:eastAsia="ar-SA"/>
        </w:rPr>
        <w:tab/>
      </w:r>
    </w:p>
    <w:p w:rsidR="008B1A00" w:rsidRPr="008B1A00" w:rsidRDefault="008B1A00" w:rsidP="008B1A00">
      <w:pPr>
        <w:widowControl w:val="0"/>
        <w:tabs>
          <w:tab w:val="right" w:leader="underscore" w:pos="9071"/>
        </w:tabs>
        <w:suppressAutoHyphens/>
        <w:jc w:val="center"/>
        <w:rPr>
          <w:rFonts w:eastAsia="Calibri" w:cs="Times New Roman"/>
          <w:b/>
          <w:bCs/>
          <w:sz w:val="24"/>
          <w:szCs w:val="24"/>
          <w:lang w:val="en-US" w:eastAsia="ar-SA"/>
        </w:rPr>
      </w:pPr>
      <w:r w:rsidRPr="008B1A00">
        <w:rPr>
          <w:rFonts w:eastAsia="Calibri" w:cs="Times New Roman"/>
          <w:i/>
          <w:iCs/>
          <w:sz w:val="24"/>
          <w:szCs w:val="24"/>
          <w:lang w:val="en-US" w:eastAsia="ar-SA"/>
        </w:rPr>
        <w:t>(</w:t>
      </w:r>
      <w:proofErr w:type="gramStart"/>
      <w:r w:rsidRPr="008B1A00">
        <w:rPr>
          <w:rFonts w:eastAsia="Calibri" w:cs="Times New Roman"/>
          <w:i/>
          <w:iCs/>
          <w:sz w:val="24"/>
          <w:szCs w:val="24"/>
          <w:lang w:val="en-US" w:eastAsia="ar-SA"/>
        </w:rPr>
        <w:t>asmens</w:t>
      </w:r>
      <w:proofErr w:type="gramEnd"/>
      <w:r w:rsidRPr="008B1A00">
        <w:rPr>
          <w:rFonts w:eastAsia="Calibri" w:cs="Times New Roman"/>
          <w:i/>
          <w:iCs/>
          <w:sz w:val="24"/>
          <w:szCs w:val="24"/>
          <w:lang w:val="en-US" w:eastAsia="ar-SA"/>
        </w:rPr>
        <w:t xml:space="preserve"> vardas ir pavardė, pareigos)</w:t>
      </w:r>
    </w:p>
    <w:p w:rsidR="008B1A00" w:rsidRPr="008B1A00" w:rsidRDefault="008B1A00" w:rsidP="008B1A00">
      <w:pPr>
        <w:widowControl w:val="0"/>
        <w:tabs>
          <w:tab w:val="right" w:leader="underscore" w:pos="9071"/>
        </w:tabs>
        <w:jc w:val="center"/>
        <w:rPr>
          <w:rFonts w:eastAsia="Calibri" w:cs="Times New Roman"/>
          <w:b/>
          <w:bCs/>
          <w:sz w:val="24"/>
          <w:szCs w:val="24"/>
        </w:rPr>
      </w:pPr>
      <w:bookmarkStart w:id="55" w:name="X6d0384d4c2144adba48645c5418f9248"/>
    </w:p>
    <w:p w:rsidR="008B1A00" w:rsidRPr="008B1A00" w:rsidRDefault="008B1A00" w:rsidP="008B1A00">
      <w:pPr>
        <w:widowControl w:val="0"/>
        <w:tabs>
          <w:tab w:val="right" w:leader="underscore" w:pos="9071"/>
        </w:tabs>
        <w:jc w:val="center"/>
        <w:rPr>
          <w:rFonts w:eastAsia="Calibri" w:cs="Times New Roman"/>
          <w:b/>
          <w:bCs/>
          <w:caps/>
          <w:sz w:val="24"/>
          <w:szCs w:val="24"/>
        </w:rPr>
      </w:pPr>
      <w:r w:rsidRPr="008B1A00">
        <w:rPr>
          <w:rFonts w:eastAsia="Calibri" w:cs="Times New Roman"/>
          <w:b/>
          <w:bCs/>
          <w:sz w:val="24"/>
          <w:szCs w:val="24"/>
        </w:rPr>
        <w:t>KONFIDENCIALUMO PASIŽADĖJIMAS</w:t>
      </w:r>
    </w:p>
    <w:p w:rsidR="008B1A00" w:rsidRPr="008B1A00" w:rsidRDefault="008B1A00" w:rsidP="008B1A00">
      <w:pPr>
        <w:widowControl w:val="0"/>
        <w:tabs>
          <w:tab w:val="right" w:leader="underscore" w:pos="9071"/>
        </w:tabs>
        <w:jc w:val="center"/>
        <w:rPr>
          <w:rFonts w:eastAsia="Calibri" w:cs="Times New Roman"/>
          <w:b/>
          <w:bCs/>
          <w:sz w:val="24"/>
          <w:szCs w:val="24"/>
        </w:rPr>
      </w:pPr>
    </w:p>
    <w:p w:rsidR="008B1A00" w:rsidRPr="008B1A00" w:rsidRDefault="008B1A00" w:rsidP="008B1A00">
      <w:pPr>
        <w:widowControl w:val="0"/>
        <w:tabs>
          <w:tab w:val="right" w:leader="underscore" w:pos="9071"/>
        </w:tabs>
        <w:jc w:val="center"/>
        <w:rPr>
          <w:rFonts w:eastAsia="Calibri" w:cs="Times New Roman"/>
          <w:sz w:val="24"/>
          <w:szCs w:val="24"/>
        </w:rPr>
      </w:pPr>
      <w:r w:rsidRPr="008B1A00">
        <w:rPr>
          <w:rFonts w:eastAsia="Calibri" w:cs="Times New Roman"/>
          <w:sz w:val="24"/>
          <w:szCs w:val="24"/>
        </w:rPr>
        <w:t>20__ m.________________ d.</w:t>
      </w:r>
    </w:p>
    <w:p w:rsidR="008B1A00" w:rsidRPr="008B1A00" w:rsidRDefault="008B1A00" w:rsidP="008B1A00">
      <w:pPr>
        <w:widowControl w:val="0"/>
        <w:tabs>
          <w:tab w:val="right" w:leader="underscore" w:pos="9071"/>
        </w:tabs>
        <w:jc w:val="center"/>
        <w:rPr>
          <w:rFonts w:eastAsia="Calibri" w:cs="Times New Roman"/>
          <w:sz w:val="24"/>
          <w:szCs w:val="24"/>
        </w:rPr>
      </w:pPr>
      <w:r w:rsidRPr="008B1A00">
        <w:rPr>
          <w:rFonts w:eastAsia="Calibri" w:cs="Times New Roman"/>
          <w:sz w:val="24"/>
          <w:szCs w:val="24"/>
        </w:rPr>
        <w:t>___________ _________</w:t>
      </w:r>
    </w:p>
    <w:p w:rsidR="008B1A00" w:rsidRPr="008B1A00" w:rsidRDefault="008B1A00" w:rsidP="008B1A00">
      <w:pPr>
        <w:widowControl w:val="0"/>
        <w:tabs>
          <w:tab w:val="right" w:leader="underscore" w:pos="9071"/>
        </w:tabs>
        <w:jc w:val="center"/>
        <w:rPr>
          <w:rFonts w:eastAsia="Calibri" w:cs="Times New Roman"/>
          <w:b/>
          <w:bCs/>
          <w:sz w:val="24"/>
          <w:szCs w:val="24"/>
        </w:rPr>
      </w:pPr>
      <w:r w:rsidRPr="008B1A00">
        <w:rPr>
          <w:rFonts w:eastAsia="Calibri" w:cs="Times New Roman"/>
          <w:i/>
          <w:iCs/>
          <w:sz w:val="24"/>
          <w:szCs w:val="24"/>
        </w:rPr>
        <w:t>(vietovės pavadinimas)</w:t>
      </w:r>
    </w:p>
    <w:p w:rsidR="008B1A00" w:rsidRPr="008B1A00" w:rsidRDefault="008B1A00" w:rsidP="008B1A00">
      <w:pPr>
        <w:widowControl w:val="0"/>
        <w:tabs>
          <w:tab w:val="right" w:leader="underscore" w:pos="9071"/>
        </w:tabs>
        <w:suppressAutoHyphens/>
        <w:jc w:val="both"/>
        <w:rPr>
          <w:rFonts w:eastAsia="Calibri" w:cs="Times New Roman"/>
          <w:sz w:val="24"/>
          <w:szCs w:val="24"/>
        </w:rPr>
      </w:pPr>
    </w:p>
    <w:p w:rsidR="008B1A00" w:rsidRPr="008B1A00" w:rsidRDefault="008B1A00" w:rsidP="007D30CF">
      <w:pPr>
        <w:numPr>
          <w:ilvl w:val="0"/>
          <w:numId w:val="26"/>
        </w:numPr>
        <w:tabs>
          <w:tab w:val="left" w:pos="1276"/>
        </w:tabs>
        <w:suppressAutoHyphens/>
        <w:ind w:left="0" w:firstLine="709"/>
        <w:jc w:val="both"/>
        <w:rPr>
          <w:rFonts w:eastAsia="Calibri" w:cs="Times New Roman"/>
          <w:sz w:val="24"/>
          <w:szCs w:val="24"/>
        </w:rPr>
      </w:pPr>
      <w:r w:rsidRPr="008B1A00">
        <w:rPr>
          <w:rFonts w:eastAsia="Calibri" w:cs="Times New Roman"/>
          <w:sz w:val="24"/>
          <w:szCs w:val="24"/>
        </w:rPr>
        <w:t>Būdamas (-a) [</w:t>
      </w:r>
      <w:r w:rsidRPr="008B1A00">
        <w:rPr>
          <w:rFonts w:eastAsia="Calibri" w:cs="Times New Roman"/>
          <w:sz w:val="24"/>
          <w:szCs w:val="24"/>
          <w:highlight w:val="lightGray"/>
        </w:rPr>
        <w:t>viešajame pirkime atliekamų pareigų pavadinimas]</w:t>
      </w:r>
      <w:r w:rsidRPr="008B1A00">
        <w:rPr>
          <w:rFonts w:eastAsia="Calibri" w:cs="Times New Roman"/>
          <w:sz w:val="24"/>
          <w:szCs w:val="24"/>
        </w:rPr>
        <w:t>, pasižadu:</w:t>
      </w:r>
    </w:p>
    <w:p w:rsidR="008B1A00" w:rsidRPr="008B1A00" w:rsidRDefault="008B1A00" w:rsidP="007D30CF">
      <w:pPr>
        <w:numPr>
          <w:ilvl w:val="1"/>
          <w:numId w:val="26"/>
        </w:numPr>
        <w:tabs>
          <w:tab w:val="left" w:pos="1276"/>
        </w:tabs>
        <w:suppressAutoHyphens/>
        <w:ind w:left="0" w:firstLine="709"/>
        <w:jc w:val="both"/>
        <w:rPr>
          <w:rFonts w:eastAsia="Calibri" w:cs="Times New Roman"/>
          <w:sz w:val="24"/>
          <w:szCs w:val="24"/>
        </w:rPr>
      </w:pPr>
      <w:r w:rsidRPr="008B1A00">
        <w:rPr>
          <w:rFonts w:eastAsia="Calibri" w:cs="Times New Roman"/>
          <w:sz w:val="24"/>
          <w:szCs w:val="24"/>
        </w:rPr>
        <w:t>saugoti ir tik įstatymų ir kitų teisės aktų nustatytais tikslais ir tvarka naudoti visą su pirkimu susijusią informaciją, kuri man taps žinoma, dirbant Viešųjų pirkimų komisijos pirmininku (-e), nariu (-e) ar ekspertu (-e), pirkimo organizatoriumi (-e), atliekant stebėtojo ar kitas funkcijas;</w:t>
      </w:r>
    </w:p>
    <w:p w:rsidR="008B1A00" w:rsidRPr="008B1A00" w:rsidRDefault="008B1A00" w:rsidP="007D30CF">
      <w:pPr>
        <w:numPr>
          <w:ilvl w:val="1"/>
          <w:numId w:val="26"/>
        </w:numPr>
        <w:tabs>
          <w:tab w:val="left" w:pos="1276"/>
        </w:tabs>
        <w:suppressAutoHyphens/>
        <w:ind w:left="0" w:firstLine="709"/>
        <w:jc w:val="both"/>
        <w:rPr>
          <w:rFonts w:eastAsia="Calibri" w:cs="Times New Roman"/>
          <w:sz w:val="24"/>
          <w:szCs w:val="24"/>
        </w:rPr>
      </w:pPr>
      <w:r w:rsidRPr="008B1A00">
        <w:rPr>
          <w:rFonts w:eastAsia="Calibri" w:cs="Times New Roman"/>
          <w:sz w:val="24"/>
          <w:szCs w:val="24"/>
        </w:rPr>
        <w:t>man patikėtus dokumentus saugoti tokiu būdu, kad tretieji asmenys neturėtų galimybės su jais susipažinti ar pasinaudoti;</w:t>
      </w:r>
    </w:p>
    <w:p w:rsidR="008B1A00" w:rsidRPr="008B1A00" w:rsidRDefault="008B1A00" w:rsidP="007D30CF">
      <w:pPr>
        <w:numPr>
          <w:ilvl w:val="1"/>
          <w:numId w:val="26"/>
        </w:numPr>
        <w:tabs>
          <w:tab w:val="left" w:pos="993"/>
          <w:tab w:val="left" w:pos="1276"/>
        </w:tabs>
        <w:suppressAutoHyphens/>
        <w:ind w:left="0" w:firstLine="709"/>
        <w:jc w:val="both"/>
        <w:rPr>
          <w:rFonts w:eastAsia="Calibri" w:cs="Times New Roman"/>
          <w:sz w:val="24"/>
          <w:szCs w:val="24"/>
        </w:rPr>
      </w:pPr>
      <w:r w:rsidRPr="008B1A00">
        <w:rPr>
          <w:rFonts w:eastAsia="Calibri" w:cs="Times New Roman"/>
          <w:sz w:val="24"/>
          <w:szCs w:val="24"/>
        </w:rPr>
        <w:t>nepasilikti jokių man pateiktų dokumentų kopijų.</w:t>
      </w:r>
    </w:p>
    <w:p w:rsidR="008B1A00" w:rsidRPr="008B1A00" w:rsidRDefault="008B1A00" w:rsidP="007D30CF">
      <w:pPr>
        <w:numPr>
          <w:ilvl w:val="0"/>
          <w:numId w:val="26"/>
        </w:numPr>
        <w:tabs>
          <w:tab w:val="left" w:pos="851"/>
          <w:tab w:val="left" w:pos="1276"/>
        </w:tabs>
        <w:suppressAutoHyphens/>
        <w:ind w:left="0" w:firstLine="709"/>
        <w:jc w:val="both"/>
        <w:rPr>
          <w:rFonts w:eastAsia="Calibri" w:cs="Times New Roman"/>
          <w:sz w:val="24"/>
          <w:szCs w:val="24"/>
        </w:rPr>
      </w:pPr>
      <w:r w:rsidRPr="008B1A00">
        <w:rPr>
          <w:rFonts w:eastAsia="Calibri" w:cs="Times New Roman"/>
          <w:sz w:val="24"/>
          <w:szCs w:val="24"/>
        </w:rPr>
        <w:t>Man žinoma, kad su pirkimu susijusią informaciją, kurią Viešųjų pirkimų įstatymo ir kitų su jo įgyvendinimu susijusių teisės aktų nuostatos numato teikti pirkimo procedūrose dalyvaujančioms arba nedalyvaujančioms šalims, galėsiu teikti tik įpareigotas (-a) pirkimo komisijos ar Perkančiosios organizacijos vadovo ar jo įgalioto asmens. Konfidencialią informaciją galėsiu atskleisti tik Lietuvos Respublikos įstatymų nustatytais atvejais.</w:t>
      </w:r>
    </w:p>
    <w:p w:rsidR="008B1A00" w:rsidRPr="008B1A00" w:rsidRDefault="008B1A00" w:rsidP="007D30CF">
      <w:pPr>
        <w:numPr>
          <w:ilvl w:val="0"/>
          <w:numId w:val="26"/>
        </w:numPr>
        <w:tabs>
          <w:tab w:val="left" w:pos="851"/>
          <w:tab w:val="left" w:pos="1276"/>
        </w:tabs>
        <w:suppressAutoHyphens/>
        <w:ind w:left="0" w:firstLine="709"/>
        <w:jc w:val="both"/>
        <w:rPr>
          <w:rFonts w:eastAsia="Calibri" w:cs="Times New Roman"/>
          <w:sz w:val="24"/>
          <w:szCs w:val="24"/>
        </w:rPr>
      </w:pPr>
      <w:r w:rsidRPr="008B1A00">
        <w:rPr>
          <w:rFonts w:eastAsia="Calibri" w:cs="Times New Roman"/>
          <w:sz w:val="24"/>
          <w:szCs w:val="24"/>
        </w:rPr>
        <w:t>Man išaiškinta, kad konfidencialią informaciją sudaro:</w:t>
      </w:r>
    </w:p>
    <w:p w:rsidR="008B1A00" w:rsidRPr="008B1A00" w:rsidRDefault="008B1A00" w:rsidP="007D30CF">
      <w:pPr>
        <w:numPr>
          <w:ilvl w:val="1"/>
          <w:numId w:val="26"/>
        </w:numPr>
        <w:tabs>
          <w:tab w:val="left" w:pos="1276"/>
        </w:tabs>
        <w:suppressAutoHyphens/>
        <w:ind w:left="0" w:firstLine="709"/>
        <w:jc w:val="both"/>
        <w:rPr>
          <w:rFonts w:eastAsia="Calibri" w:cs="Times New Roman"/>
          <w:sz w:val="24"/>
          <w:szCs w:val="24"/>
        </w:rPr>
      </w:pPr>
      <w:r w:rsidRPr="008B1A00">
        <w:rPr>
          <w:rFonts w:eastAsia="Calibri" w:cs="Times New Roman"/>
          <w:sz w:val="24"/>
          <w:szCs w:val="24"/>
        </w:rPr>
        <w:t>informacija, kurios konfidencialumą nurodė tiekėjas ir jos atskleidimas nėra privalomas pagal Lietuvos Respublikos teisės aktus;</w:t>
      </w:r>
    </w:p>
    <w:p w:rsidR="008B1A00" w:rsidRPr="008B1A00" w:rsidRDefault="008B1A00" w:rsidP="007D30CF">
      <w:pPr>
        <w:numPr>
          <w:ilvl w:val="1"/>
          <w:numId w:val="26"/>
        </w:numPr>
        <w:tabs>
          <w:tab w:val="left" w:pos="1276"/>
        </w:tabs>
        <w:suppressAutoHyphens/>
        <w:ind w:left="0" w:firstLine="709"/>
        <w:jc w:val="both"/>
        <w:rPr>
          <w:rFonts w:eastAsia="Calibri" w:cs="Times New Roman"/>
          <w:sz w:val="24"/>
          <w:szCs w:val="24"/>
        </w:rPr>
      </w:pPr>
      <w:r w:rsidRPr="008B1A00">
        <w:rPr>
          <w:rFonts w:eastAsia="Calibri" w:cs="Times New Roman"/>
          <w:sz w:val="24"/>
          <w:szCs w:val="24"/>
        </w:rPr>
        <w:t>visa su pirkimu susijusi informacija ir dokumentai, kuriuos Viešųjų pirkimų įstatymo ir kitų su jo įgyvendinimu susijusių teisės aktų nuostatos nenumato teikti pirkimo procedūrose dalyvaujančioms arba nedalyvaujančioms šalims;</w:t>
      </w:r>
    </w:p>
    <w:p w:rsidR="008B1A00" w:rsidRPr="008B1A00" w:rsidRDefault="008B1A00" w:rsidP="007D30CF">
      <w:pPr>
        <w:numPr>
          <w:ilvl w:val="1"/>
          <w:numId w:val="26"/>
        </w:numPr>
        <w:tabs>
          <w:tab w:val="left" w:pos="1276"/>
        </w:tabs>
        <w:suppressAutoHyphens/>
        <w:ind w:left="0" w:firstLine="709"/>
        <w:jc w:val="both"/>
        <w:rPr>
          <w:rFonts w:eastAsia="Calibri" w:cs="Times New Roman"/>
          <w:sz w:val="24"/>
          <w:szCs w:val="24"/>
        </w:rPr>
      </w:pPr>
      <w:r w:rsidRPr="008B1A00">
        <w:rPr>
          <w:rFonts w:eastAsia="Calibri" w:cs="Times New Roman"/>
          <w:sz w:val="24"/>
          <w:szCs w:val="24"/>
        </w:rPr>
        <w:t>informacija, kurios atskleidimas prieštarauja įstatymams, daro nuostolių teisėtiems šalių komerciniams interesams arba trukdo užtikrinti sąžiningą konkurenciją.</w:t>
      </w:r>
    </w:p>
    <w:p w:rsidR="008B1A00" w:rsidRPr="008B1A00" w:rsidRDefault="008B1A00" w:rsidP="007D30CF">
      <w:pPr>
        <w:numPr>
          <w:ilvl w:val="0"/>
          <w:numId w:val="26"/>
        </w:numPr>
        <w:tabs>
          <w:tab w:val="left" w:pos="1276"/>
        </w:tabs>
        <w:suppressAutoHyphens/>
        <w:ind w:left="0" w:firstLine="709"/>
        <w:jc w:val="both"/>
        <w:rPr>
          <w:rFonts w:eastAsia="Calibri" w:cs="Times New Roman"/>
          <w:sz w:val="24"/>
          <w:szCs w:val="24"/>
        </w:rPr>
      </w:pPr>
      <w:r w:rsidRPr="008B1A00">
        <w:rPr>
          <w:rFonts w:eastAsia="Calibri" w:cs="Times New Roman"/>
          <w:sz w:val="24"/>
          <w:szCs w:val="24"/>
        </w:rPr>
        <w:t>Esu įspėtas (-a), kad, pažeidęs (-usi) šį pasižadėjimą, turėsiu atlyginti Perkančiajai organizacijai ir tiekėjams padarytus nuostolius.</w:t>
      </w:r>
    </w:p>
    <w:p w:rsidR="008B1A00" w:rsidRPr="008B1A00" w:rsidRDefault="008B1A00" w:rsidP="008B1A00">
      <w:pPr>
        <w:widowControl w:val="0"/>
        <w:jc w:val="both"/>
        <w:rPr>
          <w:rFonts w:eastAsia="Times New Roman" w:cs="Times New Roman"/>
          <w:bCs/>
          <w:sz w:val="24"/>
          <w:szCs w:val="24"/>
          <w:lang w:eastAsia="en-GB"/>
        </w:rPr>
      </w:pPr>
    </w:p>
    <w:p w:rsidR="008B1A00" w:rsidRPr="008B1A00" w:rsidRDefault="008B1A00" w:rsidP="008B1A00">
      <w:pPr>
        <w:suppressAutoHyphens/>
        <w:autoSpaceDE w:val="0"/>
        <w:autoSpaceDN w:val="0"/>
        <w:adjustRightInd w:val="0"/>
        <w:jc w:val="both"/>
        <w:textAlignment w:val="center"/>
        <w:rPr>
          <w:rFonts w:eastAsia="Times New Roman" w:cs="Times New Roman"/>
          <w:sz w:val="24"/>
          <w:szCs w:val="24"/>
          <w:lang w:eastAsia="en-GB"/>
        </w:rPr>
      </w:pPr>
    </w:p>
    <w:p w:rsidR="008B1A00" w:rsidRPr="008B1A00" w:rsidRDefault="008B1A00" w:rsidP="008B1A00">
      <w:pPr>
        <w:widowControl w:val="0"/>
        <w:suppressAutoHyphens/>
        <w:ind w:firstLine="567"/>
        <w:jc w:val="both"/>
        <w:rPr>
          <w:rFonts w:eastAsia="Calibri" w:cs="Times New Roman"/>
          <w:sz w:val="24"/>
          <w:szCs w:val="24"/>
        </w:rPr>
      </w:pPr>
    </w:p>
    <w:p w:rsidR="008B1A00" w:rsidRPr="008B1A00" w:rsidRDefault="008B1A00" w:rsidP="008B1A00">
      <w:pPr>
        <w:widowControl w:val="0"/>
        <w:tabs>
          <w:tab w:val="left" w:pos="5160"/>
        </w:tabs>
        <w:suppressAutoHyphens/>
        <w:ind w:firstLine="567"/>
        <w:jc w:val="both"/>
        <w:rPr>
          <w:rFonts w:eastAsia="Calibri" w:cs="Times New Roman"/>
          <w:sz w:val="24"/>
          <w:szCs w:val="24"/>
        </w:rPr>
      </w:pPr>
      <w:r w:rsidRPr="008B1A00">
        <w:rPr>
          <w:rFonts w:eastAsia="Calibri" w:cs="Times New Roman"/>
          <w:sz w:val="24"/>
          <w:szCs w:val="24"/>
        </w:rPr>
        <w:t>___________________</w:t>
      </w:r>
      <w:r w:rsidRPr="008B1A00">
        <w:rPr>
          <w:rFonts w:eastAsia="Calibri" w:cs="Times New Roman"/>
          <w:sz w:val="24"/>
          <w:szCs w:val="24"/>
        </w:rPr>
        <w:tab/>
        <w:t>____________________</w:t>
      </w:r>
    </w:p>
    <w:p w:rsidR="008B1A00" w:rsidRPr="008B1A00" w:rsidRDefault="008B1A00" w:rsidP="008B1A00">
      <w:pPr>
        <w:widowControl w:val="0"/>
        <w:tabs>
          <w:tab w:val="left" w:pos="5160"/>
        </w:tabs>
        <w:suppressAutoHyphens/>
        <w:ind w:firstLine="567"/>
        <w:jc w:val="both"/>
        <w:rPr>
          <w:rFonts w:eastAsia="Calibri" w:cs="Times New Roman"/>
          <w:sz w:val="24"/>
          <w:szCs w:val="24"/>
        </w:rPr>
      </w:pPr>
      <w:r w:rsidRPr="008B1A00">
        <w:rPr>
          <w:rFonts w:eastAsia="Calibri" w:cs="Times New Roman"/>
          <w:i/>
          <w:iCs/>
          <w:sz w:val="24"/>
          <w:szCs w:val="24"/>
        </w:rPr>
        <w:t xml:space="preserve">(parašas) </w:t>
      </w:r>
      <w:r w:rsidRPr="008B1A00">
        <w:rPr>
          <w:rFonts w:eastAsia="Calibri" w:cs="Times New Roman"/>
          <w:i/>
          <w:iCs/>
          <w:sz w:val="24"/>
          <w:szCs w:val="24"/>
        </w:rPr>
        <w:tab/>
        <w:t>(vardas ir pavardė)</w:t>
      </w:r>
    </w:p>
    <w:bookmarkEnd w:id="55"/>
    <w:p w:rsidR="008B1A00" w:rsidRPr="008B1A00" w:rsidRDefault="008B1A00" w:rsidP="008B1A00">
      <w:pPr>
        <w:widowControl w:val="0"/>
        <w:suppressAutoHyphens/>
        <w:jc w:val="center"/>
        <w:rPr>
          <w:rFonts w:eastAsia="Calibri" w:cs="Times New Roman"/>
          <w:sz w:val="24"/>
          <w:szCs w:val="24"/>
          <w:lang w:val="en-US" w:eastAsia="ar-SA"/>
        </w:rPr>
        <w:sectPr w:rsidR="008B1A00" w:rsidRPr="008B1A00" w:rsidSect="00EC04E4">
          <w:headerReference w:type="even" r:id="rId18"/>
          <w:headerReference w:type="default" r:id="rId19"/>
          <w:pgSz w:w="11906" w:h="16838" w:code="9"/>
          <w:pgMar w:top="1134" w:right="566" w:bottom="1134" w:left="1701" w:header="709" w:footer="709" w:gutter="0"/>
          <w:cols w:space="708"/>
          <w:titlePg/>
          <w:docGrid w:linePitch="360"/>
        </w:sectPr>
      </w:pPr>
      <w:r w:rsidRPr="008B1A00">
        <w:rPr>
          <w:rFonts w:eastAsia="Calibri" w:cs="Times New Roman"/>
          <w:sz w:val="24"/>
          <w:szCs w:val="24"/>
          <w:lang w:val="en-US" w:eastAsia="ar-SA"/>
        </w:rPr>
        <w:t>_________________</w:t>
      </w:r>
      <w:bookmarkEnd w:id="54"/>
    </w:p>
    <w:p w:rsidR="008B1A00" w:rsidRPr="008B1A00" w:rsidRDefault="008B1A00" w:rsidP="008B1A00">
      <w:pPr>
        <w:keepLines/>
        <w:tabs>
          <w:tab w:val="left" w:pos="1304"/>
          <w:tab w:val="left" w:pos="1457"/>
          <w:tab w:val="left" w:pos="1604"/>
          <w:tab w:val="left" w:pos="1757"/>
        </w:tabs>
        <w:suppressAutoHyphens/>
        <w:autoSpaceDE w:val="0"/>
        <w:autoSpaceDN w:val="0"/>
        <w:adjustRightInd w:val="0"/>
        <w:textAlignment w:val="center"/>
        <w:rPr>
          <w:rFonts w:eastAsia="Times New Roman" w:cs="Times New Roman"/>
          <w:color w:val="000000"/>
          <w:sz w:val="24"/>
          <w:szCs w:val="24"/>
        </w:rPr>
      </w:pPr>
    </w:p>
    <w:p w:rsidR="00991919" w:rsidRDefault="00F40B30" w:rsidP="00F40B30">
      <w:pPr>
        <w:keepLines/>
        <w:suppressAutoHyphens/>
        <w:autoSpaceDE w:val="0"/>
        <w:autoSpaceDN w:val="0"/>
        <w:adjustRightInd w:val="0"/>
        <w:ind w:left="7797"/>
        <w:textAlignment w:val="center"/>
        <w:rPr>
          <w:rFonts w:eastAsia="Times New Roman" w:cs="Times New Roman"/>
          <w:color w:val="000000"/>
          <w:spacing w:val="-1"/>
          <w:sz w:val="24"/>
          <w:szCs w:val="24"/>
        </w:rPr>
      </w:pPr>
      <w:r w:rsidRPr="008B1A00">
        <w:rPr>
          <w:rFonts w:eastAsia="Times New Roman" w:cs="Times New Roman"/>
          <w:color w:val="000000"/>
          <w:spacing w:val="-1"/>
          <w:sz w:val="24"/>
          <w:szCs w:val="24"/>
        </w:rPr>
        <w:t xml:space="preserve">UAB „Utenos vandenys“ </w:t>
      </w:r>
    </w:p>
    <w:p w:rsidR="00991919" w:rsidRDefault="00F40B30" w:rsidP="00F40B30">
      <w:pPr>
        <w:keepLines/>
        <w:suppressAutoHyphens/>
        <w:autoSpaceDE w:val="0"/>
        <w:autoSpaceDN w:val="0"/>
        <w:adjustRightInd w:val="0"/>
        <w:ind w:left="7797"/>
        <w:textAlignment w:val="center"/>
        <w:rPr>
          <w:rFonts w:eastAsia="Times New Roman" w:cs="Times New Roman"/>
          <w:color w:val="000000"/>
          <w:sz w:val="24"/>
          <w:szCs w:val="24"/>
        </w:rPr>
      </w:pPr>
      <w:r w:rsidRPr="008B1A00">
        <w:rPr>
          <w:rFonts w:eastAsia="Times New Roman" w:cs="Times New Roman"/>
          <w:color w:val="000000"/>
          <w:sz w:val="24"/>
          <w:szCs w:val="24"/>
        </w:rPr>
        <w:t>Viešųjų pirkimų organizavimo ir vykdymo tvarkos aprašo</w:t>
      </w:r>
      <w:r>
        <w:rPr>
          <w:rFonts w:eastAsia="Times New Roman" w:cs="Times New Roman"/>
          <w:color w:val="000000"/>
          <w:sz w:val="24"/>
          <w:szCs w:val="24"/>
        </w:rPr>
        <w:t>,</w:t>
      </w:r>
      <w:r w:rsidRPr="008B1A00">
        <w:rPr>
          <w:rFonts w:eastAsia="Times New Roman" w:cs="Times New Roman"/>
          <w:color w:val="000000"/>
          <w:sz w:val="24"/>
          <w:szCs w:val="24"/>
        </w:rPr>
        <w:t xml:space="preserve"> </w:t>
      </w:r>
    </w:p>
    <w:p w:rsidR="00F40B30" w:rsidRDefault="00F40B30" w:rsidP="00F40B30">
      <w:pPr>
        <w:keepLines/>
        <w:suppressAutoHyphens/>
        <w:autoSpaceDE w:val="0"/>
        <w:autoSpaceDN w:val="0"/>
        <w:adjustRightInd w:val="0"/>
        <w:ind w:left="7797"/>
        <w:textAlignment w:val="center"/>
        <w:rPr>
          <w:rFonts w:eastAsia="Times New Roman" w:cs="Times New Roman"/>
          <w:color w:val="000000"/>
          <w:spacing w:val="-1"/>
          <w:sz w:val="24"/>
          <w:szCs w:val="24"/>
        </w:rPr>
      </w:pPr>
      <w:r w:rsidRPr="008B1A00">
        <w:rPr>
          <w:rFonts w:eastAsia="Times New Roman" w:cs="Times New Roman"/>
          <w:color w:val="000000"/>
          <w:sz w:val="24"/>
          <w:szCs w:val="24"/>
        </w:rPr>
        <w:t xml:space="preserve">patvirtinto 2025 m. </w:t>
      </w:r>
      <w:r>
        <w:rPr>
          <w:rFonts w:eastAsia="Times New Roman" w:cs="Times New Roman"/>
          <w:color w:val="000000"/>
          <w:sz w:val="24"/>
          <w:szCs w:val="24"/>
        </w:rPr>
        <w:t>lapkričio 11</w:t>
      </w:r>
      <w:r w:rsidRPr="008B1A00">
        <w:rPr>
          <w:rFonts w:eastAsia="Times New Roman" w:cs="Times New Roman"/>
          <w:color w:val="000000"/>
          <w:sz w:val="24"/>
          <w:szCs w:val="24"/>
        </w:rPr>
        <w:t xml:space="preserve"> d.</w:t>
      </w:r>
    </w:p>
    <w:p w:rsidR="00F40B30" w:rsidRDefault="005734BC" w:rsidP="005734BC">
      <w:pPr>
        <w:keepLines/>
        <w:tabs>
          <w:tab w:val="left" w:pos="1304"/>
          <w:tab w:val="left" w:pos="1457"/>
          <w:tab w:val="left" w:pos="1604"/>
          <w:tab w:val="left" w:pos="1757"/>
        </w:tabs>
        <w:suppressAutoHyphens/>
        <w:autoSpaceDE w:val="0"/>
        <w:autoSpaceDN w:val="0"/>
        <w:adjustRightInd w:val="0"/>
        <w:ind w:firstLine="567"/>
        <w:jc w:val="center"/>
        <w:textAlignment w:val="center"/>
        <w:rPr>
          <w:rFonts w:eastAsia="Times New Roman" w:cs="Times New Roman"/>
          <w:color w:val="000000"/>
          <w:sz w:val="24"/>
          <w:szCs w:val="24"/>
        </w:rPr>
      </w:pPr>
      <w:r>
        <w:rPr>
          <w:rFonts w:eastAsia="Times New Roman" w:cs="Times New Roman"/>
          <w:color w:val="000000"/>
          <w:spacing w:val="-1"/>
          <w:sz w:val="24"/>
          <w:szCs w:val="24"/>
        </w:rPr>
        <w:tab/>
      </w:r>
      <w:r>
        <w:rPr>
          <w:rFonts w:eastAsia="Times New Roman" w:cs="Times New Roman"/>
          <w:color w:val="000000"/>
          <w:spacing w:val="-1"/>
          <w:sz w:val="24"/>
          <w:szCs w:val="24"/>
        </w:rPr>
        <w:tab/>
      </w:r>
      <w:r>
        <w:rPr>
          <w:rFonts w:eastAsia="Times New Roman" w:cs="Times New Roman"/>
          <w:color w:val="000000"/>
          <w:spacing w:val="-1"/>
          <w:sz w:val="24"/>
          <w:szCs w:val="24"/>
        </w:rPr>
        <w:tab/>
      </w:r>
      <w:r>
        <w:rPr>
          <w:rFonts w:eastAsia="Times New Roman" w:cs="Times New Roman"/>
          <w:color w:val="000000"/>
          <w:spacing w:val="-1"/>
          <w:sz w:val="24"/>
          <w:szCs w:val="24"/>
        </w:rPr>
        <w:tab/>
      </w:r>
      <w:r>
        <w:rPr>
          <w:rFonts w:eastAsia="Times New Roman" w:cs="Times New Roman"/>
          <w:color w:val="000000"/>
          <w:spacing w:val="-1"/>
          <w:sz w:val="24"/>
          <w:szCs w:val="24"/>
        </w:rPr>
        <w:tab/>
      </w:r>
      <w:r>
        <w:rPr>
          <w:rFonts w:eastAsia="Times New Roman" w:cs="Times New Roman"/>
          <w:color w:val="000000"/>
          <w:spacing w:val="-1"/>
          <w:sz w:val="24"/>
          <w:szCs w:val="24"/>
        </w:rPr>
        <w:tab/>
        <w:t xml:space="preserve">   </w:t>
      </w:r>
      <w:r w:rsidR="00F40B30" w:rsidRPr="008B1A00">
        <w:rPr>
          <w:rFonts w:eastAsia="Times New Roman" w:cs="Times New Roman"/>
          <w:color w:val="000000"/>
          <w:spacing w:val="-1"/>
          <w:sz w:val="24"/>
          <w:szCs w:val="24"/>
        </w:rPr>
        <w:t>direktoriaus</w:t>
      </w:r>
      <w:r w:rsidR="00F40B30">
        <w:rPr>
          <w:rFonts w:eastAsia="Times New Roman" w:cs="Times New Roman"/>
          <w:color w:val="000000"/>
          <w:sz w:val="24"/>
          <w:szCs w:val="24"/>
        </w:rPr>
        <w:t xml:space="preserve"> </w:t>
      </w:r>
      <w:r w:rsidR="00F40B30" w:rsidRPr="008B1A00">
        <w:rPr>
          <w:rFonts w:eastAsia="Times New Roman" w:cs="Times New Roman"/>
          <w:color w:val="000000"/>
          <w:sz w:val="24"/>
          <w:szCs w:val="24"/>
        </w:rPr>
        <w:t>įsakymu Nr. VO-</w:t>
      </w:r>
      <w:r w:rsidR="00F40B30">
        <w:rPr>
          <w:rFonts w:eastAsia="Times New Roman" w:cs="Times New Roman"/>
          <w:color w:val="000000"/>
          <w:sz w:val="24"/>
          <w:szCs w:val="24"/>
        </w:rPr>
        <w:t>89</w:t>
      </w:r>
      <w:r w:rsidR="00FA20D6">
        <w:rPr>
          <w:rFonts w:eastAsia="Times New Roman" w:cs="Times New Roman"/>
          <w:color w:val="000000"/>
          <w:sz w:val="24"/>
          <w:szCs w:val="24"/>
        </w:rPr>
        <w:t>,</w:t>
      </w:r>
    </w:p>
    <w:p w:rsidR="008B1A00" w:rsidRPr="008B1A00" w:rsidRDefault="005734BC" w:rsidP="00F40B30">
      <w:pPr>
        <w:keepLines/>
        <w:tabs>
          <w:tab w:val="left" w:pos="1304"/>
          <w:tab w:val="left" w:pos="1457"/>
          <w:tab w:val="left" w:pos="1604"/>
          <w:tab w:val="left" w:pos="1757"/>
        </w:tabs>
        <w:suppressAutoHyphens/>
        <w:autoSpaceDE w:val="0"/>
        <w:autoSpaceDN w:val="0"/>
        <w:adjustRightInd w:val="0"/>
        <w:ind w:firstLine="567"/>
        <w:textAlignment w:val="center"/>
        <w:rPr>
          <w:rFonts w:eastAsia="Times New Roman" w:cs="Times New Roman"/>
          <w:color w:val="000000"/>
          <w:spacing w:val="-2"/>
          <w:sz w:val="24"/>
          <w:szCs w:val="24"/>
        </w:rPr>
      </w:pPr>
      <w:r>
        <w:rPr>
          <w:rFonts w:eastAsia="Times New Roman" w:cs="Times New Roman"/>
          <w:color w:val="000000"/>
          <w:sz w:val="24"/>
          <w:szCs w:val="24"/>
          <w:lang w:eastAsia="lt-LT"/>
        </w:rPr>
        <w:tab/>
      </w:r>
      <w:r>
        <w:rPr>
          <w:rFonts w:eastAsia="Times New Roman" w:cs="Times New Roman"/>
          <w:color w:val="000000"/>
          <w:sz w:val="24"/>
          <w:szCs w:val="24"/>
          <w:lang w:eastAsia="lt-LT"/>
        </w:rPr>
        <w:tab/>
      </w:r>
      <w:r>
        <w:rPr>
          <w:rFonts w:eastAsia="Times New Roman" w:cs="Times New Roman"/>
          <w:color w:val="000000"/>
          <w:sz w:val="24"/>
          <w:szCs w:val="24"/>
          <w:lang w:eastAsia="lt-LT"/>
        </w:rPr>
        <w:tab/>
      </w:r>
      <w:r>
        <w:rPr>
          <w:rFonts w:eastAsia="Times New Roman" w:cs="Times New Roman"/>
          <w:color w:val="000000"/>
          <w:sz w:val="24"/>
          <w:szCs w:val="24"/>
          <w:lang w:eastAsia="lt-LT"/>
        </w:rPr>
        <w:tab/>
      </w:r>
      <w:r>
        <w:rPr>
          <w:rFonts w:eastAsia="Times New Roman" w:cs="Times New Roman"/>
          <w:color w:val="000000"/>
          <w:sz w:val="24"/>
          <w:szCs w:val="24"/>
          <w:lang w:eastAsia="lt-LT"/>
        </w:rPr>
        <w:tab/>
      </w:r>
      <w:r>
        <w:rPr>
          <w:rFonts w:eastAsia="Times New Roman" w:cs="Times New Roman"/>
          <w:color w:val="000000"/>
          <w:sz w:val="24"/>
          <w:szCs w:val="24"/>
          <w:lang w:eastAsia="lt-LT"/>
        </w:rPr>
        <w:tab/>
      </w:r>
      <w:r>
        <w:rPr>
          <w:rFonts w:eastAsia="Times New Roman" w:cs="Times New Roman"/>
          <w:color w:val="000000"/>
          <w:sz w:val="24"/>
          <w:szCs w:val="24"/>
          <w:lang w:eastAsia="lt-LT"/>
        </w:rPr>
        <w:tab/>
      </w:r>
      <w:r>
        <w:rPr>
          <w:rFonts w:eastAsia="Times New Roman" w:cs="Times New Roman"/>
          <w:color w:val="000000"/>
          <w:sz w:val="24"/>
          <w:szCs w:val="24"/>
          <w:lang w:eastAsia="lt-LT"/>
        </w:rPr>
        <w:tab/>
      </w:r>
      <w:r>
        <w:rPr>
          <w:rFonts w:eastAsia="Times New Roman" w:cs="Times New Roman"/>
          <w:color w:val="000000"/>
          <w:sz w:val="24"/>
          <w:szCs w:val="24"/>
          <w:lang w:eastAsia="lt-LT"/>
        </w:rPr>
        <w:tab/>
      </w:r>
      <w:r w:rsidR="008B1A00" w:rsidRPr="008B1A00">
        <w:rPr>
          <w:rFonts w:eastAsia="Times New Roman" w:cs="Times New Roman"/>
          <w:color w:val="000000"/>
          <w:sz w:val="24"/>
          <w:szCs w:val="24"/>
          <w:lang w:eastAsia="lt-LT"/>
        </w:rPr>
        <w:t>3 priedas</w:t>
      </w:r>
    </w:p>
    <w:p w:rsidR="008B1A00" w:rsidRPr="008B1A00" w:rsidRDefault="008B1A00" w:rsidP="008B1A00">
      <w:pPr>
        <w:widowControl w:val="0"/>
        <w:suppressAutoHyphens/>
        <w:ind w:left="4535"/>
        <w:jc w:val="right"/>
        <w:rPr>
          <w:rFonts w:eastAsia="Calibri" w:cs="Times New Roman"/>
          <w:color w:val="000000"/>
          <w:sz w:val="24"/>
          <w:szCs w:val="24"/>
          <w:lang w:val="en-US" w:eastAsia="ar-SA"/>
        </w:rPr>
      </w:pPr>
    </w:p>
    <w:p w:rsidR="008B1A00" w:rsidRPr="008B1A00" w:rsidRDefault="008B1A00" w:rsidP="008B1A00">
      <w:pPr>
        <w:keepNext/>
        <w:keepLines/>
        <w:suppressAutoHyphens/>
        <w:jc w:val="center"/>
        <w:outlineLvl w:val="1"/>
        <w:rPr>
          <w:rFonts w:eastAsia="Times New Roman" w:cs="Times New Roman"/>
          <w:color w:val="365F91"/>
          <w:sz w:val="24"/>
          <w:szCs w:val="24"/>
          <w:lang w:val="en-US" w:eastAsia="ar-SA"/>
        </w:rPr>
      </w:pPr>
      <w:r w:rsidRPr="008B1A00">
        <w:rPr>
          <w:rFonts w:eastAsia="Times New Roman" w:cs="Times New Roman"/>
          <w:color w:val="365F91"/>
          <w:sz w:val="24"/>
          <w:szCs w:val="24"/>
          <w:lang w:val="en-US" w:eastAsia="ar-SA"/>
        </w:rPr>
        <w:t>UAB „UTENOS VANDENYS“</w:t>
      </w:r>
    </w:p>
    <w:p w:rsidR="008B1A00" w:rsidRPr="008B1A00" w:rsidRDefault="008B1A00" w:rsidP="008B1A00">
      <w:pPr>
        <w:autoSpaceDE w:val="0"/>
        <w:autoSpaceDN w:val="0"/>
        <w:adjustRightInd w:val="0"/>
        <w:jc w:val="center"/>
        <w:rPr>
          <w:rFonts w:eastAsia="Times New Roman" w:cs="Times New Roman"/>
          <w:b/>
          <w:bCs/>
          <w:sz w:val="24"/>
          <w:szCs w:val="24"/>
        </w:rPr>
      </w:pPr>
      <w:r w:rsidRPr="008B1A00">
        <w:rPr>
          <w:rFonts w:eastAsia="Times New Roman" w:cs="Times New Roman"/>
          <w:sz w:val="24"/>
          <w:szCs w:val="24"/>
        </w:rPr>
        <w:t>________________________________________________________________________________</w:t>
      </w:r>
    </w:p>
    <w:p w:rsidR="008B1A00" w:rsidRPr="008B1A00" w:rsidRDefault="008B1A00" w:rsidP="008B1A00">
      <w:pPr>
        <w:autoSpaceDE w:val="0"/>
        <w:autoSpaceDN w:val="0"/>
        <w:adjustRightInd w:val="0"/>
        <w:jc w:val="center"/>
        <w:rPr>
          <w:rFonts w:eastAsia="Times New Roman" w:cs="Times New Roman"/>
          <w:i/>
          <w:iCs/>
          <w:sz w:val="24"/>
          <w:szCs w:val="24"/>
        </w:rPr>
      </w:pPr>
      <w:r w:rsidRPr="008B1A00">
        <w:rPr>
          <w:rFonts w:eastAsia="Times New Roman" w:cs="Times New Roman"/>
          <w:i/>
          <w:iCs/>
          <w:sz w:val="24"/>
          <w:szCs w:val="24"/>
        </w:rPr>
        <w:t>(</w:t>
      </w:r>
      <w:r w:rsidRPr="008B1A00">
        <w:rPr>
          <w:rFonts w:eastAsia="Calibri" w:cs="Times New Roman"/>
          <w:bCs/>
          <w:i/>
          <w:iCs/>
          <w:sz w:val="24"/>
          <w:szCs w:val="24"/>
          <w:lang w:val="en-US"/>
        </w:rPr>
        <w:t>perkančiojo subjekto</w:t>
      </w:r>
      <w:r w:rsidRPr="008B1A00">
        <w:rPr>
          <w:rFonts w:eastAsia="Calibri" w:cs="Times New Roman"/>
          <w:b/>
          <w:bCs/>
          <w:i/>
          <w:iCs/>
          <w:sz w:val="24"/>
          <w:szCs w:val="24"/>
          <w:lang w:val="en-US"/>
        </w:rPr>
        <w:t xml:space="preserve"> </w:t>
      </w:r>
      <w:r w:rsidRPr="008B1A00">
        <w:rPr>
          <w:rFonts w:eastAsia="Times New Roman" w:cs="Times New Roman"/>
          <w:i/>
          <w:iCs/>
          <w:sz w:val="24"/>
          <w:szCs w:val="24"/>
        </w:rPr>
        <w:t>pavadinimas)</w:t>
      </w:r>
    </w:p>
    <w:p w:rsidR="008B1A00" w:rsidRPr="008B1A00" w:rsidRDefault="008B1A00" w:rsidP="008B1A00">
      <w:pPr>
        <w:autoSpaceDE w:val="0"/>
        <w:autoSpaceDN w:val="0"/>
        <w:adjustRightInd w:val="0"/>
        <w:jc w:val="center"/>
        <w:rPr>
          <w:rFonts w:eastAsia="Times New Roman" w:cs="Times New Roman"/>
          <w:sz w:val="24"/>
          <w:szCs w:val="24"/>
        </w:rPr>
      </w:pPr>
    </w:p>
    <w:p w:rsidR="008B1A00" w:rsidRPr="008B1A00" w:rsidRDefault="008B1A00" w:rsidP="008B1A00">
      <w:pPr>
        <w:tabs>
          <w:tab w:val="left" w:pos="1080"/>
        </w:tabs>
        <w:suppressAutoHyphens/>
        <w:jc w:val="center"/>
        <w:rPr>
          <w:rFonts w:eastAsia="Times New Roman" w:cs="Times New Roman"/>
          <w:sz w:val="24"/>
          <w:szCs w:val="24"/>
          <w:lang w:val="en-US" w:eastAsia="ar-SA"/>
        </w:rPr>
      </w:pPr>
      <w:r w:rsidRPr="008B1A00">
        <w:rPr>
          <w:rFonts w:eastAsia="Times New Roman" w:cs="Times New Roman"/>
          <w:sz w:val="24"/>
          <w:szCs w:val="24"/>
          <w:lang w:val="en-US" w:eastAsia="ar-SA"/>
        </w:rPr>
        <w:t>_______________________________________________________</w:t>
      </w:r>
    </w:p>
    <w:p w:rsidR="008B1A00" w:rsidRPr="008B1A00" w:rsidRDefault="008B1A00" w:rsidP="008B1A00">
      <w:pPr>
        <w:tabs>
          <w:tab w:val="left" w:pos="0"/>
          <w:tab w:val="left" w:pos="1080"/>
        </w:tabs>
        <w:suppressAutoHyphens/>
        <w:jc w:val="center"/>
        <w:rPr>
          <w:rFonts w:eastAsia="Times New Roman" w:cs="Times New Roman"/>
          <w:i/>
          <w:sz w:val="24"/>
          <w:szCs w:val="24"/>
          <w:lang w:val="en-US" w:eastAsia="ar-SA"/>
        </w:rPr>
      </w:pPr>
      <w:r w:rsidRPr="008B1A00">
        <w:rPr>
          <w:rFonts w:eastAsia="Times New Roman" w:cs="Times New Roman"/>
          <w:i/>
          <w:sz w:val="24"/>
          <w:szCs w:val="24"/>
          <w:lang w:val="en-US" w:eastAsia="ar-SA"/>
        </w:rPr>
        <w:t>(</w:t>
      </w:r>
      <w:proofErr w:type="gramStart"/>
      <w:r w:rsidRPr="008B1A00">
        <w:rPr>
          <w:rFonts w:eastAsia="Calibri" w:cs="Times New Roman"/>
          <w:i/>
          <w:iCs/>
          <w:sz w:val="24"/>
          <w:szCs w:val="24"/>
          <w:lang w:val="en-US" w:eastAsia="ar-SA"/>
        </w:rPr>
        <w:t>perkančiojo</w:t>
      </w:r>
      <w:proofErr w:type="gramEnd"/>
      <w:r w:rsidRPr="008B1A00">
        <w:rPr>
          <w:rFonts w:eastAsia="Calibri" w:cs="Times New Roman"/>
          <w:i/>
          <w:iCs/>
          <w:sz w:val="24"/>
          <w:szCs w:val="24"/>
          <w:lang w:val="en-US" w:eastAsia="ar-SA"/>
        </w:rPr>
        <w:t xml:space="preserve"> subjekto </w:t>
      </w:r>
      <w:r w:rsidRPr="008B1A00">
        <w:rPr>
          <w:rFonts w:eastAsia="Times New Roman" w:cs="Times New Roman"/>
          <w:i/>
          <w:sz w:val="24"/>
          <w:szCs w:val="24"/>
          <w:lang w:val="en-US" w:eastAsia="ar-SA"/>
        </w:rPr>
        <w:t>struktūrinio padalinio pavadinimas)</w:t>
      </w:r>
    </w:p>
    <w:p w:rsidR="008B1A00" w:rsidRPr="008B1A00" w:rsidRDefault="008B1A00" w:rsidP="008B1A00">
      <w:pPr>
        <w:tabs>
          <w:tab w:val="left" w:pos="0"/>
          <w:tab w:val="left" w:pos="1080"/>
        </w:tabs>
        <w:suppressAutoHyphens/>
        <w:jc w:val="right"/>
        <w:rPr>
          <w:rFonts w:eastAsia="Times New Roman" w:cs="Times New Roman"/>
          <w:sz w:val="24"/>
          <w:szCs w:val="24"/>
          <w:lang w:val="en-US" w:eastAsia="ar-SA"/>
        </w:rPr>
      </w:pPr>
    </w:p>
    <w:p w:rsidR="008B1A00" w:rsidRPr="008B1A00" w:rsidRDefault="008B1A00" w:rsidP="008B1A00">
      <w:pPr>
        <w:tabs>
          <w:tab w:val="left" w:pos="0"/>
          <w:tab w:val="left" w:pos="1080"/>
        </w:tabs>
        <w:suppressAutoHyphens/>
        <w:rPr>
          <w:rFonts w:eastAsia="Times New Roman" w:cs="Times New Roman"/>
          <w:sz w:val="24"/>
          <w:szCs w:val="24"/>
          <w:lang w:val="en-US" w:eastAsia="ar-SA"/>
        </w:rPr>
      </w:pPr>
    </w:p>
    <w:p w:rsidR="008B1A00" w:rsidRPr="008B1A00" w:rsidRDefault="008B1A00" w:rsidP="008B1A00">
      <w:pPr>
        <w:tabs>
          <w:tab w:val="left" w:pos="0"/>
          <w:tab w:val="left" w:pos="1080"/>
        </w:tabs>
        <w:suppressAutoHyphens/>
        <w:jc w:val="center"/>
        <w:rPr>
          <w:rFonts w:eastAsia="Times New Roman" w:cs="Times New Roman"/>
          <w:b/>
          <w:sz w:val="24"/>
          <w:szCs w:val="24"/>
          <w:lang w:val="en-US" w:eastAsia="ar-SA"/>
        </w:rPr>
      </w:pPr>
      <w:r w:rsidRPr="008B1A00">
        <w:rPr>
          <w:rFonts w:eastAsia="Times New Roman" w:cs="Times New Roman"/>
          <w:b/>
          <w:sz w:val="24"/>
          <w:szCs w:val="24"/>
          <w:lang w:val="en-US" w:eastAsia="ar-SA"/>
        </w:rPr>
        <w:t>20_</w:t>
      </w:r>
      <w:proofErr w:type="gramStart"/>
      <w:r w:rsidRPr="008B1A00">
        <w:rPr>
          <w:rFonts w:eastAsia="Times New Roman" w:cs="Times New Roman"/>
          <w:b/>
          <w:sz w:val="24"/>
          <w:szCs w:val="24"/>
          <w:lang w:val="en-US" w:eastAsia="ar-SA"/>
        </w:rPr>
        <w:t>_  METAIS</w:t>
      </w:r>
      <w:proofErr w:type="gramEnd"/>
      <w:r w:rsidRPr="008B1A00">
        <w:rPr>
          <w:rFonts w:eastAsia="Times New Roman" w:cs="Times New Roman"/>
          <w:b/>
          <w:sz w:val="24"/>
          <w:szCs w:val="24"/>
          <w:lang w:val="en-US" w:eastAsia="ar-SA"/>
        </w:rPr>
        <w:t xml:space="preserve"> REIKALINGŲ PREKIŲ, PASLAUGŲ IR DARBŲ POREIKIO SĄRAŠAS</w:t>
      </w:r>
    </w:p>
    <w:p w:rsidR="008B1A00" w:rsidRPr="008B1A00" w:rsidRDefault="008B1A00" w:rsidP="008B1A00">
      <w:pPr>
        <w:autoSpaceDE w:val="0"/>
        <w:autoSpaceDN w:val="0"/>
        <w:adjustRightInd w:val="0"/>
        <w:jc w:val="center"/>
        <w:rPr>
          <w:rFonts w:eastAsia="Times New Roman" w:cs="Times New Roman"/>
          <w:sz w:val="24"/>
          <w:szCs w:val="24"/>
        </w:rPr>
      </w:pPr>
      <w:r w:rsidRPr="008B1A00">
        <w:rPr>
          <w:rFonts w:eastAsia="Times New Roman" w:cs="Times New Roman"/>
          <w:sz w:val="24"/>
          <w:szCs w:val="24"/>
        </w:rPr>
        <w:t>20__ m._____________ d. Nr. ______</w:t>
      </w:r>
    </w:p>
    <w:p w:rsidR="008B1A00" w:rsidRPr="008B1A00" w:rsidRDefault="008B1A00" w:rsidP="008B1A00">
      <w:pPr>
        <w:autoSpaceDE w:val="0"/>
        <w:autoSpaceDN w:val="0"/>
        <w:adjustRightInd w:val="0"/>
        <w:jc w:val="center"/>
        <w:rPr>
          <w:rFonts w:eastAsia="Times New Roman" w:cs="Times New Roman"/>
          <w:sz w:val="24"/>
          <w:szCs w:val="24"/>
        </w:rPr>
      </w:pPr>
      <w:r w:rsidRPr="008B1A00">
        <w:rPr>
          <w:rFonts w:eastAsia="Times New Roman" w:cs="Times New Roman"/>
          <w:sz w:val="24"/>
          <w:szCs w:val="24"/>
        </w:rPr>
        <w:t>__________________________</w:t>
      </w:r>
    </w:p>
    <w:p w:rsidR="008B1A00" w:rsidRPr="008B1A00" w:rsidRDefault="008B1A00" w:rsidP="008B1A00">
      <w:pPr>
        <w:autoSpaceDE w:val="0"/>
        <w:autoSpaceDN w:val="0"/>
        <w:adjustRightInd w:val="0"/>
        <w:jc w:val="center"/>
        <w:rPr>
          <w:rFonts w:eastAsia="Times New Roman" w:cs="Times New Roman"/>
          <w:sz w:val="20"/>
          <w:szCs w:val="20"/>
        </w:rPr>
      </w:pPr>
      <w:r w:rsidRPr="008B1A00">
        <w:rPr>
          <w:rFonts w:eastAsia="Times New Roman" w:cs="Times New Roman"/>
          <w:i/>
          <w:iCs/>
          <w:sz w:val="20"/>
          <w:szCs w:val="20"/>
        </w:rPr>
        <w:t>vietovės pavadinimas</w:t>
      </w:r>
    </w:p>
    <w:p w:rsidR="008B1A00" w:rsidRPr="008B1A00" w:rsidRDefault="008B1A00" w:rsidP="008B1A00">
      <w:pPr>
        <w:tabs>
          <w:tab w:val="left" w:pos="0"/>
          <w:tab w:val="left" w:pos="1080"/>
        </w:tabs>
        <w:suppressAutoHyphens/>
        <w:rPr>
          <w:rFonts w:eastAsia="Times New Roman" w:cs="Times New Roman"/>
          <w:i/>
          <w:sz w:val="24"/>
          <w:szCs w:val="24"/>
          <w:lang w:val="en-US" w:eastAsia="ar-SA"/>
        </w:rPr>
      </w:pPr>
    </w:p>
    <w:tbl>
      <w:tblPr>
        <w:tblW w:w="14439" w:type="dxa"/>
        <w:tblInd w:w="93" w:type="dxa"/>
        <w:tblLook w:val="04A0" w:firstRow="1" w:lastRow="0" w:firstColumn="1" w:lastColumn="0" w:noHBand="0" w:noVBand="1"/>
      </w:tblPr>
      <w:tblGrid>
        <w:gridCol w:w="812"/>
        <w:gridCol w:w="904"/>
        <w:gridCol w:w="851"/>
        <w:gridCol w:w="1275"/>
        <w:gridCol w:w="821"/>
        <w:gridCol w:w="881"/>
        <w:gridCol w:w="850"/>
        <w:gridCol w:w="652"/>
        <w:gridCol w:w="993"/>
        <w:gridCol w:w="1134"/>
        <w:gridCol w:w="1134"/>
        <w:gridCol w:w="1134"/>
        <w:gridCol w:w="1043"/>
        <w:gridCol w:w="1105"/>
        <w:gridCol w:w="850"/>
      </w:tblGrid>
      <w:tr w:rsidR="008B1A00" w:rsidRPr="008B1A00" w:rsidTr="008C5381">
        <w:trPr>
          <w:trHeight w:val="114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Tarnyba</w:t>
            </w:r>
          </w:p>
        </w:tc>
        <w:tc>
          <w:tcPr>
            <w:tcW w:w="904" w:type="dxa"/>
            <w:tcBorders>
              <w:top w:val="single" w:sz="4" w:space="0" w:color="auto"/>
              <w:left w:val="nil"/>
              <w:bottom w:val="single" w:sz="4" w:space="0" w:color="auto"/>
              <w:right w:val="single" w:sz="4" w:space="0" w:color="auto"/>
            </w:tcBorders>
            <w:shd w:val="clear" w:color="auto" w:fill="auto"/>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Padalinys planui</w:t>
            </w:r>
          </w:p>
        </w:tc>
        <w:tc>
          <w:tcPr>
            <w:tcW w:w="851" w:type="dxa"/>
            <w:tcBorders>
              <w:top w:val="single" w:sz="4" w:space="0" w:color="auto"/>
              <w:left w:val="nil"/>
              <w:bottom w:val="single" w:sz="4" w:space="0" w:color="auto"/>
              <w:right w:val="single" w:sz="4" w:space="0" w:color="auto"/>
            </w:tcBorders>
            <w:shd w:val="clear" w:color="000000" w:fill="D9D9D9"/>
            <w:noWrap/>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Veikla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Išlaidų objektas</w:t>
            </w:r>
          </w:p>
        </w:tc>
        <w:tc>
          <w:tcPr>
            <w:tcW w:w="821" w:type="dxa"/>
            <w:tcBorders>
              <w:top w:val="single" w:sz="4" w:space="0" w:color="auto"/>
              <w:left w:val="nil"/>
              <w:bottom w:val="single" w:sz="4" w:space="0" w:color="auto"/>
              <w:right w:val="single" w:sz="4" w:space="0" w:color="auto"/>
            </w:tcBorders>
            <w:shd w:val="clear" w:color="000000" w:fill="D9D9D9"/>
            <w:noWrap/>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Sąnaudų grupė</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Išlaidų paskirtis</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Pirkimo objektas</w:t>
            </w:r>
          </w:p>
        </w:tc>
        <w:tc>
          <w:tcPr>
            <w:tcW w:w="652" w:type="dxa"/>
            <w:tcBorders>
              <w:top w:val="single" w:sz="4" w:space="0" w:color="auto"/>
              <w:left w:val="nil"/>
              <w:bottom w:val="single" w:sz="4" w:space="0" w:color="auto"/>
              <w:right w:val="single" w:sz="4" w:space="0" w:color="auto"/>
            </w:tcBorders>
            <w:shd w:val="clear" w:color="auto" w:fill="auto"/>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Kodas  BVPŽ</w:t>
            </w:r>
          </w:p>
        </w:tc>
        <w:tc>
          <w:tcPr>
            <w:tcW w:w="993" w:type="dxa"/>
            <w:tcBorders>
              <w:top w:val="single" w:sz="4" w:space="0" w:color="auto"/>
              <w:left w:val="nil"/>
              <w:bottom w:val="single" w:sz="4" w:space="0" w:color="auto"/>
              <w:right w:val="single" w:sz="4" w:space="0" w:color="auto"/>
            </w:tcBorders>
            <w:shd w:val="clear" w:color="000000" w:fill="D9D9D9"/>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BVPŽ aprašymas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Pirkimo objekto pavadinimas, trumpas aprašymas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Ar sudaryta pirkimo sutartis?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Sudarytos sutarties likutis, Eur</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Planuojamo pirkimo vertė, Eur</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Planuojamos sudaryti sutarties trukmė, mėn. (jei planuojama sudaryti sutartį)</w:t>
            </w:r>
          </w:p>
        </w:tc>
        <w:tc>
          <w:tcPr>
            <w:tcW w:w="850" w:type="dxa"/>
            <w:tcBorders>
              <w:top w:val="single" w:sz="4" w:space="0" w:color="auto"/>
              <w:left w:val="nil"/>
              <w:bottom w:val="single" w:sz="4" w:space="0" w:color="auto"/>
              <w:right w:val="single" w:sz="4" w:space="0" w:color="auto"/>
            </w:tcBorders>
            <w:shd w:val="clear" w:color="000000" w:fill="D8E4BC"/>
            <w:vAlign w:val="bottom"/>
            <w:hideMark/>
          </w:tcPr>
          <w:p w:rsidR="008B1A00" w:rsidRPr="008B1A00" w:rsidRDefault="008B1A00" w:rsidP="008B1A00">
            <w:pPr>
              <w:jc w:val="center"/>
              <w:rPr>
                <w:rFonts w:eastAsia="Times New Roman" w:cs="Times New Roman"/>
                <w:b/>
                <w:bCs/>
                <w:sz w:val="16"/>
                <w:szCs w:val="16"/>
                <w:lang w:eastAsia="lt-LT"/>
              </w:rPr>
            </w:pPr>
            <w:r w:rsidRPr="008B1A00">
              <w:rPr>
                <w:rFonts w:eastAsia="Times New Roman" w:cs="Times New Roman"/>
                <w:b/>
                <w:bCs/>
                <w:sz w:val="16"/>
                <w:szCs w:val="16"/>
                <w:lang w:eastAsia="lt-LT"/>
              </w:rPr>
              <w:t>Poreikis lėšų - sąnaudos Eur, 2026 metams</w:t>
            </w:r>
          </w:p>
        </w:tc>
      </w:tr>
      <w:tr w:rsidR="008B1A00" w:rsidRPr="008B1A00" w:rsidTr="008C5381">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904"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851" w:type="dxa"/>
            <w:tcBorders>
              <w:top w:val="nil"/>
              <w:left w:val="nil"/>
              <w:bottom w:val="single" w:sz="4" w:space="0" w:color="auto"/>
              <w:right w:val="single" w:sz="4" w:space="0" w:color="auto"/>
            </w:tcBorders>
            <w:shd w:val="clear" w:color="000000" w:fill="D9D9D9"/>
            <w:noWrap/>
            <w:vAlign w:val="bottom"/>
          </w:tcPr>
          <w:p w:rsidR="008B1A00" w:rsidRPr="008B1A00" w:rsidRDefault="008B1A00" w:rsidP="008B1A00">
            <w:pPr>
              <w:rPr>
                <w:rFonts w:eastAsia="Times New Roman" w:cs="Times New Roman"/>
                <w:sz w:val="16"/>
                <w:szCs w:val="16"/>
                <w:lang w:eastAsia="lt-LT"/>
              </w:rPr>
            </w:pPr>
          </w:p>
        </w:tc>
        <w:tc>
          <w:tcPr>
            <w:tcW w:w="1275"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821" w:type="dxa"/>
            <w:tcBorders>
              <w:top w:val="nil"/>
              <w:left w:val="nil"/>
              <w:bottom w:val="single" w:sz="4" w:space="0" w:color="auto"/>
              <w:right w:val="single" w:sz="4" w:space="0" w:color="auto"/>
            </w:tcBorders>
            <w:shd w:val="clear" w:color="000000" w:fill="D9D9D9"/>
            <w:noWrap/>
            <w:vAlign w:val="bottom"/>
          </w:tcPr>
          <w:p w:rsidR="008B1A00" w:rsidRPr="008B1A00" w:rsidRDefault="008B1A00" w:rsidP="008B1A00">
            <w:pPr>
              <w:rPr>
                <w:rFonts w:eastAsia="Times New Roman" w:cs="Times New Roman"/>
                <w:sz w:val="16"/>
                <w:szCs w:val="16"/>
                <w:lang w:eastAsia="lt-LT"/>
              </w:rPr>
            </w:pPr>
          </w:p>
        </w:tc>
        <w:tc>
          <w:tcPr>
            <w:tcW w:w="881" w:type="dxa"/>
            <w:tcBorders>
              <w:top w:val="nil"/>
              <w:left w:val="nil"/>
              <w:bottom w:val="single" w:sz="4" w:space="0" w:color="auto"/>
              <w:right w:val="single" w:sz="4" w:space="0" w:color="auto"/>
            </w:tcBorders>
            <w:shd w:val="clear" w:color="auto" w:fill="auto"/>
            <w:vAlign w:val="bottom"/>
          </w:tcPr>
          <w:p w:rsidR="008B1A00" w:rsidRPr="008B1A00" w:rsidRDefault="008B1A00" w:rsidP="008B1A00">
            <w:pPr>
              <w:rPr>
                <w:rFonts w:eastAsia="Times New Roman" w:cs="Times New Roman"/>
                <w:sz w:val="16"/>
                <w:szCs w:val="16"/>
                <w:lang w:eastAsia="lt-LT"/>
              </w:rPr>
            </w:pPr>
          </w:p>
        </w:tc>
        <w:tc>
          <w:tcPr>
            <w:tcW w:w="850"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652" w:type="dxa"/>
            <w:tcBorders>
              <w:top w:val="single" w:sz="4" w:space="0" w:color="auto"/>
              <w:left w:val="nil"/>
              <w:bottom w:val="single" w:sz="4" w:space="0" w:color="auto"/>
              <w:right w:val="single" w:sz="4" w:space="0" w:color="auto"/>
            </w:tcBorders>
            <w:shd w:val="clear" w:color="auto" w:fill="auto"/>
            <w:noWrap/>
            <w:vAlign w:val="bottom"/>
          </w:tcPr>
          <w:p w:rsidR="008B1A00" w:rsidRPr="008B1A00" w:rsidRDefault="008B1A00" w:rsidP="008B1A00">
            <w:pPr>
              <w:jc w:val="center"/>
              <w:rPr>
                <w:rFonts w:ascii="Arial" w:eastAsia="Times New Roman" w:hAnsi="Arial" w:cs="Arial"/>
                <w:sz w:val="16"/>
                <w:szCs w:val="16"/>
                <w:lang w:eastAsia="lt-LT"/>
              </w:rPr>
            </w:pPr>
          </w:p>
        </w:tc>
        <w:tc>
          <w:tcPr>
            <w:tcW w:w="993" w:type="dxa"/>
            <w:tcBorders>
              <w:top w:val="single" w:sz="4" w:space="0" w:color="auto"/>
              <w:left w:val="single" w:sz="4" w:space="0" w:color="auto"/>
              <w:bottom w:val="single" w:sz="4" w:space="0" w:color="auto"/>
              <w:right w:val="nil"/>
            </w:tcBorders>
            <w:shd w:val="clear" w:color="auto" w:fill="auto"/>
            <w:noWrap/>
            <w:vAlign w:val="bottom"/>
          </w:tcPr>
          <w:p w:rsidR="008B1A00" w:rsidRPr="008B1A00" w:rsidRDefault="008B1A00" w:rsidP="008B1A00">
            <w:pPr>
              <w:rPr>
                <w:rFonts w:ascii="Arial" w:eastAsia="Times New Roman" w:hAnsi="Arial" w:cs="Arial"/>
                <w:sz w:val="16"/>
                <w:szCs w:val="16"/>
                <w:lang w:eastAsia="lt-LT"/>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8B1A00" w:rsidRPr="008B1A00" w:rsidRDefault="008B1A00" w:rsidP="008B1A00">
            <w:pPr>
              <w:rPr>
                <w:rFonts w:eastAsia="Times New Roman" w:cs="Times New Roman"/>
                <w:sz w:val="16"/>
                <w:szCs w:val="16"/>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1043"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jc w:val="right"/>
              <w:rPr>
                <w:rFonts w:eastAsia="Times New Roman" w:cs="Times New Roman"/>
                <w:sz w:val="16"/>
                <w:szCs w:val="16"/>
                <w:lang w:eastAsia="lt-LT"/>
              </w:rPr>
            </w:pPr>
          </w:p>
        </w:tc>
        <w:tc>
          <w:tcPr>
            <w:tcW w:w="1105"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850" w:type="dxa"/>
            <w:tcBorders>
              <w:top w:val="nil"/>
              <w:left w:val="nil"/>
              <w:bottom w:val="single" w:sz="4" w:space="0" w:color="auto"/>
              <w:right w:val="single" w:sz="4" w:space="0" w:color="auto"/>
            </w:tcBorders>
            <w:shd w:val="clear" w:color="000000" w:fill="D8E4BC"/>
            <w:noWrap/>
            <w:vAlign w:val="bottom"/>
          </w:tcPr>
          <w:p w:rsidR="008B1A00" w:rsidRPr="008B1A00" w:rsidRDefault="008B1A00" w:rsidP="008B1A00">
            <w:pPr>
              <w:jc w:val="right"/>
              <w:rPr>
                <w:rFonts w:eastAsia="Times New Roman" w:cs="Times New Roman"/>
                <w:sz w:val="16"/>
                <w:szCs w:val="16"/>
                <w:lang w:eastAsia="lt-LT"/>
              </w:rPr>
            </w:pPr>
          </w:p>
        </w:tc>
      </w:tr>
      <w:tr w:rsidR="008B1A00" w:rsidRPr="008B1A00" w:rsidTr="008C5381">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904"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851" w:type="dxa"/>
            <w:tcBorders>
              <w:top w:val="nil"/>
              <w:left w:val="nil"/>
              <w:bottom w:val="single" w:sz="4" w:space="0" w:color="auto"/>
              <w:right w:val="single" w:sz="4" w:space="0" w:color="auto"/>
            </w:tcBorders>
            <w:shd w:val="clear" w:color="000000" w:fill="D9D9D9"/>
            <w:noWrap/>
            <w:vAlign w:val="bottom"/>
          </w:tcPr>
          <w:p w:rsidR="008B1A00" w:rsidRPr="008B1A00" w:rsidRDefault="008B1A00" w:rsidP="008B1A00">
            <w:pPr>
              <w:rPr>
                <w:rFonts w:eastAsia="Times New Roman" w:cs="Times New Roman"/>
                <w:sz w:val="16"/>
                <w:szCs w:val="16"/>
                <w:lang w:eastAsia="lt-LT"/>
              </w:rPr>
            </w:pPr>
          </w:p>
        </w:tc>
        <w:tc>
          <w:tcPr>
            <w:tcW w:w="1275"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821" w:type="dxa"/>
            <w:tcBorders>
              <w:top w:val="nil"/>
              <w:left w:val="nil"/>
              <w:bottom w:val="single" w:sz="4" w:space="0" w:color="auto"/>
              <w:right w:val="single" w:sz="4" w:space="0" w:color="auto"/>
            </w:tcBorders>
            <w:shd w:val="clear" w:color="000000" w:fill="D9D9D9"/>
            <w:noWrap/>
            <w:vAlign w:val="bottom"/>
          </w:tcPr>
          <w:p w:rsidR="008B1A00" w:rsidRPr="008B1A00" w:rsidRDefault="008B1A00" w:rsidP="008B1A00">
            <w:pPr>
              <w:rPr>
                <w:rFonts w:eastAsia="Times New Roman" w:cs="Times New Roman"/>
                <w:sz w:val="16"/>
                <w:szCs w:val="16"/>
                <w:lang w:eastAsia="lt-LT"/>
              </w:rPr>
            </w:pPr>
          </w:p>
        </w:tc>
        <w:tc>
          <w:tcPr>
            <w:tcW w:w="881" w:type="dxa"/>
            <w:tcBorders>
              <w:top w:val="nil"/>
              <w:left w:val="nil"/>
              <w:bottom w:val="single" w:sz="4" w:space="0" w:color="auto"/>
              <w:right w:val="single" w:sz="4" w:space="0" w:color="auto"/>
            </w:tcBorders>
            <w:shd w:val="clear" w:color="auto" w:fill="auto"/>
            <w:vAlign w:val="bottom"/>
          </w:tcPr>
          <w:p w:rsidR="008B1A00" w:rsidRPr="008B1A00" w:rsidRDefault="008B1A00" w:rsidP="008B1A00">
            <w:pPr>
              <w:rPr>
                <w:rFonts w:eastAsia="Times New Roman" w:cs="Times New Roman"/>
                <w:sz w:val="16"/>
                <w:szCs w:val="16"/>
                <w:lang w:eastAsia="lt-LT"/>
              </w:rPr>
            </w:pPr>
          </w:p>
        </w:tc>
        <w:tc>
          <w:tcPr>
            <w:tcW w:w="850"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652" w:type="dxa"/>
            <w:tcBorders>
              <w:top w:val="single" w:sz="4" w:space="0" w:color="auto"/>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993" w:type="dxa"/>
            <w:tcBorders>
              <w:top w:val="single" w:sz="4" w:space="0" w:color="auto"/>
              <w:left w:val="nil"/>
              <w:bottom w:val="single" w:sz="4" w:space="0" w:color="auto"/>
              <w:right w:val="nil"/>
            </w:tcBorders>
            <w:shd w:val="clear" w:color="auto" w:fill="auto"/>
            <w:noWrap/>
            <w:vAlign w:val="bottom"/>
          </w:tcPr>
          <w:p w:rsidR="008B1A00" w:rsidRPr="008B1A00" w:rsidRDefault="008B1A00" w:rsidP="008B1A00">
            <w:pPr>
              <w:rPr>
                <w:rFonts w:ascii="Arial" w:eastAsia="Times New Roman" w:hAnsi="Arial" w:cs="Arial"/>
                <w:sz w:val="16"/>
                <w:szCs w:val="16"/>
                <w:lang w:eastAsia="lt-LT"/>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8B1A00" w:rsidRPr="008B1A00" w:rsidRDefault="008B1A00" w:rsidP="008B1A00">
            <w:pPr>
              <w:rPr>
                <w:rFonts w:eastAsia="Times New Roman" w:cs="Times New Roman"/>
                <w:sz w:val="16"/>
                <w:szCs w:val="16"/>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1043"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jc w:val="right"/>
              <w:rPr>
                <w:rFonts w:eastAsia="Times New Roman" w:cs="Times New Roman"/>
                <w:sz w:val="16"/>
                <w:szCs w:val="16"/>
                <w:lang w:eastAsia="lt-LT"/>
              </w:rPr>
            </w:pPr>
          </w:p>
        </w:tc>
        <w:tc>
          <w:tcPr>
            <w:tcW w:w="1105"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850" w:type="dxa"/>
            <w:tcBorders>
              <w:top w:val="nil"/>
              <w:left w:val="nil"/>
              <w:bottom w:val="single" w:sz="4" w:space="0" w:color="auto"/>
              <w:right w:val="single" w:sz="4" w:space="0" w:color="auto"/>
            </w:tcBorders>
            <w:shd w:val="clear" w:color="000000" w:fill="D8E4BC"/>
            <w:noWrap/>
            <w:vAlign w:val="bottom"/>
          </w:tcPr>
          <w:p w:rsidR="008B1A00" w:rsidRPr="008B1A00" w:rsidRDefault="008B1A00" w:rsidP="008B1A00">
            <w:pPr>
              <w:jc w:val="right"/>
              <w:rPr>
                <w:rFonts w:eastAsia="Times New Roman" w:cs="Times New Roman"/>
                <w:sz w:val="16"/>
                <w:szCs w:val="16"/>
                <w:lang w:eastAsia="lt-LT"/>
              </w:rPr>
            </w:pPr>
          </w:p>
        </w:tc>
      </w:tr>
      <w:tr w:rsidR="008B1A00" w:rsidRPr="008B1A00" w:rsidTr="008C5381">
        <w:trPr>
          <w:trHeight w:val="600"/>
        </w:trPr>
        <w:tc>
          <w:tcPr>
            <w:tcW w:w="812" w:type="dxa"/>
            <w:tcBorders>
              <w:top w:val="nil"/>
              <w:left w:val="single" w:sz="4" w:space="0" w:color="auto"/>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904"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851" w:type="dxa"/>
            <w:tcBorders>
              <w:top w:val="nil"/>
              <w:left w:val="nil"/>
              <w:bottom w:val="single" w:sz="4" w:space="0" w:color="auto"/>
              <w:right w:val="single" w:sz="4" w:space="0" w:color="auto"/>
            </w:tcBorders>
            <w:shd w:val="clear" w:color="000000" w:fill="D9D9D9"/>
            <w:noWrap/>
            <w:vAlign w:val="bottom"/>
          </w:tcPr>
          <w:p w:rsidR="008B1A00" w:rsidRPr="008B1A00" w:rsidRDefault="008B1A00" w:rsidP="008B1A00">
            <w:pPr>
              <w:rPr>
                <w:rFonts w:eastAsia="Times New Roman" w:cs="Times New Roman"/>
                <w:sz w:val="16"/>
                <w:szCs w:val="16"/>
                <w:lang w:eastAsia="lt-LT"/>
              </w:rPr>
            </w:pPr>
          </w:p>
        </w:tc>
        <w:tc>
          <w:tcPr>
            <w:tcW w:w="1275"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821" w:type="dxa"/>
            <w:tcBorders>
              <w:top w:val="nil"/>
              <w:left w:val="nil"/>
              <w:bottom w:val="single" w:sz="4" w:space="0" w:color="auto"/>
              <w:right w:val="single" w:sz="4" w:space="0" w:color="auto"/>
            </w:tcBorders>
            <w:shd w:val="clear" w:color="000000" w:fill="D9D9D9"/>
            <w:noWrap/>
            <w:vAlign w:val="bottom"/>
          </w:tcPr>
          <w:p w:rsidR="008B1A00" w:rsidRPr="008B1A00" w:rsidRDefault="008B1A00" w:rsidP="008B1A00">
            <w:pPr>
              <w:rPr>
                <w:rFonts w:eastAsia="Times New Roman" w:cs="Times New Roman"/>
                <w:sz w:val="16"/>
                <w:szCs w:val="16"/>
                <w:lang w:eastAsia="lt-LT"/>
              </w:rPr>
            </w:pPr>
          </w:p>
        </w:tc>
        <w:tc>
          <w:tcPr>
            <w:tcW w:w="881" w:type="dxa"/>
            <w:tcBorders>
              <w:top w:val="nil"/>
              <w:left w:val="nil"/>
              <w:bottom w:val="single" w:sz="4" w:space="0" w:color="auto"/>
              <w:right w:val="single" w:sz="4" w:space="0" w:color="auto"/>
            </w:tcBorders>
            <w:shd w:val="clear" w:color="auto" w:fill="auto"/>
            <w:vAlign w:val="bottom"/>
          </w:tcPr>
          <w:p w:rsidR="008B1A00" w:rsidRPr="008B1A00" w:rsidRDefault="008B1A00" w:rsidP="008B1A00">
            <w:pPr>
              <w:rPr>
                <w:rFonts w:eastAsia="Times New Roman" w:cs="Times New Roman"/>
                <w:sz w:val="16"/>
                <w:szCs w:val="16"/>
                <w:lang w:eastAsia="lt-LT"/>
              </w:rPr>
            </w:pPr>
          </w:p>
        </w:tc>
        <w:tc>
          <w:tcPr>
            <w:tcW w:w="850"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652" w:type="dxa"/>
            <w:tcBorders>
              <w:top w:val="single" w:sz="4" w:space="0" w:color="auto"/>
              <w:left w:val="nil"/>
              <w:bottom w:val="single" w:sz="4" w:space="0" w:color="auto"/>
              <w:right w:val="single" w:sz="4" w:space="0" w:color="auto"/>
            </w:tcBorders>
            <w:shd w:val="clear" w:color="auto" w:fill="auto"/>
            <w:noWrap/>
            <w:vAlign w:val="bottom"/>
          </w:tcPr>
          <w:p w:rsidR="008B1A00" w:rsidRPr="008B1A00" w:rsidRDefault="008B1A00" w:rsidP="008B1A00">
            <w:pPr>
              <w:jc w:val="center"/>
              <w:rPr>
                <w:rFonts w:ascii="Arial" w:eastAsia="Times New Roman" w:hAnsi="Arial" w:cs="Arial"/>
                <w:sz w:val="16"/>
                <w:szCs w:val="16"/>
                <w:lang w:eastAsia="lt-LT"/>
              </w:rPr>
            </w:pPr>
          </w:p>
        </w:tc>
        <w:tc>
          <w:tcPr>
            <w:tcW w:w="993" w:type="dxa"/>
            <w:tcBorders>
              <w:top w:val="single" w:sz="4" w:space="0" w:color="auto"/>
              <w:left w:val="single" w:sz="4" w:space="0" w:color="auto"/>
              <w:bottom w:val="single" w:sz="4" w:space="0" w:color="auto"/>
              <w:right w:val="nil"/>
            </w:tcBorders>
            <w:shd w:val="clear" w:color="auto" w:fill="auto"/>
            <w:vAlign w:val="bottom"/>
          </w:tcPr>
          <w:p w:rsidR="008B1A00" w:rsidRPr="008B1A00" w:rsidRDefault="008B1A00" w:rsidP="008B1A00">
            <w:pPr>
              <w:rPr>
                <w:rFonts w:ascii="Arial" w:eastAsia="Times New Roman" w:hAnsi="Arial" w:cs="Arial"/>
                <w:sz w:val="16"/>
                <w:szCs w:val="16"/>
                <w:lang w:eastAsia="lt-LT"/>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8B1A00" w:rsidRPr="008B1A00" w:rsidRDefault="008B1A00" w:rsidP="008B1A00">
            <w:pPr>
              <w:rPr>
                <w:rFonts w:eastAsia="Times New Roman" w:cs="Times New Roman"/>
                <w:sz w:val="16"/>
                <w:szCs w:val="16"/>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1043"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jc w:val="right"/>
              <w:rPr>
                <w:rFonts w:eastAsia="Times New Roman" w:cs="Times New Roman"/>
                <w:color w:val="FF0000"/>
                <w:sz w:val="16"/>
                <w:szCs w:val="16"/>
                <w:lang w:eastAsia="lt-LT"/>
              </w:rPr>
            </w:pPr>
          </w:p>
        </w:tc>
        <w:tc>
          <w:tcPr>
            <w:tcW w:w="1105"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color w:val="FF0000"/>
                <w:sz w:val="16"/>
                <w:szCs w:val="16"/>
                <w:lang w:eastAsia="lt-LT"/>
              </w:rPr>
            </w:pPr>
            <w:r w:rsidRPr="008B1A00">
              <w:rPr>
                <w:rFonts w:eastAsia="Times New Roman" w:cs="Times New Roman"/>
                <w:color w:val="FF0000"/>
                <w:sz w:val="16"/>
                <w:szCs w:val="16"/>
                <w:lang w:eastAsia="lt-LT"/>
              </w:rPr>
              <w:t> </w:t>
            </w:r>
          </w:p>
        </w:tc>
        <w:tc>
          <w:tcPr>
            <w:tcW w:w="850" w:type="dxa"/>
            <w:tcBorders>
              <w:top w:val="nil"/>
              <w:left w:val="nil"/>
              <w:bottom w:val="single" w:sz="4" w:space="0" w:color="auto"/>
              <w:right w:val="single" w:sz="4" w:space="0" w:color="auto"/>
            </w:tcBorders>
            <w:shd w:val="clear" w:color="000000" w:fill="D8E4BC"/>
            <w:noWrap/>
            <w:vAlign w:val="bottom"/>
          </w:tcPr>
          <w:p w:rsidR="008B1A00" w:rsidRPr="008B1A00" w:rsidRDefault="008B1A00" w:rsidP="008B1A00">
            <w:pPr>
              <w:jc w:val="right"/>
              <w:rPr>
                <w:rFonts w:eastAsia="Times New Roman" w:cs="Times New Roman"/>
                <w:color w:val="FF0000"/>
                <w:sz w:val="16"/>
                <w:szCs w:val="16"/>
                <w:lang w:eastAsia="lt-LT"/>
              </w:rPr>
            </w:pPr>
          </w:p>
        </w:tc>
      </w:tr>
      <w:tr w:rsidR="008B1A00" w:rsidRPr="008B1A00" w:rsidTr="008C5381">
        <w:trPr>
          <w:trHeight w:val="600"/>
        </w:trPr>
        <w:tc>
          <w:tcPr>
            <w:tcW w:w="812" w:type="dxa"/>
            <w:tcBorders>
              <w:top w:val="nil"/>
              <w:left w:val="single" w:sz="4" w:space="0" w:color="auto"/>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904"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851" w:type="dxa"/>
            <w:tcBorders>
              <w:top w:val="nil"/>
              <w:left w:val="nil"/>
              <w:bottom w:val="single" w:sz="4" w:space="0" w:color="auto"/>
              <w:right w:val="single" w:sz="4" w:space="0" w:color="auto"/>
            </w:tcBorders>
            <w:shd w:val="clear" w:color="000000" w:fill="D9D9D9"/>
            <w:noWrap/>
            <w:vAlign w:val="bottom"/>
          </w:tcPr>
          <w:p w:rsidR="008B1A00" w:rsidRPr="008B1A00" w:rsidRDefault="008B1A00" w:rsidP="008B1A00">
            <w:pPr>
              <w:rPr>
                <w:rFonts w:eastAsia="Times New Roman" w:cs="Times New Roman"/>
                <w:sz w:val="16"/>
                <w:szCs w:val="16"/>
                <w:lang w:eastAsia="lt-LT"/>
              </w:rPr>
            </w:pPr>
          </w:p>
        </w:tc>
        <w:tc>
          <w:tcPr>
            <w:tcW w:w="1275"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821" w:type="dxa"/>
            <w:tcBorders>
              <w:top w:val="nil"/>
              <w:left w:val="nil"/>
              <w:bottom w:val="single" w:sz="4" w:space="0" w:color="auto"/>
              <w:right w:val="single" w:sz="4" w:space="0" w:color="auto"/>
            </w:tcBorders>
            <w:shd w:val="clear" w:color="000000" w:fill="D9D9D9"/>
            <w:noWrap/>
            <w:vAlign w:val="bottom"/>
          </w:tcPr>
          <w:p w:rsidR="008B1A00" w:rsidRPr="008B1A00" w:rsidRDefault="008B1A00" w:rsidP="008B1A00">
            <w:pPr>
              <w:rPr>
                <w:rFonts w:eastAsia="Times New Roman" w:cs="Times New Roman"/>
                <w:sz w:val="16"/>
                <w:szCs w:val="16"/>
                <w:lang w:eastAsia="lt-LT"/>
              </w:rPr>
            </w:pPr>
          </w:p>
        </w:tc>
        <w:tc>
          <w:tcPr>
            <w:tcW w:w="881" w:type="dxa"/>
            <w:tcBorders>
              <w:top w:val="nil"/>
              <w:left w:val="nil"/>
              <w:bottom w:val="single" w:sz="4" w:space="0" w:color="auto"/>
              <w:right w:val="single" w:sz="4" w:space="0" w:color="auto"/>
            </w:tcBorders>
            <w:shd w:val="clear" w:color="auto" w:fill="auto"/>
            <w:vAlign w:val="bottom"/>
          </w:tcPr>
          <w:p w:rsidR="008B1A00" w:rsidRPr="008B1A00" w:rsidRDefault="008B1A00" w:rsidP="008B1A00">
            <w:pPr>
              <w:rPr>
                <w:rFonts w:eastAsia="Times New Roman" w:cs="Times New Roman"/>
                <w:sz w:val="16"/>
                <w:szCs w:val="16"/>
                <w:lang w:eastAsia="lt-LT"/>
              </w:rPr>
            </w:pPr>
          </w:p>
        </w:tc>
        <w:tc>
          <w:tcPr>
            <w:tcW w:w="850"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rPr>
                <w:rFonts w:eastAsia="Times New Roman" w:cs="Times New Roman"/>
                <w:sz w:val="16"/>
                <w:szCs w:val="16"/>
                <w:lang w:eastAsia="lt-LT"/>
              </w:rPr>
            </w:pPr>
          </w:p>
        </w:tc>
        <w:tc>
          <w:tcPr>
            <w:tcW w:w="652" w:type="dxa"/>
            <w:tcBorders>
              <w:top w:val="single" w:sz="4" w:space="0" w:color="auto"/>
              <w:left w:val="nil"/>
              <w:bottom w:val="single" w:sz="4" w:space="0" w:color="auto"/>
              <w:right w:val="single" w:sz="4" w:space="0" w:color="auto"/>
            </w:tcBorders>
            <w:shd w:val="clear" w:color="auto" w:fill="auto"/>
            <w:noWrap/>
            <w:vAlign w:val="bottom"/>
          </w:tcPr>
          <w:p w:rsidR="008B1A00" w:rsidRPr="008B1A00" w:rsidRDefault="008B1A00" w:rsidP="008B1A00">
            <w:pPr>
              <w:jc w:val="center"/>
              <w:rPr>
                <w:rFonts w:ascii="Arial" w:eastAsia="Times New Roman" w:hAnsi="Arial" w:cs="Arial"/>
                <w:sz w:val="16"/>
                <w:szCs w:val="16"/>
                <w:lang w:eastAsia="lt-LT"/>
              </w:rPr>
            </w:pPr>
          </w:p>
        </w:tc>
        <w:tc>
          <w:tcPr>
            <w:tcW w:w="993" w:type="dxa"/>
            <w:tcBorders>
              <w:top w:val="single" w:sz="4" w:space="0" w:color="auto"/>
              <w:left w:val="single" w:sz="4" w:space="0" w:color="auto"/>
              <w:bottom w:val="single" w:sz="4" w:space="0" w:color="auto"/>
              <w:right w:val="nil"/>
            </w:tcBorders>
            <w:shd w:val="clear" w:color="auto" w:fill="auto"/>
            <w:vAlign w:val="bottom"/>
          </w:tcPr>
          <w:p w:rsidR="008B1A00" w:rsidRPr="008B1A00" w:rsidRDefault="008B1A00" w:rsidP="008B1A00">
            <w:pPr>
              <w:rPr>
                <w:rFonts w:ascii="Arial" w:eastAsia="Times New Roman" w:hAnsi="Arial" w:cs="Arial"/>
                <w:sz w:val="16"/>
                <w:szCs w:val="16"/>
                <w:lang w:eastAsia="lt-LT"/>
              </w:rPr>
            </w:pPr>
          </w:p>
        </w:tc>
        <w:tc>
          <w:tcPr>
            <w:tcW w:w="1134" w:type="dxa"/>
            <w:tcBorders>
              <w:top w:val="nil"/>
              <w:left w:val="single" w:sz="4" w:space="0" w:color="auto"/>
              <w:bottom w:val="single" w:sz="4" w:space="0" w:color="auto"/>
              <w:right w:val="single" w:sz="4" w:space="0" w:color="auto"/>
            </w:tcBorders>
            <w:shd w:val="clear" w:color="auto" w:fill="auto"/>
            <w:vAlign w:val="bottom"/>
          </w:tcPr>
          <w:p w:rsidR="008B1A00" w:rsidRPr="008B1A00" w:rsidRDefault="008B1A00" w:rsidP="008B1A00">
            <w:pPr>
              <w:rPr>
                <w:rFonts w:eastAsia="Times New Roman" w:cs="Times New Roman"/>
                <w:sz w:val="16"/>
                <w:szCs w:val="16"/>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1043" w:type="dxa"/>
            <w:tcBorders>
              <w:top w:val="nil"/>
              <w:left w:val="nil"/>
              <w:bottom w:val="single" w:sz="4" w:space="0" w:color="auto"/>
              <w:right w:val="single" w:sz="4" w:space="0" w:color="auto"/>
            </w:tcBorders>
            <w:shd w:val="clear" w:color="auto" w:fill="auto"/>
            <w:noWrap/>
            <w:vAlign w:val="bottom"/>
          </w:tcPr>
          <w:p w:rsidR="008B1A00" w:rsidRPr="008B1A00" w:rsidRDefault="008B1A00" w:rsidP="008B1A00">
            <w:pPr>
              <w:jc w:val="right"/>
              <w:rPr>
                <w:rFonts w:eastAsia="Times New Roman" w:cs="Times New Roman"/>
                <w:sz w:val="16"/>
                <w:szCs w:val="16"/>
                <w:lang w:eastAsia="lt-LT"/>
              </w:rPr>
            </w:pPr>
          </w:p>
        </w:tc>
        <w:tc>
          <w:tcPr>
            <w:tcW w:w="1105" w:type="dxa"/>
            <w:tcBorders>
              <w:top w:val="nil"/>
              <w:left w:val="nil"/>
              <w:bottom w:val="single" w:sz="4" w:space="0" w:color="auto"/>
              <w:right w:val="single" w:sz="4" w:space="0" w:color="auto"/>
            </w:tcBorders>
            <w:shd w:val="clear" w:color="auto" w:fill="auto"/>
            <w:noWrap/>
            <w:vAlign w:val="bottom"/>
            <w:hideMark/>
          </w:tcPr>
          <w:p w:rsidR="008B1A00" w:rsidRPr="008B1A00" w:rsidRDefault="008B1A00" w:rsidP="008B1A00">
            <w:pPr>
              <w:rPr>
                <w:rFonts w:eastAsia="Times New Roman" w:cs="Times New Roman"/>
                <w:sz w:val="16"/>
                <w:szCs w:val="16"/>
                <w:lang w:eastAsia="lt-LT"/>
              </w:rPr>
            </w:pPr>
            <w:r w:rsidRPr="008B1A00">
              <w:rPr>
                <w:rFonts w:eastAsia="Times New Roman" w:cs="Times New Roman"/>
                <w:sz w:val="16"/>
                <w:szCs w:val="16"/>
                <w:lang w:eastAsia="lt-LT"/>
              </w:rPr>
              <w:t> </w:t>
            </w:r>
          </w:p>
        </w:tc>
        <w:tc>
          <w:tcPr>
            <w:tcW w:w="850" w:type="dxa"/>
            <w:tcBorders>
              <w:top w:val="nil"/>
              <w:left w:val="nil"/>
              <w:bottom w:val="single" w:sz="4" w:space="0" w:color="auto"/>
              <w:right w:val="single" w:sz="4" w:space="0" w:color="auto"/>
            </w:tcBorders>
            <w:shd w:val="clear" w:color="000000" w:fill="D8E4BC"/>
            <w:noWrap/>
            <w:vAlign w:val="bottom"/>
          </w:tcPr>
          <w:p w:rsidR="008B1A00" w:rsidRPr="008B1A00" w:rsidRDefault="008B1A00" w:rsidP="008B1A00">
            <w:pPr>
              <w:jc w:val="right"/>
              <w:rPr>
                <w:rFonts w:eastAsia="Times New Roman" w:cs="Times New Roman"/>
                <w:sz w:val="16"/>
                <w:szCs w:val="16"/>
                <w:lang w:eastAsia="lt-LT"/>
              </w:rPr>
            </w:pPr>
          </w:p>
        </w:tc>
      </w:tr>
    </w:tbl>
    <w:p w:rsidR="008B1A00" w:rsidRPr="008B1A00" w:rsidRDefault="008B1A00" w:rsidP="008B1A00">
      <w:pPr>
        <w:suppressAutoHyphens/>
        <w:jc w:val="center"/>
        <w:rPr>
          <w:rFonts w:eastAsia="Times New Roman" w:cs="Times New Roman"/>
          <w:sz w:val="24"/>
          <w:szCs w:val="24"/>
          <w:lang w:val="en-US" w:eastAsia="ar-SA"/>
        </w:rPr>
      </w:pPr>
    </w:p>
    <w:p w:rsidR="008B1A00" w:rsidRPr="008B1A00" w:rsidRDefault="008B1A00" w:rsidP="008B1A00">
      <w:pPr>
        <w:suppressAutoHyphens/>
        <w:jc w:val="center"/>
        <w:rPr>
          <w:rFonts w:eastAsia="Times New Roman" w:cs="Times New Roman"/>
          <w:sz w:val="24"/>
          <w:szCs w:val="24"/>
          <w:lang w:val="en-US" w:eastAsia="ar-SA"/>
        </w:rPr>
      </w:pPr>
      <w:r w:rsidRPr="008B1A00">
        <w:rPr>
          <w:rFonts w:eastAsia="Times New Roman" w:cs="Times New Roman"/>
          <w:sz w:val="24"/>
          <w:szCs w:val="24"/>
          <w:lang w:val="en-US" w:eastAsia="ar-SA"/>
        </w:rPr>
        <w:t>_________________________</w:t>
      </w:r>
    </w:p>
    <w:p w:rsidR="003569F8" w:rsidRDefault="003569F8"/>
    <w:sectPr w:rsidR="003569F8" w:rsidSect="0074373F">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8B" w:rsidRDefault="00251F8B">
      <w:r>
        <w:separator/>
      </w:r>
    </w:p>
  </w:endnote>
  <w:endnote w:type="continuationSeparator" w:id="0">
    <w:p w:rsidR="00251F8B" w:rsidRDefault="0025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8B" w:rsidRDefault="00251F8B">
      <w:r>
        <w:separator/>
      </w:r>
    </w:p>
  </w:footnote>
  <w:footnote w:type="continuationSeparator" w:id="0">
    <w:p w:rsidR="00251F8B" w:rsidRDefault="00251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F1" w:rsidRDefault="008B1A00" w:rsidP="00ED62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69F1" w:rsidRDefault="00251F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9F1" w:rsidRDefault="008B1A00">
    <w:pPr>
      <w:pStyle w:val="Antrats"/>
      <w:jc w:val="center"/>
    </w:pPr>
    <w:r>
      <w:fldChar w:fldCharType="begin"/>
    </w:r>
    <w:r>
      <w:instrText>PAGE   \* MERGEFORMAT</w:instrText>
    </w:r>
    <w:r>
      <w:fldChar w:fldCharType="separate"/>
    </w:r>
    <w:r w:rsidR="004A341B" w:rsidRPr="004A341B">
      <w:rPr>
        <w:noProof/>
        <w:lang w:val="lt-LT"/>
      </w:rPr>
      <w:t>2</w:t>
    </w:r>
    <w:r>
      <w:rPr>
        <w:noProof/>
        <w:lang w:val="lt-LT"/>
      </w:rPr>
      <w:fldChar w:fldCharType="end"/>
    </w:r>
  </w:p>
  <w:p w:rsidR="00B769F1" w:rsidRDefault="00251F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7A5F36"/>
    <w:multiLevelType w:val="hybridMultilevel"/>
    <w:tmpl w:val="B8A04300"/>
    <w:lvl w:ilvl="0" w:tplc="3048C47A">
      <w:start w:val="2"/>
      <w:numFmt w:val="bullet"/>
      <w:lvlText w:val="-"/>
      <w:lvlJc w:val="left"/>
      <w:pPr>
        <w:tabs>
          <w:tab w:val="num" w:pos="1800"/>
        </w:tabs>
        <w:ind w:left="1800" w:hanging="360"/>
      </w:pPr>
      <w:rPr>
        <w:rFonts w:ascii="Courier" w:eastAsia="Calibri" w:hAnsi="Courier" w:cs="Courier"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2A94623"/>
    <w:multiLevelType w:val="hybridMultilevel"/>
    <w:tmpl w:val="FC4A4288"/>
    <w:lvl w:ilvl="0" w:tplc="57B63A08">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6BB6D92"/>
    <w:multiLevelType w:val="hybridMultilevel"/>
    <w:tmpl w:val="A8BCDB5C"/>
    <w:lvl w:ilvl="0" w:tplc="606CAE46">
      <w:start w:val="1"/>
      <w:numFmt w:val="bullet"/>
      <w:lvlText w:val=""/>
      <w:lvlJc w:val="left"/>
      <w:pPr>
        <w:ind w:left="360" w:hanging="360"/>
      </w:pPr>
      <w:rPr>
        <w:rFonts w:ascii="Wingdings" w:hAnsi="Wingdings" w:hint="default"/>
        <w:b/>
      </w:rPr>
    </w:lvl>
    <w:lvl w:ilvl="1" w:tplc="04270003" w:tentative="1">
      <w:start w:val="1"/>
      <w:numFmt w:val="bullet"/>
      <w:lvlText w:val="o"/>
      <w:lvlJc w:val="left"/>
      <w:pPr>
        <w:tabs>
          <w:tab w:val="num" w:pos="360"/>
        </w:tabs>
        <w:ind w:left="360" w:hanging="360"/>
      </w:pPr>
      <w:rPr>
        <w:rFonts w:ascii="Courier New" w:hAnsi="Courier New" w:cs="Courier New" w:hint="default"/>
      </w:rPr>
    </w:lvl>
    <w:lvl w:ilvl="2" w:tplc="04270005" w:tentative="1">
      <w:start w:val="1"/>
      <w:numFmt w:val="bullet"/>
      <w:lvlText w:val=""/>
      <w:lvlJc w:val="left"/>
      <w:pPr>
        <w:tabs>
          <w:tab w:val="num" w:pos="1080"/>
        </w:tabs>
        <w:ind w:left="1080" w:hanging="360"/>
      </w:pPr>
      <w:rPr>
        <w:rFonts w:ascii="Wingdings" w:hAnsi="Wingdings" w:hint="default"/>
      </w:rPr>
    </w:lvl>
    <w:lvl w:ilvl="3" w:tplc="04270001" w:tentative="1">
      <w:start w:val="1"/>
      <w:numFmt w:val="bullet"/>
      <w:lvlText w:val=""/>
      <w:lvlJc w:val="left"/>
      <w:pPr>
        <w:tabs>
          <w:tab w:val="num" w:pos="1800"/>
        </w:tabs>
        <w:ind w:left="1800" w:hanging="360"/>
      </w:pPr>
      <w:rPr>
        <w:rFonts w:ascii="Symbol" w:hAnsi="Symbol" w:hint="default"/>
      </w:rPr>
    </w:lvl>
    <w:lvl w:ilvl="4" w:tplc="04270003" w:tentative="1">
      <w:start w:val="1"/>
      <w:numFmt w:val="bullet"/>
      <w:lvlText w:val="o"/>
      <w:lvlJc w:val="left"/>
      <w:pPr>
        <w:tabs>
          <w:tab w:val="num" w:pos="2520"/>
        </w:tabs>
        <w:ind w:left="2520" w:hanging="360"/>
      </w:pPr>
      <w:rPr>
        <w:rFonts w:ascii="Courier New" w:hAnsi="Courier New" w:cs="Courier New" w:hint="default"/>
      </w:rPr>
    </w:lvl>
    <w:lvl w:ilvl="5" w:tplc="04270005" w:tentative="1">
      <w:start w:val="1"/>
      <w:numFmt w:val="bullet"/>
      <w:lvlText w:val=""/>
      <w:lvlJc w:val="left"/>
      <w:pPr>
        <w:tabs>
          <w:tab w:val="num" w:pos="3240"/>
        </w:tabs>
        <w:ind w:left="3240" w:hanging="360"/>
      </w:pPr>
      <w:rPr>
        <w:rFonts w:ascii="Wingdings" w:hAnsi="Wingdings" w:hint="default"/>
      </w:rPr>
    </w:lvl>
    <w:lvl w:ilvl="6" w:tplc="04270001" w:tentative="1">
      <w:start w:val="1"/>
      <w:numFmt w:val="bullet"/>
      <w:lvlText w:val=""/>
      <w:lvlJc w:val="left"/>
      <w:pPr>
        <w:tabs>
          <w:tab w:val="num" w:pos="3960"/>
        </w:tabs>
        <w:ind w:left="3960" w:hanging="360"/>
      </w:pPr>
      <w:rPr>
        <w:rFonts w:ascii="Symbol" w:hAnsi="Symbol" w:hint="default"/>
      </w:rPr>
    </w:lvl>
    <w:lvl w:ilvl="7" w:tplc="04270003" w:tentative="1">
      <w:start w:val="1"/>
      <w:numFmt w:val="bullet"/>
      <w:lvlText w:val="o"/>
      <w:lvlJc w:val="left"/>
      <w:pPr>
        <w:tabs>
          <w:tab w:val="num" w:pos="4680"/>
        </w:tabs>
        <w:ind w:left="4680" w:hanging="360"/>
      </w:pPr>
      <w:rPr>
        <w:rFonts w:ascii="Courier New" w:hAnsi="Courier New" w:cs="Courier New" w:hint="default"/>
      </w:rPr>
    </w:lvl>
    <w:lvl w:ilvl="8" w:tplc="04270005" w:tentative="1">
      <w:start w:val="1"/>
      <w:numFmt w:val="bullet"/>
      <w:lvlText w:val=""/>
      <w:lvlJc w:val="left"/>
      <w:pPr>
        <w:tabs>
          <w:tab w:val="num" w:pos="5400"/>
        </w:tabs>
        <w:ind w:left="5400" w:hanging="360"/>
      </w:pPr>
      <w:rPr>
        <w:rFonts w:ascii="Wingdings" w:hAnsi="Wingdings" w:hint="default"/>
      </w:rPr>
    </w:lvl>
  </w:abstractNum>
  <w:abstractNum w:abstractNumId="4">
    <w:nsid w:val="0FC41732"/>
    <w:multiLevelType w:val="hybridMultilevel"/>
    <w:tmpl w:val="BD4EE832"/>
    <w:lvl w:ilvl="0" w:tplc="57ACECF2">
      <w:start w:val="1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nsid w:val="10111D27"/>
    <w:multiLevelType w:val="multilevel"/>
    <w:tmpl w:val="A6906A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1A51418"/>
    <w:multiLevelType w:val="hybridMultilevel"/>
    <w:tmpl w:val="25941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6018FC"/>
    <w:multiLevelType w:val="multilevel"/>
    <w:tmpl w:val="AA54CCC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E1964B9"/>
    <w:multiLevelType w:val="hybridMultilevel"/>
    <w:tmpl w:val="D45A3CF8"/>
    <w:lvl w:ilvl="0" w:tplc="3048C47A">
      <w:start w:val="2"/>
      <w:numFmt w:val="bullet"/>
      <w:lvlText w:val="-"/>
      <w:lvlJc w:val="left"/>
      <w:pPr>
        <w:tabs>
          <w:tab w:val="num" w:pos="1080"/>
        </w:tabs>
        <w:ind w:left="1080" w:hanging="360"/>
      </w:pPr>
      <w:rPr>
        <w:rFonts w:ascii="Courier" w:eastAsia="Calibri" w:hAnsi="Courier" w:cs="Courie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C36320"/>
    <w:multiLevelType w:val="hybridMultilevel"/>
    <w:tmpl w:val="3CA03EAC"/>
    <w:lvl w:ilvl="0" w:tplc="3048C47A">
      <w:start w:val="2"/>
      <w:numFmt w:val="bullet"/>
      <w:lvlText w:val="-"/>
      <w:lvlJc w:val="left"/>
      <w:pPr>
        <w:tabs>
          <w:tab w:val="num" w:pos="1560"/>
        </w:tabs>
        <w:ind w:left="1560" w:hanging="360"/>
      </w:pPr>
      <w:rPr>
        <w:rFonts w:ascii="Courier" w:eastAsia="Calibri" w:hAnsi="Courier" w:cs="Courier" w:hint="default"/>
      </w:rPr>
    </w:lvl>
    <w:lvl w:ilvl="1" w:tplc="04190001">
      <w:start w:val="1"/>
      <w:numFmt w:val="bullet"/>
      <w:lvlText w:val=""/>
      <w:lvlJc w:val="left"/>
      <w:pPr>
        <w:tabs>
          <w:tab w:val="num" w:pos="1920"/>
        </w:tabs>
        <w:ind w:left="1920" w:hanging="360"/>
      </w:pPr>
      <w:rPr>
        <w:rFonts w:ascii="Symbol" w:hAnsi="Symbol"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0">
    <w:nsid w:val="1FB22DB8"/>
    <w:multiLevelType w:val="multilevel"/>
    <w:tmpl w:val="0EE6DB28"/>
    <w:lvl w:ilvl="0">
      <w:start w:val="1"/>
      <w:numFmt w:val="decimal"/>
      <w:lvlText w:val="%1."/>
      <w:lvlJc w:val="left"/>
      <w:pPr>
        <w:tabs>
          <w:tab w:val="num" w:pos="480"/>
        </w:tabs>
        <w:ind w:left="480" w:hanging="480"/>
      </w:pPr>
      <w:rPr>
        <w:rFonts w:hint="default"/>
        <w:color w:val="auto"/>
      </w:rPr>
    </w:lvl>
    <w:lvl w:ilvl="1">
      <w:start w:val="1"/>
      <w:numFmt w:val="decimal"/>
      <w:lvlText w:val="%1.%2."/>
      <w:lvlJc w:val="left"/>
      <w:pPr>
        <w:tabs>
          <w:tab w:val="num" w:pos="720"/>
        </w:tabs>
        <w:ind w:left="720" w:hanging="720"/>
      </w:pPr>
      <w:rPr>
        <w:rFonts w:hint="default"/>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1">
    <w:nsid w:val="20230E71"/>
    <w:multiLevelType w:val="hybridMultilevel"/>
    <w:tmpl w:val="A9106C0E"/>
    <w:lvl w:ilvl="0" w:tplc="3048C47A">
      <w:start w:val="2"/>
      <w:numFmt w:val="bullet"/>
      <w:lvlText w:val="-"/>
      <w:lvlJc w:val="left"/>
      <w:pPr>
        <w:tabs>
          <w:tab w:val="num" w:pos="1788"/>
        </w:tabs>
        <w:ind w:left="1788" w:hanging="360"/>
      </w:pPr>
      <w:rPr>
        <w:rFonts w:ascii="Courier" w:eastAsia="Calibri" w:hAnsi="Courier" w:cs="Courier"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26887385"/>
    <w:multiLevelType w:val="hybridMultilevel"/>
    <w:tmpl w:val="222A2B06"/>
    <w:lvl w:ilvl="0" w:tplc="3048C47A">
      <w:start w:val="2"/>
      <w:numFmt w:val="bullet"/>
      <w:lvlText w:val="-"/>
      <w:lvlJc w:val="left"/>
      <w:pPr>
        <w:tabs>
          <w:tab w:val="num" w:pos="1647"/>
        </w:tabs>
        <w:ind w:left="1647" w:hanging="360"/>
      </w:pPr>
      <w:rPr>
        <w:rFonts w:ascii="Courier" w:eastAsia="Calibri" w:hAnsi="Courier" w:cs="Courier"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29A71494"/>
    <w:multiLevelType w:val="hybridMultilevel"/>
    <w:tmpl w:val="517EB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2438EC"/>
    <w:multiLevelType w:val="hybridMultilevel"/>
    <w:tmpl w:val="0C404D18"/>
    <w:lvl w:ilvl="0" w:tplc="3048C47A">
      <w:start w:val="2"/>
      <w:numFmt w:val="bullet"/>
      <w:lvlText w:val="-"/>
      <w:lvlJc w:val="left"/>
      <w:pPr>
        <w:tabs>
          <w:tab w:val="num" w:pos="1080"/>
        </w:tabs>
        <w:ind w:left="1080" w:hanging="360"/>
      </w:pPr>
      <w:rPr>
        <w:rFonts w:ascii="Courier" w:eastAsia="Calibri" w:hAnsi="Courier" w:cs="Courie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A92671"/>
    <w:multiLevelType w:val="multilevel"/>
    <w:tmpl w:val="CC883076"/>
    <w:lvl w:ilvl="0">
      <w:start w:val="4"/>
      <w:numFmt w:val="decimal"/>
      <w:lvlText w:val="%1."/>
      <w:lvlJc w:val="left"/>
      <w:pPr>
        <w:ind w:left="360" w:hanging="360"/>
      </w:pPr>
      <w:rPr>
        <w:rFonts w:hint="default"/>
        <w:b/>
        <w:color w:val="auto"/>
      </w:rPr>
    </w:lvl>
    <w:lvl w:ilvl="1">
      <w:start w:val="5"/>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6">
    <w:nsid w:val="34974417"/>
    <w:multiLevelType w:val="multilevel"/>
    <w:tmpl w:val="8B2A6102"/>
    <w:lvl w:ilvl="0">
      <w:start w:val="1"/>
      <w:numFmt w:val="decimal"/>
      <w:lvlText w:val="%1."/>
      <w:lvlJc w:val="left"/>
      <w:pPr>
        <w:ind w:left="1467" w:hanging="900"/>
      </w:pPr>
      <w:rPr>
        <w:rFonts w:eastAsia="Times New Roman" w:hint="default"/>
        <w:b w:val="0"/>
        <w:i w:val="0"/>
        <w:color w:val="000000"/>
        <w:sz w:val="18"/>
        <w:szCs w:val="18"/>
      </w:rPr>
    </w:lvl>
    <w:lvl w:ilvl="1">
      <w:start w:val="1"/>
      <w:numFmt w:val="decimal"/>
      <w:isLgl/>
      <w:lvlText w:val="%1.%2."/>
      <w:lvlJc w:val="left"/>
      <w:pPr>
        <w:ind w:left="1162" w:hanging="1020"/>
      </w:pPr>
      <w:rPr>
        <w:rFonts w:hint="default"/>
        <w:b w:val="0"/>
        <w:i w:val="0"/>
        <w:color w:val="auto"/>
        <w:sz w:val="18"/>
        <w:szCs w:val="18"/>
        <w:u w:val="none"/>
      </w:rPr>
    </w:lvl>
    <w:lvl w:ilvl="2">
      <w:start w:val="1"/>
      <w:numFmt w:val="decimal"/>
      <w:isLgl/>
      <w:lvlText w:val="%1.%2.%3."/>
      <w:lvlJc w:val="left"/>
      <w:pPr>
        <w:ind w:left="1587" w:hanging="1020"/>
      </w:pPr>
      <w:rPr>
        <w:rFonts w:hint="default"/>
        <w:b w:val="0"/>
      </w:rPr>
    </w:lvl>
    <w:lvl w:ilvl="3">
      <w:start w:val="1"/>
      <w:numFmt w:val="decimal"/>
      <w:isLgl/>
      <w:lvlText w:val="%1.%2.%3.%4."/>
      <w:lvlJc w:val="left"/>
      <w:pPr>
        <w:ind w:left="1587" w:hanging="10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7">
    <w:nsid w:val="383927C1"/>
    <w:multiLevelType w:val="multilevel"/>
    <w:tmpl w:val="E55E06DE"/>
    <w:lvl w:ilvl="0">
      <w:start w:val="1"/>
      <w:numFmt w:val="decimal"/>
      <w:lvlText w:val="%1."/>
      <w:lvlJc w:val="left"/>
      <w:pPr>
        <w:ind w:left="450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13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C816C61"/>
    <w:multiLevelType w:val="hybridMultilevel"/>
    <w:tmpl w:val="49605BA0"/>
    <w:lvl w:ilvl="0" w:tplc="0EE49D26">
      <w:start w:val="7"/>
      <w:numFmt w:val="bullet"/>
      <w:lvlText w:val="-"/>
      <w:lvlJc w:val="left"/>
      <w:pPr>
        <w:ind w:left="690" w:hanging="360"/>
      </w:pPr>
      <w:rPr>
        <w:rFonts w:ascii="Times New Roman" w:eastAsia="Times New Roman" w:hAnsi="Times New Roman" w:cs="Times New Roman" w:hint="default"/>
      </w:rPr>
    </w:lvl>
    <w:lvl w:ilvl="1" w:tplc="04270003" w:tentative="1">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19">
    <w:nsid w:val="45BB4896"/>
    <w:multiLevelType w:val="hybridMultilevel"/>
    <w:tmpl w:val="CAF4B006"/>
    <w:lvl w:ilvl="0" w:tplc="3048C47A">
      <w:start w:val="2"/>
      <w:numFmt w:val="bullet"/>
      <w:lvlText w:val="-"/>
      <w:lvlJc w:val="left"/>
      <w:pPr>
        <w:tabs>
          <w:tab w:val="num" w:pos="1785"/>
        </w:tabs>
        <w:ind w:left="1785" w:hanging="360"/>
      </w:pPr>
      <w:rPr>
        <w:rFonts w:ascii="Courier" w:eastAsia="Calibri" w:hAnsi="Courier" w:cs="Courier"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0">
    <w:nsid w:val="4A206FBE"/>
    <w:multiLevelType w:val="hybridMultilevel"/>
    <w:tmpl w:val="2DB02B38"/>
    <w:lvl w:ilvl="0" w:tplc="3048C47A">
      <w:start w:val="2"/>
      <w:numFmt w:val="bullet"/>
      <w:lvlText w:val="-"/>
      <w:lvlJc w:val="left"/>
      <w:pPr>
        <w:tabs>
          <w:tab w:val="num" w:pos="1647"/>
        </w:tabs>
        <w:ind w:left="1647" w:hanging="360"/>
      </w:pPr>
      <w:rPr>
        <w:rFonts w:ascii="Courier" w:eastAsia="Calibri" w:hAnsi="Courier" w:cs="Courier"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4BB34B32"/>
    <w:multiLevelType w:val="hybridMultilevel"/>
    <w:tmpl w:val="E3C20EEC"/>
    <w:lvl w:ilvl="0" w:tplc="3048C47A">
      <w:start w:val="2"/>
      <w:numFmt w:val="bullet"/>
      <w:lvlText w:val="-"/>
      <w:lvlJc w:val="left"/>
      <w:pPr>
        <w:tabs>
          <w:tab w:val="num" w:pos="1785"/>
        </w:tabs>
        <w:ind w:left="1785" w:hanging="360"/>
      </w:pPr>
      <w:rPr>
        <w:rFonts w:ascii="Courier" w:eastAsia="Calibri" w:hAnsi="Courier" w:cs="Courier"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2">
    <w:nsid w:val="5FE3443A"/>
    <w:multiLevelType w:val="multilevel"/>
    <w:tmpl w:val="04EAD7EC"/>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C7157F"/>
    <w:multiLevelType w:val="hybridMultilevel"/>
    <w:tmpl w:val="81701C90"/>
    <w:lvl w:ilvl="0" w:tplc="17DCA71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69374022"/>
    <w:multiLevelType w:val="multilevel"/>
    <w:tmpl w:val="4F3033C8"/>
    <w:lvl w:ilvl="0">
      <w:start w:val="4"/>
      <w:numFmt w:val="decimal"/>
      <w:lvlText w:val="%1."/>
      <w:lvlJc w:val="left"/>
      <w:pPr>
        <w:ind w:left="360" w:hanging="360"/>
      </w:pPr>
      <w:rPr>
        <w:rFonts w:hint="default"/>
        <w:b/>
        <w:color w:val="auto"/>
      </w:rPr>
    </w:lvl>
    <w:lvl w:ilvl="1">
      <w:start w:val="5"/>
      <w:numFmt w:val="decimal"/>
      <w:lvlText w:val="%1.%2."/>
      <w:lvlJc w:val="left"/>
      <w:pPr>
        <w:ind w:left="786" w:hanging="360"/>
      </w:pPr>
      <w:rPr>
        <w:rFonts w:hint="default"/>
        <w:b w:val="0"/>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25">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6B3F1FD1"/>
    <w:multiLevelType w:val="hybridMultilevel"/>
    <w:tmpl w:val="AFA4A1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6BC6461"/>
    <w:multiLevelType w:val="hybridMultilevel"/>
    <w:tmpl w:val="71F43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5"/>
  </w:num>
  <w:num w:numId="4">
    <w:abstractNumId w:val="24"/>
  </w:num>
  <w:num w:numId="5">
    <w:abstractNumId w:val="13"/>
  </w:num>
  <w:num w:numId="6">
    <w:abstractNumId w:val="8"/>
  </w:num>
  <w:num w:numId="7">
    <w:abstractNumId w:val="14"/>
  </w:num>
  <w:num w:numId="8">
    <w:abstractNumId w:val="6"/>
  </w:num>
  <w:num w:numId="9">
    <w:abstractNumId w:val="27"/>
  </w:num>
  <w:num w:numId="10">
    <w:abstractNumId w:val="10"/>
  </w:num>
  <w:num w:numId="11">
    <w:abstractNumId w:val="19"/>
  </w:num>
  <w:num w:numId="12">
    <w:abstractNumId w:val="21"/>
  </w:num>
  <w:num w:numId="13">
    <w:abstractNumId w:val="20"/>
  </w:num>
  <w:num w:numId="14">
    <w:abstractNumId w:val="11"/>
  </w:num>
  <w:num w:numId="15">
    <w:abstractNumId w:val="9"/>
  </w:num>
  <w:num w:numId="16">
    <w:abstractNumId w:val="1"/>
  </w:num>
  <w:num w:numId="17">
    <w:abstractNumId w:val="23"/>
  </w:num>
  <w:num w:numId="18">
    <w:abstractNumId w:val="3"/>
  </w:num>
  <w:num w:numId="19">
    <w:abstractNumId w:val="2"/>
  </w:num>
  <w:num w:numId="20">
    <w:abstractNumId w:val="16"/>
  </w:num>
  <w:num w:numId="21">
    <w:abstractNumId w:val="26"/>
  </w:num>
  <w:num w:numId="22">
    <w:abstractNumId w:val="18"/>
  </w:num>
  <w:num w:numId="23">
    <w:abstractNumId w:val="5"/>
  </w:num>
  <w:num w:numId="24">
    <w:abstractNumId w:val="25"/>
  </w:num>
  <w:num w:numId="25">
    <w:abstractNumId w:val="4"/>
  </w:num>
  <w:num w:numId="26">
    <w:abstractNumId w:val="7"/>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B6"/>
    <w:rsid w:val="000B097B"/>
    <w:rsid w:val="000F7242"/>
    <w:rsid w:val="00153A81"/>
    <w:rsid w:val="001A30E3"/>
    <w:rsid w:val="001A3AAE"/>
    <w:rsid w:val="001E740A"/>
    <w:rsid w:val="0023180A"/>
    <w:rsid w:val="00251F8B"/>
    <w:rsid w:val="00292B61"/>
    <w:rsid w:val="002C69F8"/>
    <w:rsid w:val="0031659A"/>
    <w:rsid w:val="003569F8"/>
    <w:rsid w:val="0037308F"/>
    <w:rsid w:val="003C390F"/>
    <w:rsid w:val="004133A8"/>
    <w:rsid w:val="00432F27"/>
    <w:rsid w:val="00465FEB"/>
    <w:rsid w:val="004673F9"/>
    <w:rsid w:val="00486A8F"/>
    <w:rsid w:val="00493D96"/>
    <w:rsid w:val="004A341B"/>
    <w:rsid w:val="004C2B2F"/>
    <w:rsid w:val="005734BC"/>
    <w:rsid w:val="005754E6"/>
    <w:rsid w:val="0064549D"/>
    <w:rsid w:val="0071390B"/>
    <w:rsid w:val="00721B62"/>
    <w:rsid w:val="00792B54"/>
    <w:rsid w:val="007D30CF"/>
    <w:rsid w:val="00852CA5"/>
    <w:rsid w:val="00860243"/>
    <w:rsid w:val="008B1A00"/>
    <w:rsid w:val="008C429B"/>
    <w:rsid w:val="00991919"/>
    <w:rsid w:val="009D2E7B"/>
    <w:rsid w:val="00A8021E"/>
    <w:rsid w:val="00AB2194"/>
    <w:rsid w:val="00B21933"/>
    <w:rsid w:val="00B60DE5"/>
    <w:rsid w:val="00B94439"/>
    <w:rsid w:val="00BB3ABE"/>
    <w:rsid w:val="00C515A3"/>
    <w:rsid w:val="00D24CF0"/>
    <w:rsid w:val="00DA7C23"/>
    <w:rsid w:val="00DA7EB6"/>
    <w:rsid w:val="00DC0692"/>
    <w:rsid w:val="00E348E9"/>
    <w:rsid w:val="00E76A13"/>
    <w:rsid w:val="00EC04E4"/>
    <w:rsid w:val="00EE36F6"/>
    <w:rsid w:val="00EE409E"/>
    <w:rsid w:val="00F40B30"/>
    <w:rsid w:val="00F83F88"/>
    <w:rsid w:val="00FA20D6"/>
    <w:rsid w:val="00FB4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B1A00"/>
    <w:pPr>
      <w:keepNext/>
      <w:suppressAutoHyphens/>
      <w:snapToGrid w:val="0"/>
      <w:outlineLvl w:val="0"/>
    </w:pPr>
    <w:rPr>
      <w:rFonts w:eastAsia="Times New Roman" w:cs="Calibri"/>
      <w:b/>
      <w:bCs/>
      <w:sz w:val="24"/>
      <w:szCs w:val="24"/>
      <w:lang w:eastAsia="ar-SA"/>
    </w:rPr>
  </w:style>
  <w:style w:type="paragraph" w:styleId="Antrat2">
    <w:name w:val="heading 2"/>
    <w:basedOn w:val="prastasis"/>
    <w:next w:val="prastasis"/>
    <w:link w:val="Antrat2Diagrama"/>
    <w:unhideWhenUsed/>
    <w:qFormat/>
    <w:rsid w:val="008B1A00"/>
    <w:pPr>
      <w:keepNext/>
      <w:keepLines/>
      <w:suppressAutoHyphens/>
      <w:spacing w:before="40"/>
      <w:outlineLvl w:val="1"/>
    </w:pPr>
    <w:rPr>
      <w:rFonts w:ascii="Cambria" w:eastAsia="Times New Roman" w:hAnsi="Cambria" w:cs="Times New Roman"/>
      <w:color w:val="365F91"/>
      <w:sz w:val="26"/>
      <w:szCs w:val="26"/>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B1A00"/>
    <w:rPr>
      <w:rFonts w:eastAsia="Times New Roman" w:cs="Calibri"/>
      <w:b/>
      <w:bCs/>
      <w:sz w:val="24"/>
      <w:szCs w:val="24"/>
      <w:lang w:eastAsia="ar-SA"/>
    </w:rPr>
  </w:style>
  <w:style w:type="character" w:customStyle="1" w:styleId="Antrat2Diagrama">
    <w:name w:val="Antraštė 2 Diagrama"/>
    <w:basedOn w:val="Numatytasispastraiposriftas"/>
    <w:link w:val="Antrat2"/>
    <w:rsid w:val="008B1A00"/>
    <w:rPr>
      <w:rFonts w:ascii="Cambria" w:eastAsia="Times New Roman" w:hAnsi="Cambria" w:cs="Times New Roman"/>
      <w:color w:val="365F91"/>
      <w:sz w:val="26"/>
      <w:szCs w:val="26"/>
      <w:lang w:val="en-US" w:eastAsia="ar-SA"/>
    </w:rPr>
  </w:style>
  <w:style w:type="numbering" w:customStyle="1" w:styleId="Sraonra1">
    <w:name w:val="Sąrašo nėra1"/>
    <w:next w:val="Sraonra"/>
    <w:uiPriority w:val="99"/>
    <w:semiHidden/>
    <w:unhideWhenUsed/>
    <w:rsid w:val="008B1A00"/>
  </w:style>
  <w:style w:type="paragraph" w:customStyle="1" w:styleId="Pagrindinistekstas1">
    <w:name w:val="Pagrindinis tekstas1"/>
    <w:basedOn w:val="prastasis"/>
    <w:rsid w:val="008B1A00"/>
    <w:pPr>
      <w:suppressAutoHyphens/>
      <w:autoSpaceDE w:val="0"/>
      <w:autoSpaceDN w:val="0"/>
      <w:adjustRightInd w:val="0"/>
      <w:spacing w:line="298" w:lineRule="auto"/>
      <w:ind w:firstLine="312"/>
      <w:jc w:val="both"/>
      <w:textAlignment w:val="center"/>
    </w:pPr>
    <w:rPr>
      <w:rFonts w:eastAsia="Times New Roman" w:cs="Times New Roman"/>
      <w:color w:val="000000"/>
      <w:sz w:val="20"/>
      <w:szCs w:val="20"/>
    </w:rPr>
  </w:style>
  <w:style w:type="paragraph" w:customStyle="1" w:styleId="Pagrindinistekstas2">
    <w:name w:val="Pagrindinis tekstas2"/>
    <w:basedOn w:val="prastasis"/>
    <w:rsid w:val="008B1A00"/>
    <w:pPr>
      <w:suppressAutoHyphens/>
      <w:autoSpaceDE w:val="0"/>
      <w:autoSpaceDN w:val="0"/>
      <w:adjustRightInd w:val="0"/>
      <w:spacing w:line="298" w:lineRule="auto"/>
      <w:ind w:firstLine="312"/>
      <w:jc w:val="both"/>
      <w:textAlignment w:val="center"/>
    </w:pPr>
    <w:rPr>
      <w:rFonts w:eastAsia="Times New Roman" w:cs="Times New Roman"/>
      <w:color w:val="000000"/>
      <w:sz w:val="20"/>
      <w:szCs w:val="20"/>
    </w:rPr>
  </w:style>
  <w:style w:type="paragraph" w:styleId="Debesliotekstas">
    <w:name w:val="Balloon Text"/>
    <w:basedOn w:val="prastasis"/>
    <w:link w:val="DebesliotekstasDiagrama"/>
    <w:semiHidden/>
    <w:unhideWhenUsed/>
    <w:rsid w:val="008B1A00"/>
    <w:pPr>
      <w:suppressAutoHyphens/>
    </w:pPr>
    <w:rPr>
      <w:rFonts w:ascii="Tahoma" w:eastAsia="Times New Roman" w:hAnsi="Tahoma" w:cs="Tahoma"/>
      <w:sz w:val="16"/>
      <w:szCs w:val="16"/>
      <w:lang w:val="en-US" w:eastAsia="ar-SA"/>
    </w:rPr>
  </w:style>
  <w:style w:type="character" w:customStyle="1" w:styleId="DebesliotekstasDiagrama">
    <w:name w:val="Debesėlio tekstas Diagrama"/>
    <w:basedOn w:val="Numatytasispastraiposriftas"/>
    <w:link w:val="Debesliotekstas"/>
    <w:semiHidden/>
    <w:rsid w:val="008B1A00"/>
    <w:rPr>
      <w:rFonts w:ascii="Tahoma" w:eastAsia="Times New Roman" w:hAnsi="Tahoma" w:cs="Tahoma"/>
      <w:sz w:val="16"/>
      <w:szCs w:val="16"/>
      <w:lang w:val="en-US" w:eastAsia="ar-SA"/>
    </w:rPr>
  </w:style>
  <w:style w:type="paragraph" w:customStyle="1" w:styleId="Patvirtinta">
    <w:name w:val="Patvirtinta"/>
    <w:basedOn w:val="prastasis"/>
    <w:rsid w:val="008B1A0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s="Times New Roman"/>
      <w:color w:val="000000"/>
      <w:sz w:val="20"/>
      <w:szCs w:val="20"/>
    </w:rPr>
  </w:style>
  <w:style w:type="paragraph" w:styleId="Antrats">
    <w:name w:val="header"/>
    <w:basedOn w:val="prastasis"/>
    <w:link w:val="AntratsDiagrama"/>
    <w:uiPriority w:val="99"/>
    <w:unhideWhenUsed/>
    <w:rsid w:val="008B1A00"/>
    <w:pPr>
      <w:tabs>
        <w:tab w:val="center" w:pos="4819"/>
        <w:tab w:val="right" w:pos="9638"/>
      </w:tabs>
      <w:suppressAutoHyphens/>
    </w:pPr>
    <w:rPr>
      <w:rFonts w:eastAsia="Times New Roman" w:cs="Calibri"/>
      <w:sz w:val="24"/>
      <w:szCs w:val="24"/>
      <w:lang w:val="en-US" w:eastAsia="ar-SA"/>
    </w:rPr>
  </w:style>
  <w:style w:type="character" w:customStyle="1" w:styleId="AntratsDiagrama">
    <w:name w:val="Antraštės Diagrama"/>
    <w:basedOn w:val="Numatytasispastraiposriftas"/>
    <w:link w:val="Antrats"/>
    <w:uiPriority w:val="99"/>
    <w:rsid w:val="008B1A00"/>
    <w:rPr>
      <w:rFonts w:eastAsia="Times New Roman" w:cs="Calibri"/>
      <w:sz w:val="24"/>
      <w:szCs w:val="24"/>
      <w:lang w:val="en-US" w:eastAsia="ar-SA"/>
    </w:rPr>
  </w:style>
  <w:style w:type="paragraph" w:styleId="Porat">
    <w:name w:val="footer"/>
    <w:basedOn w:val="prastasis"/>
    <w:link w:val="PoratDiagrama"/>
    <w:unhideWhenUsed/>
    <w:rsid w:val="008B1A00"/>
    <w:pPr>
      <w:tabs>
        <w:tab w:val="center" w:pos="4819"/>
        <w:tab w:val="right" w:pos="9638"/>
      </w:tabs>
      <w:suppressAutoHyphens/>
    </w:pPr>
    <w:rPr>
      <w:rFonts w:eastAsia="Times New Roman" w:cs="Calibri"/>
      <w:sz w:val="24"/>
      <w:szCs w:val="24"/>
      <w:lang w:val="en-US" w:eastAsia="ar-SA"/>
    </w:rPr>
  </w:style>
  <w:style w:type="character" w:customStyle="1" w:styleId="PoratDiagrama">
    <w:name w:val="Poraštė Diagrama"/>
    <w:basedOn w:val="Numatytasispastraiposriftas"/>
    <w:link w:val="Porat"/>
    <w:rsid w:val="008B1A00"/>
    <w:rPr>
      <w:rFonts w:eastAsia="Times New Roman" w:cs="Calibri"/>
      <w:sz w:val="24"/>
      <w:szCs w:val="24"/>
      <w:lang w:val="en-US"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8B1A00"/>
    <w:pPr>
      <w:suppressAutoHyphens/>
      <w:ind w:left="720"/>
      <w:contextualSpacing/>
    </w:pPr>
    <w:rPr>
      <w:rFonts w:eastAsia="Times New Roman" w:cs="Calibri"/>
      <w:sz w:val="24"/>
      <w:szCs w:val="24"/>
      <w:lang w:val="en-US" w:eastAsia="ar-SA"/>
    </w:rPr>
  </w:style>
  <w:style w:type="table" w:styleId="Lentelstinklelis">
    <w:name w:val="Table Grid"/>
    <w:basedOn w:val="prastojilentel"/>
    <w:rsid w:val="008B1A00"/>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link w:val="PuslapioinaostekstasDiagrama"/>
    <w:semiHidden/>
    <w:rsid w:val="008B1A00"/>
    <w:rPr>
      <w:rFonts w:eastAsia="Times New Roman" w:cs="Times New Roman"/>
      <w:sz w:val="20"/>
      <w:szCs w:val="20"/>
      <w:lang w:eastAsia="ru-RU"/>
    </w:rPr>
  </w:style>
  <w:style w:type="character" w:customStyle="1" w:styleId="PuslapioinaostekstasDiagrama">
    <w:name w:val="Puslapio išnašos tekstas Diagrama"/>
    <w:basedOn w:val="Numatytasispastraiposriftas"/>
    <w:link w:val="Puslapioinaostekstas"/>
    <w:semiHidden/>
    <w:rsid w:val="008B1A00"/>
    <w:rPr>
      <w:rFonts w:eastAsia="Times New Roman" w:cs="Times New Roman"/>
      <w:sz w:val="20"/>
      <w:szCs w:val="20"/>
      <w:lang w:eastAsia="ru-RU"/>
    </w:rPr>
  </w:style>
  <w:style w:type="paragraph" w:customStyle="1" w:styleId="bodytext">
    <w:name w:val="bodytext"/>
    <w:basedOn w:val="prastasis"/>
    <w:rsid w:val="008B1A00"/>
    <w:pPr>
      <w:spacing w:before="100" w:beforeAutospacing="1" w:after="100" w:afterAutospacing="1"/>
    </w:pPr>
    <w:rPr>
      <w:rFonts w:eastAsia="Times New Roman" w:cs="Times New Roman"/>
      <w:sz w:val="24"/>
      <w:szCs w:val="24"/>
      <w:lang w:val="en-US"/>
    </w:rPr>
  </w:style>
  <w:style w:type="character" w:styleId="Puslapionumeris">
    <w:name w:val="page number"/>
    <w:basedOn w:val="Numatytasispastraiposriftas"/>
    <w:rsid w:val="008B1A00"/>
  </w:style>
  <w:style w:type="paragraph" w:customStyle="1" w:styleId="Linija">
    <w:name w:val="Linija"/>
    <w:basedOn w:val="prastasis"/>
    <w:rsid w:val="008B1A00"/>
    <w:pPr>
      <w:suppressAutoHyphens/>
      <w:autoSpaceDE w:val="0"/>
      <w:autoSpaceDN w:val="0"/>
      <w:adjustRightInd w:val="0"/>
      <w:spacing w:line="298" w:lineRule="auto"/>
      <w:jc w:val="center"/>
      <w:textAlignment w:val="center"/>
    </w:pPr>
    <w:rPr>
      <w:rFonts w:eastAsia="Times New Roman" w:cs="Times New Roman"/>
      <w:color w:val="000000"/>
      <w:sz w:val="12"/>
      <w:szCs w:val="12"/>
    </w:rPr>
  </w:style>
  <w:style w:type="paragraph" w:customStyle="1" w:styleId="CentrBoldm">
    <w:name w:val="CentrBoldm"/>
    <w:basedOn w:val="prastasis"/>
    <w:rsid w:val="008B1A00"/>
    <w:pPr>
      <w:autoSpaceDE w:val="0"/>
      <w:autoSpaceDN w:val="0"/>
      <w:adjustRightInd w:val="0"/>
      <w:jc w:val="center"/>
    </w:pPr>
    <w:rPr>
      <w:rFonts w:ascii="TimesLT" w:eastAsia="Times New Roman" w:hAnsi="TimesLT" w:cs="Times New Roman"/>
      <w:b/>
      <w:bCs/>
      <w:sz w:val="20"/>
      <w:szCs w:val="20"/>
      <w:lang w:val="en-US"/>
    </w:rPr>
  </w:style>
  <w:style w:type="paragraph" w:customStyle="1" w:styleId="CharCharChar">
    <w:name w:val="Char Char Char"/>
    <w:basedOn w:val="prastasis"/>
    <w:rsid w:val="008B1A00"/>
    <w:pPr>
      <w:widowControl w:val="0"/>
      <w:adjustRightInd w:val="0"/>
      <w:spacing w:after="160" w:line="240" w:lineRule="exact"/>
      <w:jc w:val="both"/>
      <w:textAlignment w:val="baseline"/>
    </w:pPr>
    <w:rPr>
      <w:rFonts w:ascii="Tahoma" w:eastAsia="MS Mincho" w:hAnsi="Tahoma" w:cs="Times New Roman"/>
      <w:sz w:val="20"/>
      <w:szCs w:val="20"/>
      <w:lang w:val="en-US"/>
    </w:rPr>
  </w:style>
  <w:style w:type="character" w:customStyle="1" w:styleId="KomentarotekstasDiagrama">
    <w:name w:val="Komentaro tekstas Diagrama"/>
    <w:link w:val="Komentarotekstas"/>
    <w:semiHidden/>
    <w:rsid w:val="008B1A00"/>
    <w:rPr>
      <w:lang w:eastAsia="ru-RU"/>
    </w:rPr>
  </w:style>
  <w:style w:type="paragraph" w:styleId="Komentarotekstas">
    <w:name w:val="annotation text"/>
    <w:basedOn w:val="prastasis"/>
    <w:link w:val="KomentarotekstasDiagrama"/>
    <w:semiHidden/>
    <w:rsid w:val="008B1A00"/>
    <w:rPr>
      <w:lang w:eastAsia="ru-RU"/>
    </w:rPr>
  </w:style>
  <w:style w:type="character" w:customStyle="1" w:styleId="KomentarotekstasDiagrama1">
    <w:name w:val="Komentaro tekstas Diagrama1"/>
    <w:basedOn w:val="Numatytasispastraiposriftas"/>
    <w:uiPriority w:val="99"/>
    <w:semiHidden/>
    <w:rsid w:val="008B1A00"/>
    <w:rPr>
      <w:sz w:val="20"/>
      <w:szCs w:val="20"/>
    </w:rPr>
  </w:style>
  <w:style w:type="character" w:customStyle="1" w:styleId="KomentarotemaDiagrama">
    <w:name w:val="Komentaro tema Diagrama"/>
    <w:link w:val="Komentarotema"/>
    <w:semiHidden/>
    <w:rsid w:val="008B1A00"/>
    <w:rPr>
      <w:b/>
      <w:bCs/>
      <w:lang w:eastAsia="ru-RU"/>
    </w:rPr>
  </w:style>
  <w:style w:type="paragraph" w:styleId="Komentarotema">
    <w:name w:val="annotation subject"/>
    <w:basedOn w:val="Komentarotekstas"/>
    <w:next w:val="Komentarotekstas"/>
    <w:link w:val="KomentarotemaDiagrama"/>
    <w:semiHidden/>
    <w:rsid w:val="008B1A00"/>
    <w:rPr>
      <w:b/>
      <w:bCs/>
    </w:rPr>
  </w:style>
  <w:style w:type="character" w:customStyle="1" w:styleId="KomentarotemaDiagrama1">
    <w:name w:val="Komentaro tema Diagrama1"/>
    <w:basedOn w:val="KomentarotekstasDiagrama1"/>
    <w:uiPriority w:val="99"/>
    <w:semiHidden/>
    <w:rsid w:val="008B1A00"/>
    <w:rPr>
      <w:b/>
      <w:bCs/>
      <w:sz w:val="20"/>
      <w:szCs w:val="20"/>
    </w:rPr>
  </w:style>
  <w:style w:type="character" w:styleId="Komentaronuoroda">
    <w:name w:val="annotation reference"/>
    <w:uiPriority w:val="99"/>
    <w:semiHidden/>
    <w:unhideWhenUsed/>
    <w:rsid w:val="008B1A00"/>
    <w:rPr>
      <w:sz w:val="16"/>
      <w:szCs w:val="16"/>
    </w:rPr>
  </w:style>
  <w:style w:type="paragraph" w:customStyle="1" w:styleId="Sraopastraipa1">
    <w:name w:val="Sąrašo pastraipa1"/>
    <w:basedOn w:val="prastasis"/>
    <w:uiPriority w:val="99"/>
    <w:qFormat/>
    <w:rsid w:val="008B1A00"/>
    <w:pPr>
      <w:spacing w:after="200" w:line="276" w:lineRule="auto"/>
      <w:ind w:left="720"/>
    </w:pPr>
    <w:rPr>
      <w:rFonts w:ascii="Calibri" w:eastAsia="Times New Roman" w:hAnsi="Calibri" w:cs="Calibri"/>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8B1A00"/>
    <w:rPr>
      <w:rFonts w:eastAsia="Times New Roman" w:cs="Calibri"/>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B1A00"/>
    <w:pPr>
      <w:keepNext/>
      <w:suppressAutoHyphens/>
      <w:snapToGrid w:val="0"/>
      <w:outlineLvl w:val="0"/>
    </w:pPr>
    <w:rPr>
      <w:rFonts w:eastAsia="Times New Roman" w:cs="Calibri"/>
      <w:b/>
      <w:bCs/>
      <w:sz w:val="24"/>
      <w:szCs w:val="24"/>
      <w:lang w:eastAsia="ar-SA"/>
    </w:rPr>
  </w:style>
  <w:style w:type="paragraph" w:styleId="Antrat2">
    <w:name w:val="heading 2"/>
    <w:basedOn w:val="prastasis"/>
    <w:next w:val="prastasis"/>
    <w:link w:val="Antrat2Diagrama"/>
    <w:unhideWhenUsed/>
    <w:qFormat/>
    <w:rsid w:val="008B1A00"/>
    <w:pPr>
      <w:keepNext/>
      <w:keepLines/>
      <w:suppressAutoHyphens/>
      <w:spacing w:before="40"/>
      <w:outlineLvl w:val="1"/>
    </w:pPr>
    <w:rPr>
      <w:rFonts w:ascii="Cambria" w:eastAsia="Times New Roman" w:hAnsi="Cambria" w:cs="Times New Roman"/>
      <w:color w:val="365F91"/>
      <w:sz w:val="26"/>
      <w:szCs w:val="26"/>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B1A00"/>
    <w:rPr>
      <w:rFonts w:eastAsia="Times New Roman" w:cs="Calibri"/>
      <w:b/>
      <w:bCs/>
      <w:sz w:val="24"/>
      <w:szCs w:val="24"/>
      <w:lang w:eastAsia="ar-SA"/>
    </w:rPr>
  </w:style>
  <w:style w:type="character" w:customStyle="1" w:styleId="Antrat2Diagrama">
    <w:name w:val="Antraštė 2 Diagrama"/>
    <w:basedOn w:val="Numatytasispastraiposriftas"/>
    <w:link w:val="Antrat2"/>
    <w:rsid w:val="008B1A00"/>
    <w:rPr>
      <w:rFonts w:ascii="Cambria" w:eastAsia="Times New Roman" w:hAnsi="Cambria" w:cs="Times New Roman"/>
      <w:color w:val="365F91"/>
      <w:sz w:val="26"/>
      <w:szCs w:val="26"/>
      <w:lang w:val="en-US" w:eastAsia="ar-SA"/>
    </w:rPr>
  </w:style>
  <w:style w:type="numbering" w:customStyle="1" w:styleId="Sraonra1">
    <w:name w:val="Sąrašo nėra1"/>
    <w:next w:val="Sraonra"/>
    <w:uiPriority w:val="99"/>
    <w:semiHidden/>
    <w:unhideWhenUsed/>
    <w:rsid w:val="008B1A00"/>
  </w:style>
  <w:style w:type="paragraph" w:customStyle="1" w:styleId="Pagrindinistekstas1">
    <w:name w:val="Pagrindinis tekstas1"/>
    <w:basedOn w:val="prastasis"/>
    <w:rsid w:val="008B1A00"/>
    <w:pPr>
      <w:suppressAutoHyphens/>
      <w:autoSpaceDE w:val="0"/>
      <w:autoSpaceDN w:val="0"/>
      <w:adjustRightInd w:val="0"/>
      <w:spacing w:line="298" w:lineRule="auto"/>
      <w:ind w:firstLine="312"/>
      <w:jc w:val="both"/>
      <w:textAlignment w:val="center"/>
    </w:pPr>
    <w:rPr>
      <w:rFonts w:eastAsia="Times New Roman" w:cs="Times New Roman"/>
      <w:color w:val="000000"/>
      <w:sz w:val="20"/>
      <w:szCs w:val="20"/>
    </w:rPr>
  </w:style>
  <w:style w:type="paragraph" w:customStyle="1" w:styleId="Pagrindinistekstas2">
    <w:name w:val="Pagrindinis tekstas2"/>
    <w:basedOn w:val="prastasis"/>
    <w:rsid w:val="008B1A00"/>
    <w:pPr>
      <w:suppressAutoHyphens/>
      <w:autoSpaceDE w:val="0"/>
      <w:autoSpaceDN w:val="0"/>
      <w:adjustRightInd w:val="0"/>
      <w:spacing w:line="298" w:lineRule="auto"/>
      <w:ind w:firstLine="312"/>
      <w:jc w:val="both"/>
      <w:textAlignment w:val="center"/>
    </w:pPr>
    <w:rPr>
      <w:rFonts w:eastAsia="Times New Roman" w:cs="Times New Roman"/>
      <w:color w:val="000000"/>
      <w:sz w:val="20"/>
      <w:szCs w:val="20"/>
    </w:rPr>
  </w:style>
  <w:style w:type="paragraph" w:styleId="Debesliotekstas">
    <w:name w:val="Balloon Text"/>
    <w:basedOn w:val="prastasis"/>
    <w:link w:val="DebesliotekstasDiagrama"/>
    <w:semiHidden/>
    <w:unhideWhenUsed/>
    <w:rsid w:val="008B1A00"/>
    <w:pPr>
      <w:suppressAutoHyphens/>
    </w:pPr>
    <w:rPr>
      <w:rFonts w:ascii="Tahoma" w:eastAsia="Times New Roman" w:hAnsi="Tahoma" w:cs="Tahoma"/>
      <w:sz w:val="16"/>
      <w:szCs w:val="16"/>
      <w:lang w:val="en-US" w:eastAsia="ar-SA"/>
    </w:rPr>
  </w:style>
  <w:style w:type="character" w:customStyle="1" w:styleId="DebesliotekstasDiagrama">
    <w:name w:val="Debesėlio tekstas Diagrama"/>
    <w:basedOn w:val="Numatytasispastraiposriftas"/>
    <w:link w:val="Debesliotekstas"/>
    <w:semiHidden/>
    <w:rsid w:val="008B1A00"/>
    <w:rPr>
      <w:rFonts w:ascii="Tahoma" w:eastAsia="Times New Roman" w:hAnsi="Tahoma" w:cs="Tahoma"/>
      <w:sz w:val="16"/>
      <w:szCs w:val="16"/>
      <w:lang w:val="en-US" w:eastAsia="ar-SA"/>
    </w:rPr>
  </w:style>
  <w:style w:type="paragraph" w:customStyle="1" w:styleId="Patvirtinta">
    <w:name w:val="Patvirtinta"/>
    <w:basedOn w:val="prastasis"/>
    <w:rsid w:val="008B1A0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s="Times New Roman"/>
      <w:color w:val="000000"/>
      <w:sz w:val="20"/>
      <w:szCs w:val="20"/>
    </w:rPr>
  </w:style>
  <w:style w:type="paragraph" w:styleId="Antrats">
    <w:name w:val="header"/>
    <w:basedOn w:val="prastasis"/>
    <w:link w:val="AntratsDiagrama"/>
    <w:uiPriority w:val="99"/>
    <w:unhideWhenUsed/>
    <w:rsid w:val="008B1A00"/>
    <w:pPr>
      <w:tabs>
        <w:tab w:val="center" w:pos="4819"/>
        <w:tab w:val="right" w:pos="9638"/>
      </w:tabs>
      <w:suppressAutoHyphens/>
    </w:pPr>
    <w:rPr>
      <w:rFonts w:eastAsia="Times New Roman" w:cs="Calibri"/>
      <w:sz w:val="24"/>
      <w:szCs w:val="24"/>
      <w:lang w:val="en-US" w:eastAsia="ar-SA"/>
    </w:rPr>
  </w:style>
  <w:style w:type="character" w:customStyle="1" w:styleId="AntratsDiagrama">
    <w:name w:val="Antraštės Diagrama"/>
    <w:basedOn w:val="Numatytasispastraiposriftas"/>
    <w:link w:val="Antrats"/>
    <w:uiPriority w:val="99"/>
    <w:rsid w:val="008B1A00"/>
    <w:rPr>
      <w:rFonts w:eastAsia="Times New Roman" w:cs="Calibri"/>
      <w:sz w:val="24"/>
      <w:szCs w:val="24"/>
      <w:lang w:val="en-US" w:eastAsia="ar-SA"/>
    </w:rPr>
  </w:style>
  <w:style w:type="paragraph" w:styleId="Porat">
    <w:name w:val="footer"/>
    <w:basedOn w:val="prastasis"/>
    <w:link w:val="PoratDiagrama"/>
    <w:unhideWhenUsed/>
    <w:rsid w:val="008B1A00"/>
    <w:pPr>
      <w:tabs>
        <w:tab w:val="center" w:pos="4819"/>
        <w:tab w:val="right" w:pos="9638"/>
      </w:tabs>
      <w:suppressAutoHyphens/>
    </w:pPr>
    <w:rPr>
      <w:rFonts w:eastAsia="Times New Roman" w:cs="Calibri"/>
      <w:sz w:val="24"/>
      <w:szCs w:val="24"/>
      <w:lang w:val="en-US" w:eastAsia="ar-SA"/>
    </w:rPr>
  </w:style>
  <w:style w:type="character" w:customStyle="1" w:styleId="PoratDiagrama">
    <w:name w:val="Poraštė Diagrama"/>
    <w:basedOn w:val="Numatytasispastraiposriftas"/>
    <w:link w:val="Porat"/>
    <w:rsid w:val="008B1A00"/>
    <w:rPr>
      <w:rFonts w:eastAsia="Times New Roman" w:cs="Calibri"/>
      <w:sz w:val="24"/>
      <w:szCs w:val="24"/>
      <w:lang w:val="en-US"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8B1A00"/>
    <w:pPr>
      <w:suppressAutoHyphens/>
      <w:ind w:left="720"/>
      <w:contextualSpacing/>
    </w:pPr>
    <w:rPr>
      <w:rFonts w:eastAsia="Times New Roman" w:cs="Calibri"/>
      <w:sz w:val="24"/>
      <w:szCs w:val="24"/>
      <w:lang w:val="en-US" w:eastAsia="ar-SA"/>
    </w:rPr>
  </w:style>
  <w:style w:type="table" w:styleId="Lentelstinklelis">
    <w:name w:val="Table Grid"/>
    <w:basedOn w:val="prastojilentel"/>
    <w:rsid w:val="008B1A00"/>
    <w:rPr>
      <w:rFonts w:eastAsia="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link w:val="PuslapioinaostekstasDiagrama"/>
    <w:semiHidden/>
    <w:rsid w:val="008B1A00"/>
    <w:rPr>
      <w:rFonts w:eastAsia="Times New Roman" w:cs="Times New Roman"/>
      <w:sz w:val="20"/>
      <w:szCs w:val="20"/>
      <w:lang w:eastAsia="ru-RU"/>
    </w:rPr>
  </w:style>
  <w:style w:type="character" w:customStyle="1" w:styleId="PuslapioinaostekstasDiagrama">
    <w:name w:val="Puslapio išnašos tekstas Diagrama"/>
    <w:basedOn w:val="Numatytasispastraiposriftas"/>
    <w:link w:val="Puslapioinaostekstas"/>
    <w:semiHidden/>
    <w:rsid w:val="008B1A00"/>
    <w:rPr>
      <w:rFonts w:eastAsia="Times New Roman" w:cs="Times New Roman"/>
      <w:sz w:val="20"/>
      <w:szCs w:val="20"/>
      <w:lang w:eastAsia="ru-RU"/>
    </w:rPr>
  </w:style>
  <w:style w:type="paragraph" w:customStyle="1" w:styleId="bodytext">
    <w:name w:val="bodytext"/>
    <w:basedOn w:val="prastasis"/>
    <w:rsid w:val="008B1A00"/>
    <w:pPr>
      <w:spacing w:before="100" w:beforeAutospacing="1" w:after="100" w:afterAutospacing="1"/>
    </w:pPr>
    <w:rPr>
      <w:rFonts w:eastAsia="Times New Roman" w:cs="Times New Roman"/>
      <w:sz w:val="24"/>
      <w:szCs w:val="24"/>
      <w:lang w:val="en-US"/>
    </w:rPr>
  </w:style>
  <w:style w:type="character" w:styleId="Puslapionumeris">
    <w:name w:val="page number"/>
    <w:basedOn w:val="Numatytasispastraiposriftas"/>
    <w:rsid w:val="008B1A00"/>
  </w:style>
  <w:style w:type="paragraph" w:customStyle="1" w:styleId="Linija">
    <w:name w:val="Linija"/>
    <w:basedOn w:val="prastasis"/>
    <w:rsid w:val="008B1A00"/>
    <w:pPr>
      <w:suppressAutoHyphens/>
      <w:autoSpaceDE w:val="0"/>
      <w:autoSpaceDN w:val="0"/>
      <w:adjustRightInd w:val="0"/>
      <w:spacing w:line="298" w:lineRule="auto"/>
      <w:jc w:val="center"/>
      <w:textAlignment w:val="center"/>
    </w:pPr>
    <w:rPr>
      <w:rFonts w:eastAsia="Times New Roman" w:cs="Times New Roman"/>
      <w:color w:val="000000"/>
      <w:sz w:val="12"/>
      <w:szCs w:val="12"/>
    </w:rPr>
  </w:style>
  <w:style w:type="paragraph" w:customStyle="1" w:styleId="CentrBoldm">
    <w:name w:val="CentrBoldm"/>
    <w:basedOn w:val="prastasis"/>
    <w:rsid w:val="008B1A00"/>
    <w:pPr>
      <w:autoSpaceDE w:val="0"/>
      <w:autoSpaceDN w:val="0"/>
      <w:adjustRightInd w:val="0"/>
      <w:jc w:val="center"/>
    </w:pPr>
    <w:rPr>
      <w:rFonts w:ascii="TimesLT" w:eastAsia="Times New Roman" w:hAnsi="TimesLT" w:cs="Times New Roman"/>
      <w:b/>
      <w:bCs/>
      <w:sz w:val="20"/>
      <w:szCs w:val="20"/>
      <w:lang w:val="en-US"/>
    </w:rPr>
  </w:style>
  <w:style w:type="paragraph" w:customStyle="1" w:styleId="CharCharChar">
    <w:name w:val="Char Char Char"/>
    <w:basedOn w:val="prastasis"/>
    <w:rsid w:val="008B1A00"/>
    <w:pPr>
      <w:widowControl w:val="0"/>
      <w:adjustRightInd w:val="0"/>
      <w:spacing w:after="160" w:line="240" w:lineRule="exact"/>
      <w:jc w:val="both"/>
      <w:textAlignment w:val="baseline"/>
    </w:pPr>
    <w:rPr>
      <w:rFonts w:ascii="Tahoma" w:eastAsia="MS Mincho" w:hAnsi="Tahoma" w:cs="Times New Roman"/>
      <w:sz w:val="20"/>
      <w:szCs w:val="20"/>
      <w:lang w:val="en-US"/>
    </w:rPr>
  </w:style>
  <w:style w:type="character" w:customStyle="1" w:styleId="KomentarotekstasDiagrama">
    <w:name w:val="Komentaro tekstas Diagrama"/>
    <w:link w:val="Komentarotekstas"/>
    <w:semiHidden/>
    <w:rsid w:val="008B1A00"/>
    <w:rPr>
      <w:lang w:eastAsia="ru-RU"/>
    </w:rPr>
  </w:style>
  <w:style w:type="paragraph" w:styleId="Komentarotekstas">
    <w:name w:val="annotation text"/>
    <w:basedOn w:val="prastasis"/>
    <w:link w:val="KomentarotekstasDiagrama"/>
    <w:semiHidden/>
    <w:rsid w:val="008B1A00"/>
    <w:rPr>
      <w:lang w:eastAsia="ru-RU"/>
    </w:rPr>
  </w:style>
  <w:style w:type="character" w:customStyle="1" w:styleId="KomentarotekstasDiagrama1">
    <w:name w:val="Komentaro tekstas Diagrama1"/>
    <w:basedOn w:val="Numatytasispastraiposriftas"/>
    <w:uiPriority w:val="99"/>
    <w:semiHidden/>
    <w:rsid w:val="008B1A00"/>
    <w:rPr>
      <w:sz w:val="20"/>
      <w:szCs w:val="20"/>
    </w:rPr>
  </w:style>
  <w:style w:type="character" w:customStyle="1" w:styleId="KomentarotemaDiagrama">
    <w:name w:val="Komentaro tema Diagrama"/>
    <w:link w:val="Komentarotema"/>
    <w:semiHidden/>
    <w:rsid w:val="008B1A00"/>
    <w:rPr>
      <w:b/>
      <w:bCs/>
      <w:lang w:eastAsia="ru-RU"/>
    </w:rPr>
  </w:style>
  <w:style w:type="paragraph" w:styleId="Komentarotema">
    <w:name w:val="annotation subject"/>
    <w:basedOn w:val="Komentarotekstas"/>
    <w:next w:val="Komentarotekstas"/>
    <w:link w:val="KomentarotemaDiagrama"/>
    <w:semiHidden/>
    <w:rsid w:val="008B1A00"/>
    <w:rPr>
      <w:b/>
      <w:bCs/>
    </w:rPr>
  </w:style>
  <w:style w:type="character" w:customStyle="1" w:styleId="KomentarotemaDiagrama1">
    <w:name w:val="Komentaro tema Diagrama1"/>
    <w:basedOn w:val="KomentarotekstasDiagrama1"/>
    <w:uiPriority w:val="99"/>
    <w:semiHidden/>
    <w:rsid w:val="008B1A00"/>
    <w:rPr>
      <w:b/>
      <w:bCs/>
      <w:sz w:val="20"/>
      <w:szCs w:val="20"/>
    </w:rPr>
  </w:style>
  <w:style w:type="character" w:styleId="Komentaronuoroda">
    <w:name w:val="annotation reference"/>
    <w:uiPriority w:val="99"/>
    <w:semiHidden/>
    <w:unhideWhenUsed/>
    <w:rsid w:val="008B1A00"/>
    <w:rPr>
      <w:sz w:val="16"/>
      <w:szCs w:val="16"/>
    </w:rPr>
  </w:style>
  <w:style w:type="paragraph" w:customStyle="1" w:styleId="Sraopastraipa1">
    <w:name w:val="Sąrašo pastraipa1"/>
    <w:basedOn w:val="prastasis"/>
    <w:uiPriority w:val="99"/>
    <w:qFormat/>
    <w:rsid w:val="008B1A00"/>
    <w:pPr>
      <w:spacing w:after="200" w:line="276" w:lineRule="auto"/>
      <w:ind w:left="720"/>
    </w:pPr>
    <w:rPr>
      <w:rFonts w:ascii="Calibri" w:eastAsia="Times New Roman" w:hAnsi="Calibri" w:cs="Calibri"/>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8B1A00"/>
    <w:rPr>
      <w:rFonts w:eastAsia="Times New Roman" w:cs="Calibri"/>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9DDE48-9988-4D2F-8EBF-B2E4AB008694}" type="doc">
      <dgm:prSet loTypeId="urn:microsoft.com/office/officeart/2005/8/layout/process1" loCatId="process" qsTypeId="urn:microsoft.com/office/officeart/2005/8/quickstyle/simple1" qsCatId="simple" csTypeId="urn:microsoft.com/office/officeart/2005/8/colors/accent1_2" csCatId="accent1" phldr="1"/>
      <dgm:spPr/>
    </dgm:pt>
    <dgm:pt modelId="{3A7AC3E2-53CF-4A66-A19A-F01FFC44FECB}">
      <dgm:prSet/>
      <dgm:spPr>
        <a:xfrm>
          <a:off x="2975" y="297382"/>
          <a:ext cx="805546" cy="891135"/>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Inicijuojama</a:t>
          </a:r>
        </a:p>
        <a:p>
          <a:r>
            <a:rPr lang="lt-LT" b="1">
              <a:solidFill>
                <a:sysClr val="windowText" lastClr="000000"/>
              </a:solidFill>
              <a:latin typeface="Calibri"/>
              <a:ea typeface="+mn-ea"/>
              <a:cs typeface="+mn-cs"/>
            </a:rPr>
            <a:t> (iniciatorius parengia pirkimo paraišką) </a:t>
          </a:r>
          <a:endParaRPr lang="lt-LT">
            <a:solidFill>
              <a:sysClr val="windowText" lastClr="000000"/>
            </a:solidFill>
            <a:latin typeface="Calibri"/>
            <a:ea typeface="+mn-ea"/>
            <a:cs typeface="+mn-cs"/>
          </a:endParaRPr>
        </a:p>
      </dgm:t>
    </dgm:pt>
    <dgm:pt modelId="{F319B106-1260-40CD-A510-A77568CE683A}" type="parTrans" cxnId="{F17E290B-44BD-4A10-8F9E-B9FCEF6E3666}">
      <dgm:prSet/>
      <dgm:spPr/>
      <dgm:t>
        <a:bodyPr/>
        <a:lstStyle/>
        <a:p>
          <a:endParaRPr lang="lt-LT"/>
        </a:p>
      </dgm:t>
    </dgm:pt>
    <dgm:pt modelId="{5B9278FD-D652-4A97-8C33-F948BCB22CF6}" type="sibTrans" cxnId="{F17E290B-44BD-4A10-8F9E-B9FCEF6E3666}">
      <dgm:prSet/>
      <dgm:spPr>
        <a:xfrm>
          <a:off x="889076" y="643062"/>
          <a:ext cx="170775" cy="199775"/>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56B00CCF-8FF1-4115-8AEC-97FF2E20F895}">
      <dgm:prSet/>
      <dgm:spPr>
        <a:xfrm>
          <a:off x="1130740" y="297382"/>
          <a:ext cx="805546" cy="891135"/>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derinti VPO  </a:t>
          </a:r>
          <a:endParaRPr lang="lt-LT">
            <a:solidFill>
              <a:sysClr val="windowText" lastClr="000000"/>
            </a:solidFill>
            <a:latin typeface="Calibri"/>
            <a:ea typeface="+mn-ea"/>
            <a:cs typeface="+mn-cs"/>
          </a:endParaRPr>
        </a:p>
      </dgm:t>
    </dgm:pt>
    <dgm:pt modelId="{B83A170D-AD4E-4CEA-BFCE-3711B1351FD6}" type="parTrans" cxnId="{FC45C43B-3CD0-49DE-BC88-36F62698EE66}">
      <dgm:prSet/>
      <dgm:spPr/>
      <dgm:t>
        <a:bodyPr/>
        <a:lstStyle/>
        <a:p>
          <a:endParaRPr lang="lt-LT"/>
        </a:p>
      </dgm:t>
    </dgm:pt>
    <dgm:pt modelId="{0F4CEF4C-789B-4515-88D8-0A0F4124E8DF}" type="sibTrans" cxnId="{FC45C43B-3CD0-49DE-BC88-36F62698EE66}">
      <dgm:prSet/>
      <dgm:spPr>
        <a:xfrm>
          <a:off x="2016841" y="643062"/>
          <a:ext cx="170775" cy="199775"/>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6E947E32-2D19-4203-B270-42FFD14AB22A}">
      <dgm:prSet/>
      <dgm:spPr>
        <a:xfrm>
          <a:off x="2258504" y="297382"/>
          <a:ext cx="805546" cy="891135"/>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derinti gamybos direktoriui </a:t>
          </a:r>
          <a:endParaRPr lang="lt-LT">
            <a:solidFill>
              <a:sysClr val="windowText" lastClr="000000"/>
            </a:solidFill>
            <a:latin typeface="Calibri"/>
            <a:ea typeface="+mn-ea"/>
            <a:cs typeface="+mn-cs"/>
          </a:endParaRPr>
        </a:p>
      </dgm:t>
    </dgm:pt>
    <dgm:pt modelId="{B9FC4F83-2E6B-44E3-80EE-14A89F90B842}" type="parTrans" cxnId="{FE18136D-6046-4F4B-9DEA-54876B71BB40}">
      <dgm:prSet/>
      <dgm:spPr/>
      <dgm:t>
        <a:bodyPr/>
        <a:lstStyle/>
        <a:p>
          <a:endParaRPr lang="lt-LT"/>
        </a:p>
      </dgm:t>
    </dgm:pt>
    <dgm:pt modelId="{FE27842A-DD75-4F8C-BD00-925E60FA88F4}" type="sibTrans" cxnId="{FE18136D-6046-4F4B-9DEA-54876B71BB40}">
      <dgm:prSet/>
      <dgm:spPr>
        <a:xfrm>
          <a:off x="3144605" y="643062"/>
          <a:ext cx="170775" cy="199775"/>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266A7E24-A6EE-4C35-9536-42925792ED55}">
      <dgm:prSet/>
      <dgm:spPr>
        <a:xfrm>
          <a:off x="3386269" y="297382"/>
          <a:ext cx="805546" cy="891135"/>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derinti ekonomikos direktoriui</a:t>
          </a:r>
          <a:endParaRPr lang="lt-LT">
            <a:solidFill>
              <a:sysClr val="windowText" lastClr="000000"/>
            </a:solidFill>
            <a:latin typeface="Calibri"/>
            <a:ea typeface="+mn-ea"/>
            <a:cs typeface="+mn-cs"/>
          </a:endParaRPr>
        </a:p>
      </dgm:t>
    </dgm:pt>
    <dgm:pt modelId="{62B59A84-1312-4CA2-83CE-C877904EEC85}" type="parTrans" cxnId="{7D0373D4-D6B8-4F88-B670-A42637FFC111}">
      <dgm:prSet/>
      <dgm:spPr/>
      <dgm:t>
        <a:bodyPr/>
        <a:lstStyle/>
        <a:p>
          <a:endParaRPr lang="lt-LT"/>
        </a:p>
      </dgm:t>
    </dgm:pt>
    <dgm:pt modelId="{D219C004-2C79-4ADC-B00B-793B98C697B6}" type="sibTrans" cxnId="{7D0373D4-D6B8-4F88-B670-A42637FFC111}">
      <dgm:prSet/>
      <dgm:spPr>
        <a:xfrm>
          <a:off x="4272370" y="643062"/>
          <a:ext cx="170775" cy="199775"/>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D3792DCF-98DC-4428-BEF7-3B339DC442C8}">
      <dgm:prSet/>
      <dgm:spPr>
        <a:xfrm>
          <a:off x="4514034" y="297382"/>
          <a:ext cx="805546" cy="891135"/>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tvirtinti direktoriui </a:t>
          </a:r>
          <a:endParaRPr lang="lt-LT">
            <a:solidFill>
              <a:sysClr val="windowText" lastClr="000000"/>
            </a:solidFill>
            <a:latin typeface="Calibri"/>
            <a:ea typeface="+mn-ea"/>
            <a:cs typeface="+mn-cs"/>
          </a:endParaRPr>
        </a:p>
      </dgm:t>
    </dgm:pt>
    <dgm:pt modelId="{A5ACB39B-1D05-4B20-B034-C47F7A6611EF}" type="parTrans" cxnId="{C30879A6-A669-48E7-80FC-8221C4CFBD1F}">
      <dgm:prSet/>
      <dgm:spPr/>
      <dgm:t>
        <a:bodyPr/>
        <a:lstStyle/>
        <a:p>
          <a:endParaRPr lang="lt-LT"/>
        </a:p>
      </dgm:t>
    </dgm:pt>
    <dgm:pt modelId="{FC7D9E98-031B-456A-AE61-32F6FE5EEA23}" type="sibTrans" cxnId="{C30879A6-A669-48E7-80FC-8221C4CFBD1F}">
      <dgm:prSet/>
      <dgm:spPr>
        <a:xfrm>
          <a:off x="5400135" y="643062"/>
          <a:ext cx="170775" cy="199775"/>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B35795A9-C5F9-481D-9367-0A42137EC85A}">
      <dgm:prSet/>
      <dgm:spPr>
        <a:xfrm>
          <a:off x="5641798" y="297382"/>
          <a:ext cx="805546" cy="891135"/>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Paskiriama vykdyti </a:t>
          </a:r>
          <a:br>
            <a:rPr lang="lt-LT" b="1">
              <a:solidFill>
                <a:sysClr val="windowText" lastClr="000000"/>
              </a:solidFill>
              <a:latin typeface="Calibri"/>
              <a:ea typeface="+mn-ea"/>
              <a:cs typeface="+mn-cs"/>
            </a:rPr>
          </a:br>
          <a:r>
            <a:rPr lang="lt-LT" b="1">
              <a:solidFill>
                <a:sysClr val="windowText" lastClr="000000"/>
              </a:solidFill>
              <a:latin typeface="Calibri"/>
              <a:ea typeface="+mn-ea"/>
              <a:cs typeface="+mn-cs"/>
            </a:rPr>
            <a:t>(inociatoriui, VPO arba komisijai)</a:t>
          </a:r>
          <a:endParaRPr lang="lt-LT">
            <a:solidFill>
              <a:sysClr val="windowText" lastClr="000000"/>
            </a:solidFill>
            <a:latin typeface="Calibri"/>
            <a:ea typeface="+mn-ea"/>
            <a:cs typeface="+mn-cs"/>
          </a:endParaRPr>
        </a:p>
      </dgm:t>
    </dgm:pt>
    <dgm:pt modelId="{7756B71D-61F2-4DF8-AE90-42ACF8133A55}" type="parTrans" cxnId="{DE9EA73C-6349-4C44-A55F-AD20F5071A7E}">
      <dgm:prSet/>
      <dgm:spPr/>
      <dgm:t>
        <a:bodyPr/>
        <a:lstStyle/>
        <a:p>
          <a:endParaRPr lang="lt-LT"/>
        </a:p>
      </dgm:t>
    </dgm:pt>
    <dgm:pt modelId="{9D8C7748-7412-496E-B4F4-12AB593CFF93}" type="sibTrans" cxnId="{DE9EA73C-6349-4C44-A55F-AD20F5071A7E}">
      <dgm:prSet/>
      <dgm:spPr>
        <a:xfrm>
          <a:off x="6527899" y="643062"/>
          <a:ext cx="170775" cy="199775"/>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DE08E339-AE40-421D-91D6-F576EB7B86C7}">
      <dgm:prSet/>
      <dgm:spPr>
        <a:xfrm>
          <a:off x="6769563" y="297382"/>
          <a:ext cx="805546" cy="891135"/>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Vykdoma  </a:t>
          </a:r>
          <a:endParaRPr lang="lt-LT">
            <a:solidFill>
              <a:sysClr val="windowText" lastClr="000000"/>
            </a:solidFill>
            <a:latin typeface="Calibri"/>
            <a:ea typeface="+mn-ea"/>
            <a:cs typeface="+mn-cs"/>
          </a:endParaRPr>
        </a:p>
      </dgm:t>
    </dgm:pt>
    <dgm:pt modelId="{AEB55DF2-C6F4-4663-8076-73C43669C1D5}" type="parTrans" cxnId="{77BFB11D-D13C-4637-A64E-4866D10280DA}">
      <dgm:prSet/>
      <dgm:spPr/>
      <dgm:t>
        <a:bodyPr/>
        <a:lstStyle/>
        <a:p>
          <a:endParaRPr lang="lt-LT"/>
        </a:p>
      </dgm:t>
    </dgm:pt>
    <dgm:pt modelId="{F2A1016C-D9BE-4879-9881-BB0E87622711}" type="sibTrans" cxnId="{77BFB11D-D13C-4637-A64E-4866D10280DA}">
      <dgm:prSet/>
      <dgm:spPr>
        <a:xfrm>
          <a:off x="7655664" y="643062"/>
          <a:ext cx="170775" cy="199775"/>
        </a:xfrm>
        <a:prstGeom prst="rightArrow">
          <a:avLst>
            <a:gd name="adj1" fmla="val 60000"/>
            <a:gd name="adj2" fmla="val 50000"/>
          </a:avLst>
        </a:prstGeom>
        <a:solidFill>
          <a:srgbClr val="FF0000"/>
        </a:solidFill>
        <a:ln>
          <a:noFill/>
        </a:ln>
        <a:effectLst/>
      </dgm:spPr>
      <dgm:t>
        <a:bodyPr/>
        <a:lstStyle/>
        <a:p>
          <a:endParaRPr lang="lt-LT">
            <a:solidFill>
              <a:sysClr val="window" lastClr="FFFFFF"/>
            </a:solidFill>
            <a:latin typeface="Calibri"/>
            <a:ea typeface="+mn-ea"/>
            <a:cs typeface="+mn-cs"/>
          </a:endParaRPr>
        </a:p>
      </dgm:t>
    </dgm:pt>
    <dgm:pt modelId="{1BE58AFA-AAF1-4F0C-98B3-1C5332C6628B}" type="pres">
      <dgm:prSet presAssocID="{D09DDE48-9988-4D2F-8EBF-B2E4AB008694}" presName="Name0" presStyleCnt="0">
        <dgm:presLayoutVars>
          <dgm:dir/>
          <dgm:resizeHandles val="exact"/>
        </dgm:presLayoutVars>
      </dgm:prSet>
      <dgm:spPr/>
    </dgm:pt>
    <dgm:pt modelId="{218C88A4-D8D7-4A9E-B3BF-D591F6070E30}" type="pres">
      <dgm:prSet presAssocID="{3A7AC3E2-53CF-4A66-A19A-F01FFC44FECB}" presName="node" presStyleLbl="node1" presStyleIdx="0" presStyleCnt="7">
        <dgm:presLayoutVars>
          <dgm:bulletEnabled val="1"/>
        </dgm:presLayoutVars>
      </dgm:prSet>
      <dgm:spPr>
        <a:prstGeom prst="roundRect">
          <a:avLst>
            <a:gd name="adj" fmla="val 10000"/>
          </a:avLst>
        </a:prstGeom>
      </dgm:spPr>
      <dgm:t>
        <a:bodyPr/>
        <a:lstStyle/>
        <a:p>
          <a:endParaRPr lang="lt-LT"/>
        </a:p>
      </dgm:t>
    </dgm:pt>
    <dgm:pt modelId="{5502793C-8C6A-4D0A-B763-1C293A11AB90}" type="pres">
      <dgm:prSet presAssocID="{5B9278FD-D652-4A97-8C33-F948BCB22CF6}" presName="sibTrans" presStyleLbl="sibTrans2D1" presStyleIdx="0" presStyleCnt="6"/>
      <dgm:spPr>
        <a:prstGeom prst="rightArrow">
          <a:avLst>
            <a:gd name="adj1" fmla="val 60000"/>
            <a:gd name="adj2" fmla="val 50000"/>
          </a:avLst>
        </a:prstGeom>
      </dgm:spPr>
      <dgm:t>
        <a:bodyPr/>
        <a:lstStyle/>
        <a:p>
          <a:endParaRPr lang="lt-LT"/>
        </a:p>
      </dgm:t>
    </dgm:pt>
    <dgm:pt modelId="{2323BF6A-668C-4222-B96E-DFC740AE6014}" type="pres">
      <dgm:prSet presAssocID="{5B9278FD-D652-4A97-8C33-F948BCB22CF6}" presName="connectorText" presStyleLbl="sibTrans2D1" presStyleIdx="0" presStyleCnt="6"/>
      <dgm:spPr/>
      <dgm:t>
        <a:bodyPr/>
        <a:lstStyle/>
        <a:p>
          <a:endParaRPr lang="lt-LT"/>
        </a:p>
      </dgm:t>
    </dgm:pt>
    <dgm:pt modelId="{EA4BD61B-5065-4724-82B6-EFED1043560E}" type="pres">
      <dgm:prSet presAssocID="{56B00CCF-8FF1-4115-8AEC-97FF2E20F895}" presName="node" presStyleLbl="node1" presStyleIdx="1" presStyleCnt="7">
        <dgm:presLayoutVars>
          <dgm:bulletEnabled val="1"/>
        </dgm:presLayoutVars>
      </dgm:prSet>
      <dgm:spPr>
        <a:prstGeom prst="roundRect">
          <a:avLst>
            <a:gd name="adj" fmla="val 10000"/>
          </a:avLst>
        </a:prstGeom>
      </dgm:spPr>
      <dgm:t>
        <a:bodyPr/>
        <a:lstStyle/>
        <a:p>
          <a:endParaRPr lang="lt-LT"/>
        </a:p>
      </dgm:t>
    </dgm:pt>
    <dgm:pt modelId="{07A1C802-697C-4DD6-94EE-5950635361A3}" type="pres">
      <dgm:prSet presAssocID="{0F4CEF4C-789B-4515-88D8-0A0F4124E8DF}" presName="sibTrans" presStyleLbl="sibTrans2D1" presStyleIdx="1" presStyleCnt="6"/>
      <dgm:spPr>
        <a:prstGeom prst="rightArrow">
          <a:avLst>
            <a:gd name="adj1" fmla="val 60000"/>
            <a:gd name="adj2" fmla="val 50000"/>
          </a:avLst>
        </a:prstGeom>
      </dgm:spPr>
      <dgm:t>
        <a:bodyPr/>
        <a:lstStyle/>
        <a:p>
          <a:endParaRPr lang="lt-LT"/>
        </a:p>
      </dgm:t>
    </dgm:pt>
    <dgm:pt modelId="{05277664-A3EE-4B66-A06A-20F293B90D7C}" type="pres">
      <dgm:prSet presAssocID="{0F4CEF4C-789B-4515-88D8-0A0F4124E8DF}" presName="connectorText" presStyleLbl="sibTrans2D1" presStyleIdx="1" presStyleCnt="6"/>
      <dgm:spPr/>
      <dgm:t>
        <a:bodyPr/>
        <a:lstStyle/>
        <a:p>
          <a:endParaRPr lang="lt-LT"/>
        </a:p>
      </dgm:t>
    </dgm:pt>
    <dgm:pt modelId="{C2551C3F-20C1-4F62-B5FE-A1A4BEBDFA08}" type="pres">
      <dgm:prSet presAssocID="{6E947E32-2D19-4203-B270-42FFD14AB22A}" presName="node" presStyleLbl="node1" presStyleIdx="2" presStyleCnt="7">
        <dgm:presLayoutVars>
          <dgm:bulletEnabled val="1"/>
        </dgm:presLayoutVars>
      </dgm:prSet>
      <dgm:spPr>
        <a:prstGeom prst="roundRect">
          <a:avLst>
            <a:gd name="adj" fmla="val 10000"/>
          </a:avLst>
        </a:prstGeom>
      </dgm:spPr>
      <dgm:t>
        <a:bodyPr/>
        <a:lstStyle/>
        <a:p>
          <a:endParaRPr lang="lt-LT"/>
        </a:p>
      </dgm:t>
    </dgm:pt>
    <dgm:pt modelId="{43CB3EE1-6958-42EB-8E8B-FB62291AA0C1}" type="pres">
      <dgm:prSet presAssocID="{FE27842A-DD75-4F8C-BD00-925E60FA88F4}" presName="sibTrans" presStyleLbl="sibTrans2D1" presStyleIdx="2" presStyleCnt="6"/>
      <dgm:spPr>
        <a:prstGeom prst="rightArrow">
          <a:avLst>
            <a:gd name="adj1" fmla="val 60000"/>
            <a:gd name="adj2" fmla="val 50000"/>
          </a:avLst>
        </a:prstGeom>
      </dgm:spPr>
      <dgm:t>
        <a:bodyPr/>
        <a:lstStyle/>
        <a:p>
          <a:endParaRPr lang="lt-LT"/>
        </a:p>
      </dgm:t>
    </dgm:pt>
    <dgm:pt modelId="{173BAA3F-1AE6-4E92-9D2C-55ED37464F5A}" type="pres">
      <dgm:prSet presAssocID="{FE27842A-DD75-4F8C-BD00-925E60FA88F4}" presName="connectorText" presStyleLbl="sibTrans2D1" presStyleIdx="2" presStyleCnt="6"/>
      <dgm:spPr/>
      <dgm:t>
        <a:bodyPr/>
        <a:lstStyle/>
        <a:p>
          <a:endParaRPr lang="lt-LT"/>
        </a:p>
      </dgm:t>
    </dgm:pt>
    <dgm:pt modelId="{ED17BBFF-2417-4D91-BE3D-3B89B51BA143}" type="pres">
      <dgm:prSet presAssocID="{266A7E24-A6EE-4C35-9536-42925792ED55}" presName="node" presStyleLbl="node1" presStyleIdx="3" presStyleCnt="7">
        <dgm:presLayoutVars>
          <dgm:bulletEnabled val="1"/>
        </dgm:presLayoutVars>
      </dgm:prSet>
      <dgm:spPr>
        <a:prstGeom prst="roundRect">
          <a:avLst>
            <a:gd name="adj" fmla="val 10000"/>
          </a:avLst>
        </a:prstGeom>
      </dgm:spPr>
      <dgm:t>
        <a:bodyPr/>
        <a:lstStyle/>
        <a:p>
          <a:endParaRPr lang="lt-LT"/>
        </a:p>
      </dgm:t>
    </dgm:pt>
    <dgm:pt modelId="{4D2B0C35-5ADA-43EC-8055-8CC43438156D}" type="pres">
      <dgm:prSet presAssocID="{D219C004-2C79-4ADC-B00B-793B98C697B6}" presName="sibTrans" presStyleLbl="sibTrans2D1" presStyleIdx="3" presStyleCnt="6"/>
      <dgm:spPr>
        <a:prstGeom prst="rightArrow">
          <a:avLst>
            <a:gd name="adj1" fmla="val 60000"/>
            <a:gd name="adj2" fmla="val 50000"/>
          </a:avLst>
        </a:prstGeom>
      </dgm:spPr>
      <dgm:t>
        <a:bodyPr/>
        <a:lstStyle/>
        <a:p>
          <a:endParaRPr lang="lt-LT"/>
        </a:p>
      </dgm:t>
    </dgm:pt>
    <dgm:pt modelId="{24ECA5F9-DD7C-41C1-A034-12D92B7612C2}" type="pres">
      <dgm:prSet presAssocID="{D219C004-2C79-4ADC-B00B-793B98C697B6}" presName="connectorText" presStyleLbl="sibTrans2D1" presStyleIdx="3" presStyleCnt="6"/>
      <dgm:spPr/>
      <dgm:t>
        <a:bodyPr/>
        <a:lstStyle/>
        <a:p>
          <a:endParaRPr lang="lt-LT"/>
        </a:p>
      </dgm:t>
    </dgm:pt>
    <dgm:pt modelId="{CEB56E08-9AFA-40E2-9325-D7E942D7A728}" type="pres">
      <dgm:prSet presAssocID="{D3792DCF-98DC-4428-BEF7-3B339DC442C8}" presName="node" presStyleLbl="node1" presStyleIdx="4" presStyleCnt="7">
        <dgm:presLayoutVars>
          <dgm:bulletEnabled val="1"/>
        </dgm:presLayoutVars>
      </dgm:prSet>
      <dgm:spPr>
        <a:prstGeom prst="roundRect">
          <a:avLst>
            <a:gd name="adj" fmla="val 10000"/>
          </a:avLst>
        </a:prstGeom>
      </dgm:spPr>
      <dgm:t>
        <a:bodyPr/>
        <a:lstStyle/>
        <a:p>
          <a:endParaRPr lang="lt-LT"/>
        </a:p>
      </dgm:t>
    </dgm:pt>
    <dgm:pt modelId="{76F30601-F59E-4C7C-AFD4-BE7E3AE5D35B}" type="pres">
      <dgm:prSet presAssocID="{FC7D9E98-031B-456A-AE61-32F6FE5EEA23}" presName="sibTrans" presStyleLbl="sibTrans2D1" presStyleIdx="4" presStyleCnt="6"/>
      <dgm:spPr>
        <a:prstGeom prst="rightArrow">
          <a:avLst>
            <a:gd name="adj1" fmla="val 60000"/>
            <a:gd name="adj2" fmla="val 50000"/>
          </a:avLst>
        </a:prstGeom>
      </dgm:spPr>
      <dgm:t>
        <a:bodyPr/>
        <a:lstStyle/>
        <a:p>
          <a:endParaRPr lang="lt-LT"/>
        </a:p>
      </dgm:t>
    </dgm:pt>
    <dgm:pt modelId="{F5B2789A-DB49-4B09-A694-934701746697}" type="pres">
      <dgm:prSet presAssocID="{FC7D9E98-031B-456A-AE61-32F6FE5EEA23}" presName="connectorText" presStyleLbl="sibTrans2D1" presStyleIdx="4" presStyleCnt="6"/>
      <dgm:spPr/>
      <dgm:t>
        <a:bodyPr/>
        <a:lstStyle/>
        <a:p>
          <a:endParaRPr lang="lt-LT"/>
        </a:p>
      </dgm:t>
    </dgm:pt>
    <dgm:pt modelId="{790A8C21-6F3D-440B-8FC0-97A9126F88EA}" type="pres">
      <dgm:prSet presAssocID="{B35795A9-C5F9-481D-9367-0A42137EC85A}" presName="node" presStyleLbl="node1" presStyleIdx="5" presStyleCnt="7">
        <dgm:presLayoutVars>
          <dgm:bulletEnabled val="1"/>
        </dgm:presLayoutVars>
      </dgm:prSet>
      <dgm:spPr>
        <a:prstGeom prst="roundRect">
          <a:avLst>
            <a:gd name="adj" fmla="val 10000"/>
          </a:avLst>
        </a:prstGeom>
      </dgm:spPr>
      <dgm:t>
        <a:bodyPr/>
        <a:lstStyle/>
        <a:p>
          <a:endParaRPr lang="lt-LT"/>
        </a:p>
      </dgm:t>
    </dgm:pt>
    <dgm:pt modelId="{0B7ED194-D78E-4DEA-B220-43DCA38A8610}" type="pres">
      <dgm:prSet presAssocID="{9D8C7748-7412-496E-B4F4-12AB593CFF93}" presName="sibTrans" presStyleLbl="sibTrans2D1" presStyleIdx="5" presStyleCnt="6"/>
      <dgm:spPr>
        <a:prstGeom prst="rightArrow">
          <a:avLst>
            <a:gd name="adj1" fmla="val 60000"/>
            <a:gd name="adj2" fmla="val 50000"/>
          </a:avLst>
        </a:prstGeom>
      </dgm:spPr>
      <dgm:t>
        <a:bodyPr/>
        <a:lstStyle/>
        <a:p>
          <a:endParaRPr lang="lt-LT"/>
        </a:p>
      </dgm:t>
    </dgm:pt>
    <dgm:pt modelId="{8064D33B-8EF2-450E-A806-78F08221CF5E}" type="pres">
      <dgm:prSet presAssocID="{9D8C7748-7412-496E-B4F4-12AB593CFF93}" presName="connectorText" presStyleLbl="sibTrans2D1" presStyleIdx="5" presStyleCnt="6"/>
      <dgm:spPr/>
      <dgm:t>
        <a:bodyPr/>
        <a:lstStyle/>
        <a:p>
          <a:endParaRPr lang="lt-LT"/>
        </a:p>
      </dgm:t>
    </dgm:pt>
    <dgm:pt modelId="{1ABE8FA0-62EA-4729-98FF-3837C4A83A0B}" type="pres">
      <dgm:prSet presAssocID="{DE08E339-AE40-421D-91D6-F576EB7B86C7}" presName="node" presStyleLbl="node1" presStyleIdx="6" presStyleCnt="7">
        <dgm:presLayoutVars>
          <dgm:bulletEnabled val="1"/>
        </dgm:presLayoutVars>
      </dgm:prSet>
      <dgm:spPr>
        <a:prstGeom prst="roundRect">
          <a:avLst>
            <a:gd name="adj" fmla="val 10000"/>
          </a:avLst>
        </a:prstGeom>
      </dgm:spPr>
      <dgm:t>
        <a:bodyPr/>
        <a:lstStyle/>
        <a:p>
          <a:endParaRPr lang="lt-LT"/>
        </a:p>
      </dgm:t>
    </dgm:pt>
  </dgm:ptLst>
  <dgm:cxnLst>
    <dgm:cxn modelId="{47206292-FBC3-43DA-81B0-0E59C4DDA88E}" type="presOf" srcId="{5B9278FD-D652-4A97-8C33-F948BCB22CF6}" destId="{2323BF6A-668C-4222-B96E-DFC740AE6014}" srcOrd="1" destOrd="0" presId="urn:microsoft.com/office/officeart/2005/8/layout/process1"/>
    <dgm:cxn modelId="{F17E290B-44BD-4A10-8F9E-B9FCEF6E3666}" srcId="{D09DDE48-9988-4D2F-8EBF-B2E4AB008694}" destId="{3A7AC3E2-53CF-4A66-A19A-F01FFC44FECB}" srcOrd="0" destOrd="0" parTransId="{F319B106-1260-40CD-A510-A77568CE683A}" sibTransId="{5B9278FD-D652-4A97-8C33-F948BCB22CF6}"/>
    <dgm:cxn modelId="{6D0AAE92-02CA-4A92-AEFA-1430A53601A0}" type="presOf" srcId="{FC7D9E98-031B-456A-AE61-32F6FE5EEA23}" destId="{F5B2789A-DB49-4B09-A694-934701746697}" srcOrd="1" destOrd="0" presId="urn:microsoft.com/office/officeart/2005/8/layout/process1"/>
    <dgm:cxn modelId="{412A2B6A-88F5-4408-8686-46786EA9EB01}" type="presOf" srcId="{B35795A9-C5F9-481D-9367-0A42137EC85A}" destId="{790A8C21-6F3D-440B-8FC0-97A9126F88EA}" srcOrd="0" destOrd="0" presId="urn:microsoft.com/office/officeart/2005/8/layout/process1"/>
    <dgm:cxn modelId="{9F314E7F-B583-44BD-9720-68C53BC8E58C}" type="presOf" srcId="{D219C004-2C79-4ADC-B00B-793B98C697B6}" destId="{4D2B0C35-5ADA-43EC-8055-8CC43438156D}" srcOrd="0" destOrd="0" presId="urn:microsoft.com/office/officeart/2005/8/layout/process1"/>
    <dgm:cxn modelId="{CFD6171D-BCD0-4273-BD1A-EE9A7F5EE9D8}" type="presOf" srcId="{5B9278FD-D652-4A97-8C33-F948BCB22CF6}" destId="{5502793C-8C6A-4D0A-B763-1C293A11AB90}" srcOrd="0" destOrd="0" presId="urn:microsoft.com/office/officeart/2005/8/layout/process1"/>
    <dgm:cxn modelId="{001BA556-BC13-4878-885C-FD45098F204F}" type="presOf" srcId="{DE08E339-AE40-421D-91D6-F576EB7B86C7}" destId="{1ABE8FA0-62EA-4729-98FF-3837C4A83A0B}" srcOrd="0" destOrd="0" presId="urn:microsoft.com/office/officeart/2005/8/layout/process1"/>
    <dgm:cxn modelId="{C30879A6-A669-48E7-80FC-8221C4CFBD1F}" srcId="{D09DDE48-9988-4D2F-8EBF-B2E4AB008694}" destId="{D3792DCF-98DC-4428-BEF7-3B339DC442C8}" srcOrd="4" destOrd="0" parTransId="{A5ACB39B-1D05-4B20-B034-C47F7A6611EF}" sibTransId="{FC7D9E98-031B-456A-AE61-32F6FE5EEA23}"/>
    <dgm:cxn modelId="{559D0C04-B4D3-44A9-860B-D9328FA7F8F4}" type="presOf" srcId="{D09DDE48-9988-4D2F-8EBF-B2E4AB008694}" destId="{1BE58AFA-AAF1-4F0C-98B3-1C5332C6628B}" srcOrd="0" destOrd="0" presId="urn:microsoft.com/office/officeart/2005/8/layout/process1"/>
    <dgm:cxn modelId="{2EC6B2E8-CD80-4C2F-8C61-310F21DABA57}" type="presOf" srcId="{D219C004-2C79-4ADC-B00B-793B98C697B6}" destId="{24ECA5F9-DD7C-41C1-A034-12D92B7612C2}" srcOrd="1" destOrd="0" presId="urn:microsoft.com/office/officeart/2005/8/layout/process1"/>
    <dgm:cxn modelId="{12359129-6C47-4F96-B2B4-5C226879CC2F}" type="presOf" srcId="{9D8C7748-7412-496E-B4F4-12AB593CFF93}" destId="{8064D33B-8EF2-450E-A806-78F08221CF5E}" srcOrd="1" destOrd="0" presId="urn:microsoft.com/office/officeart/2005/8/layout/process1"/>
    <dgm:cxn modelId="{FC45C43B-3CD0-49DE-BC88-36F62698EE66}" srcId="{D09DDE48-9988-4D2F-8EBF-B2E4AB008694}" destId="{56B00CCF-8FF1-4115-8AEC-97FF2E20F895}" srcOrd="1" destOrd="0" parTransId="{B83A170D-AD4E-4CEA-BFCE-3711B1351FD6}" sibTransId="{0F4CEF4C-789B-4515-88D8-0A0F4124E8DF}"/>
    <dgm:cxn modelId="{53CA85AF-37C4-46B6-A319-22647979E1C9}" type="presOf" srcId="{266A7E24-A6EE-4C35-9536-42925792ED55}" destId="{ED17BBFF-2417-4D91-BE3D-3B89B51BA143}" srcOrd="0" destOrd="0" presId="urn:microsoft.com/office/officeart/2005/8/layout/process1"/>
    <dgm:cxn modelId="{B3E3E9E9-DE56-4B27-AD0A-5458A81F5004}" type="presOf" srcId="{3A7AC3E2-53CF-4A66-A19A-F01FFC44FECB}" destId="{218C88A4-D8D7-4A9E-B3BF-D591F6070E30}" srcOrd="0" destOrd="0" presId="urn:microsoft.com/office/officeart/2005/8/layout/process1"/>
    <dgm:cxn modelId="{DE9EA73C-6349-4C44-A55F-AD20F5071A7E}" srcId="{D09DDE48-9988-4D2F-8EBF-B2E4AB008694}" destId="{B35795A9-C5F9-481D-9367-0A42137EC85A}" srcOrd="5" destOrd="0" parTransId="{7756B71D-61F2-4DF8-AE90-42ACF8133A55}" sibTransId="{9D8C7748-7412-496E-B4F4-12AB593CFF93}"/>
    <dgm:cxn modelId="{FE18136D-6046-4F4B-9DEA-54876B71BB40}" srcId="{D09DDE48-9988-4D2F-8EBF-B2E4AB008694}" destId="{6E947E32-2D19-4203-B270-42FFD14AB22A}" srcOrd="2" destOrd="0" parTransId="{B9FC4F83-2E6B-44E3-80EE-14A89F90B842}" sibTransId="{FE27842A-DD75-4F8C-BD00-925E60FA88F4}"/>
    <dgm:cxn modelId="{9894FD70-49C8-4989-BFC2-F66661253E22}" type="presOf" srcId="{D3792DCF-98DC-4428-BEF7-3B339DC442C8}" destId="{CEB56E08-9AFA-40E2-9325-D7E942D7A728}" srcOrd="0" destOrd="0" presId="urn:microsoft.com/office/officeart/2005/8/layout/process1"/>
    <dgm:cxn modelId="{77BFB11D-D13C-4637-A64E-4866D10280DA}" srcId="{D09DDE48-9988-4D2F-8EBF-B2E4AB008694}" destId="{DE08E339-AE40-421D-91D6-F576EB7B86C7}" srcOrd="6" destOrd="0" parTransId="{AEB55DF2-C6F4-4663-8076-73C43669C1D5}" sibTransId="{F2A1016C-D9BE-4879-9881-BB0E87622711}"/>
    <dgm:cxn modelId="{9F897537-43EE-4748-936A-3B9BBA003E57}" type="presOf" srcId="{FE27842A-DD75-4F8C-BD00-925E60FA88F4}" destId="{173BAA3F-1AE6-4E92-9D2C-55ED37464F5A}" srcOrd="1" destOrd="0" presId="urn:microsoft.com/office/officeart/2005/8/layout/process1"/>
    <dgm:cxn modelId="{A497E89B-4651-40E4-8FDB-36C2A724A6C1}" type="presOf" srcId="{56B00CCF-8FF1-4115-8AEC-97FF2E20F895}" destId="{EA4BD61B-5065-4724-82B6-EFED1043560E}" srcOrd="0" destOrd="0" presId="urn:microsoft.com/office/officeart/2005/8/layout/process1"/>
    <dgm:cxn modelId="{E40CA17D-AAE0-44D0-B106-85793B280043}" type="presOf" srcId="{9D8C7748-7412-496E-B4F4-12AB593CFF93}" destId="{0B7ED194-D78E-4DEA-B220-43DCA38A8610}" srcOrd="0" destOrd="0" presId="urn:microsoft.com/office/officeart/2005/8/layout/process1"/>
    <dgm:cxn modelId="{077CA30C-CDD6-4021-B892-F542C77F90D8}" type="presOf" srcId="{6E947E32-2D19-4203-B270-42FFD14AB22A}" destId="{C2551C3F-20C1-4F62-B5FE-A1A4BEBDFA08}" srcOrd="0" destOrd="0" presId="urn:microsoft.com/office/officeart/2005/8/layout/process1"/>
    <dgm:cxn modelId="{F9722C6D-0665-4699-9AC3-BC241AD55941}" type="presOf" srcId="{0F4CEF4C-789B-4515-88D8-0A0F4124E8DF}" destId="{07A1C802-697C-4DD6-94EE-5950635361A3}" srcOrd="0" destOrd="0" presId="urn:microsoft.com/office/officeart/2005/8/layout/process1"/>
    <dgm:cxn modelId="{48580A02-4E6C-41E5-ACD2-5241A8EF836F}" type="presOf" srcId="{FC7D9E98-031B-456A-AE61-32F6FE5EEA23}" destId="{76F30601-F59E-4C7C-AFD4-BE7E3AE5D35B}" srcOrd="0" destOrd="0" presId="urn:microsoft.com/office/officeart/2005/8/layout/process1"/>
    <dgm:cxn modelId="{7D0373D4-D6B8-4F88-B670-A42637FFC111}" srcId="{D09DDE48-9988-4D2F-8EBF-B2E4AB008694}" destId="{266A7E24-A6EE-4C35-9536-42925792ED55}" srcOrd="3" destOrd="0" parTransId="{62B59A84-1312-4CA2-83CE-C877904EEC85}" sibTransId="{D219C004-2C79-4ADC-B00B-793B98C697B6}"/>
    <dgm:cxn modelId="{EE7FF71C-DFB2-437C-ADBE-038A5817FD7E}" type="presOf" srcId="{FE27842A-DD75-4F8C-BD00-925E60FA88F4}" destId="{43CB3EE1-6958-42EB-8E8B-FB62291AA0C1}" srcOrd="0" destOrd="0" presId="urn:microsoft.com/office/officeart/2005/8/layout/process1"/>
    <dgm:cxn modelId="{81DAAE90-EFF0-4684-B32F-49A5DC700111}" type="presOf" srcId="{0F4CEF4C-789B-4515-88D8-0A0F4124E8DF}" destId="{05277664-A3EE-4B66-A06A-20F293B90D7C}" srcOrd="1" destOrd="0" presId="urn:microsoft.com/office/officeart/2005/8/layout/process1"/>
    <dgm:cxn modelId="{BB7C1A30-261C-44B6-BAFE-65E1DAF95206}" type="presParOf" srcId="{1BE58AFA-AAF1-4F0C-98B3-1C5332C6628B}" destId="{218C88A4-D8D7-4A9E-B3BF-D591F6070E30}" srcOrd="0" destOrd="0" presId="urn:microsoft.com/office/officeart/2005/8/layout/process1"/>
    <dgm:cxn modelId="{BE9BD0A8-CBDE-41B5-90D2-1D028BF3DC6E}" type="presParOf" srcId="{1BE58AFA-AAF1-4F0C-98B3-1C5332C6628B}" destId="{5502793C-8C6A-4D0A-B763-1C293A11AB90}" srcOrd="1" destOrd="0" presId="urn:microsoft.com/office/officeart/2005/8/layout/process1"/>
    <dgm:cxn modelId="{623E86EB-0A2C-49BC-866F-A5B7748FE823}" type="presParOf" srcId="{5502793C-8C6A-4D0A-B763-1C293A11AB90}" destId="{2323BF6A-668C-4222-B96E-DFC740AE6014}" srcOrd="0" destOrd="0" presId="urn:microsoft.com/office/officeart/2005/8/layout/process1"/>
    <dgm:cxn modelId="{125D9BB1-CEA6-4CD7-852B-FDC616242C99}" type="presParOf" srcId="{1BE58AFA-AAF1-4F0C-98B3-1C5332C6628B}" destId="{EA4BD61B-5065-4724-82B6-EFED1043560E}" srcOrd="2" destOrd="0" presId="urn:microsoft.com/office/officeart/2005/8/layout/process1"/>
    <dgm:cxn modelId="{20C094B4-FA9C-446A-BFDD-C86C15EC2063}" type="presParOf" srcId="{1BE58AFA-AAF1-4F0C-98B3-1C5332C6628B}" destId="{07A1C802-697C-4DD6-94EE-5950635361A3}" srcOrd="3" destOrd="0" presId="urn:microsoft.com/office/officeart/2005/8/layout/process1"/>
    <dgm:cxn modelId="{8F57C5B9-A308-41EA-8C13-B02B778E61C6}" type="presParOf" srcId="{07A1C802-697C-4DD6-94EE-5950635361A3}" destId="{05277664-A3EE-4B66-A06A-20F293B90D7C}" srcOrd="0" destOrd="0" presId="urn:microsoft.com/office/officeart/2005/8/layout/process1"/>
    <dgm:cxn modelId="{4579A371-EAAB-49CC-A75C-9E4D98E2FADE}" type="presParOf" srcId="{1BE58AFA-AAF1-4F0C-98B3-1C5332C6628B}" destId="{C2551C3F-20C1-4F62-B5FE-A1A4BEBDFA08}" srcOrd="4" destOrd="0" presId="urn:microsoft.com/office/officeart/2005/8/layout/process1"/>
    <dgm:cxn modelId="{8540E004-6C20-4F8F-BB1B-A5C0BEDB9984}" type="presParOf" srcId="{1BE58AFA-AAF1-4F0C-98B3-1C5332C6628B}" destId="{43CB3EE1-6958-42EB-8E8B-FB62291AA0C1}" srcOrd="5" destOrd="0" presId="urn:microsoft.com/office/officeart/2005/8/layout/process1"/>
    <dgm:cxn modelId="{FE21E7B9-2DF5-4DBF-8211-13CC7C5192EB}" type="presParOf" srcId="{43CB3EE1-6958-42EB-8E8B-FB62291AA0C1}" destId="{173BAA3F-1AE6-4E92-9D2C-55ED37464F5A}" srcOrd="0" destOrd="0" presId="urn:microsoft.com/office/officeart/2005/8/layout/process1"/>
    <dgm:cxn modelId="{B583F58C-5D03-44A3-A1C7-3601F8CD0193}" type="presParOf" srcId="{1BE58AFA-AAF1-4F0C-98B3-1C5332C6628B}" destId="{ED17BBFF-2417-4D91-BE3D-3B89B51BA143}" srcOrd="6" destOrd="0" presId="urn:microsoft.com/office/officeart/2005/8/layout/process1"/>
    <dgm:cxn modelId="{435323FD-8BEF-4860-B8D2-4F6DAC8EC296}" type="presParOf" srcId="{1BE58AFA-AAF1-4F0C-98B3-1C5332C6628B}" destId="{4D2B0C35-5ADA-43EC-8055-8CC43438156D}" srcOrd="7" destOrd="0" presId="urn:microsoft.com/office/officeart/2005/8/layout/process1"/>
    <dgm:cxn modelId="{EBC8E89F-5DE4-4157-A2CA-C97F6F5026D2}" type="presParOf" srcId="{4D2B0C35-5ADA-43EC-8055-8CC43438156D}" destId="{24ECA5F9-DD7C-41C1-A034-12D92B7612C2}" srcOrd="0" destOrd="0" presId="urn:microsoft.com/office/officeart/2005/8/layout/process1"/>
    <dgm:cxn modelId="{4CCA0DD3-CFFB-41A5-8792-191B85BFB0F6}" type="presParOf" srcId="{1BE58AFA-AAF1-4F0C-98B3-1C5332C6628B}" destId="{CEB56E08-9AFA-40E2-9325-D7E942D7A728}" srcOrd="8" destOrd="0" presId="urn:microsoft.com/office/officeart/2005/8/layout/process1"/>
    <dgm:cxn modelId="{16D9ADA8-3ABF-4D66-B54B-A6EC4F0DC5A3}" type="presParOf" srcId="{1BE58AFA-AAF1-4F0C-98B3-1C5332C6628B}" destId="{76F30601-F59E-4C7C-AFD4-BE7E3AE5D35B}" srcOrd="9" destOrd="0" presId="urn:microsoft.com/office/officeart/2005/8/layout/process1"/>
    <dgm:cxn modelId="{A52A5425-5E4B-483F-95BB-FCE86F9DA20A}" type="presParOf" srcId="{76F30601-F59E-4C7C-AFD4-BE7E3AE5D35B}" destId="{F5B2789A-DB49-4B09-A694-934701746697}" srcOrd="0" destOrd="0" presId="urn:microsoft.com/office/officeart/2005/8/layout/process1"/>
    <dgm:cxn modelId="{1D66BFFC-86D2-4043-A121-0B3D7E703690}" type="presParOf" srcId="{1BE58AFA-AAF1-4F0C-98B3-1C5332C6628B}" destId="{790A8C21-6F3D-440B-8FC0-97A9126F88EA}" srcOrd="10" destOrd="0" presId="urn:microsoft.com/office/officeart/2005/8/layout/process1"/>
    <dgm:cxn modelId="{1C850845-4918-4C88-A396-708CDA9C2B84}" type="presParOf" srcId="{1BE58AFA-AAF1-4F0C-98B3-1C5332C6628B}" destId="{0B7ED194-D78E-4DEA-B220-43DCA38A8610}" srcOrd="11" destOrd="0" presId="urn:microsoft.com/office/officeart/2005/8/layout/process1"/>
    <dgm:cxn modelId="{A132BC75-E0A7-4437-8D12-AE203FAA1A8E}" type="presParOf" srcId="{0B7ED194-D78E-4DEA-B220-43DCA38A8610}" destId="{8064D33B-8EF2-450E-A806-78F08221CF5E}" srcOrd="0" destOrd="0" presId="urn:microsoft.com/office/officeart/2005/8/layout/process1"/>
    <dgm:cxn modelId="{46422CE5-7749-4059-842A-C000FDC73D92}" type="presParOf" srcId="{1BE58AFA-AAF1-4F0C-98B3-1C5332C6628B}" destId="{1ABE8FA0-62EA-4729-98FF-3837C4A83A0B}" srcOrd="12" destOrd="0" presId="urn:microsoft.com/office/officeart/2005/8/layout/process1"/>
  </dgm:cxnLst>
  <dgm:bg>
    <a:effectLst>
      <a:outerShdw blurRad="50800" dist="38100" dir="2700000" algn="tl" rotWithShape="0">
        <a:prstClr val="black">
          <a:alpha val="40000"/>
        </a:prstClr>
      </a:outerShdw>
    </a:effectLst>
  </dgm:bg>
  <dgm:whole>
    <a:ln>
      <a:solidFill>
        <a:schemeClr val="tx2">
          <a:lumMod val="60000"/>
          <a:lumOff val="40000"/>
        </a:schemeClr>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9DDE48-9988-4D2F-8EBF-B2E4AB008694}" type="doc">
      <dgm:prSet loTypeId="urn:microsoft.com/office/officeart/2005/8/layout/process1" loCatId="process" qsTypeId="urn:microsoft.com/office/officeart/2005/8/quickstyle/simple1" qsCatId="simple" csTypeId="urn:microsoft.com/office/officeart/2005/8/colors/accent1_2" csCatId="accent1" phldr="1"/>
      <dgm:spPr/>
    </dgm:pt>
    <dgm:pt modelId="{3A7AC3E2-53CF-4A66-A19A-F01FFC44FECB}">
      <dgm:prSet/>
      <dgm:spPr>
        <a:xfrm>
          <a:off x="3419" y="538768"/>
          <a:ext cx="791107" cy="808413"/>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Inicijuojama</a:t>
          </a:r>
        </a:p>
        <a:p>
          <a:r>
            <a:rPr lang="lt-LT" b="1">
              <a:solidFill>
                <a:sysClr val="windowText" lastClr="000000"/>
              </a:solidFill>
              <a:latin typeface="Calibri"/>
              <a:ea typeface="+mn-ea"/>
              <a:cs typeface="+mn-cs"/>
            </a:rPr>
            <a:t> (iniciatorius parengia pirkimo paraišką) </a:t>
          </a:r>
          <a:endParaRPr lang="lt-LT">
            <a:solidFill>
              <a:sysClr val="windowText" lastClr="000000"/>
            </a:solidFill>
            <a:latin typeface="Calibri"/>
            <a:ea typeface="+mn-ea"/>
            <a:cs typeface="+mn-cs"/>
          </a:endParaRPr>
        </a:p>
      </dgm:t>
    </dgm:pt>
    <dgm:pt modelId="{F319B106-1260-40CD-A510-A77568CE683A}" type="parTrans" cxnId="{F17E290B-44BD-4A10-8F9E-B9FCEF6E3666}">
      <dgm:prSet/>
      <dgm:spPr/>
      <dgm:t>
        <a:bodyPr/>
        <a:lstStyle/>
        <a:p>
          <a:endParaRPr lang="lt-LT"/>
        </a:p>
      </dgm:t>
    </dgm:pt>
    <dgm:pt modelId="{5B9278FD-D652-4A97-8C33-F948BCB22CF6}" type="sibTrans" cxnId="{F17E290B-44BD-4A10-8F9E-B9FCEF6E3666}">
      <dgm:prSet/>
      <dgm:spPr>
        <a:xfrm>
          <a:off x="873637" y="844877"/>
          <a:ext cx="167714" cy="196194"/>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56B00CCF-8FF1-4115-8AEC-97FF2E20F895}">
      <dgm:prSet/>
      <dgm:spPr>
        <a:xfrm>
          <a:off x="2218520" y="538768"/>
          <a:ext cx="791107" cy="808413"/>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derinti VPO  </a:t>
          </a:r>
          <a:endParaRPr lang="lt-LT">
            <a:solidFill>
              <a:sysClr val="windowText" lastClr="000000"/>
            </a:solidFill>
            <a:latin typeface="Calibri"/>
            <a:ea typeface="+mn-ea"/>
            <a:cs typeface="+mn-cs"/>
          </a:endParaRPr>
        </a:p>
      </dgm:t>
    </dgm:pt>
    <dgm:pt modelId="{B83A170D-AD4E-4CEA-BFCE-3711B1351FD6}" type="parTrans" cxnId="{FC45C43B-3CD0-49DE-BC88-36F62698EE66}">
      <dgm:prSet/>
      <dgm:spPr/>
      <dgm:t>
        <a:bodyPr/>
        <a:lstStyle/>
        <a:p>
          <a:endParaRPr lang="lt-LT"/>
        </a:p>
      </dgm:t>
    </dgm:pt>
    <dgm:pt modelId="{0F4CEF4C-789B-4515-88D8-0A0F4124E8DF}" type="sibTrans" cxnId="{FC45C43B-3CD0-49DE-BC88-36F62698EE66}">
      <dgm:prSet/>
      <dgm:spPr>
        <a:xfrm>
          <a:off x="3088738" y="844877"/>
          <a:ext cx="167714" cy="196194"/>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6E947E32-2D19-4203-B270-42FFD14AB22A}">
      <dgm:prSet/>
      <dgm:spPr>
        <a:xfrm>
          <a:off x="3326070" y="538768"/>
          <a:ext cx="791107" cy="808413"/>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derinti gamybos direktoriui </a:t>
          </a:r>
          <a:endParaRPr lang="lt-LT">
            <a:solidFill>
              <a:sysClr val="windowText" lastClr="000000"/>
            </a:solidFill>
            <a:latin typeface="Calibri"/>
            <a:ea typeface="+mn-ea"/>
            <a:cs typeface="+mn-cs"/>
          </a:endParaRPr>
        </a:p>
      </dgm:t>
    </dgm:pt>
    <dgm:pt modelId="{B9FC4F83-2E6B-44E3-80EE-14A89F90B842}" type="parTrans" cxnId="{FE18136D-6046-4F4B-9DEA-54876B71BB40}">
      <dgm:prSet/>
      <dgm:spPr/>
      <dgm:t>
        <a:bodyPr/>
        <a:lstStyle/>
        <a:p>
          <a:endParaRPr lang="lt-LT"/>
        </a:p>
      </dgm:t>
    </dgm:pt>
    <dgm:pt modelId="{FE27842A-DD75-4F8C-BD00-925E60FA88F4}" type="sibTrans" cxnId="{FE18136D-6046-4F4B-9DEA-54876B71BB40}">
      <dgm:prSet/>
      <dgm:spPr>
        <a:xfrm>
          <a:off x="4196288" y="844877"/>
          <a:ext cx="167714" cy="196194"/>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266A7E24-A6EE-4C35-9536-42925792ED55}">
      <dgm:prSet/>
      <dgm:spPr>
        <a:xfrm>
          <a:off x="4433621" y="538768"/>
          <a:ext cx="791107" cy="808413"/>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derinti ekonomikos direktoriui</a:t>
          </a:r>
          <a:endParaRPr lang="lt-LT">
            <a:solidFill>
              <a:sysClr val="windowText" lastClr="000000"/>
            </a:solidFill>
            <a:latin typeface="Calibri"/>
            <a:ea typeface="+mn-ea"/>
            <a:cs typeface="+mn-cs"/>
          </a:endParaRPr>
        </a:p>
      </dgm:t>
    </dgm:pt>
    <dgm:pt modelId="{62B59A84-1312-4CA2-83CE-C877904EEC85}" type="parTrans" cxnId="{7D0373D4-D6B8-4F88-B670-A42637FFC111}">
      <dgm:prSet/>
      <dgm:spPr/>
      <dgm:t>
        <a:bodyPr/>
        <a:lstStyle/>
        <a:p>
          <a:endParaRPr lang="lt-LT"/>
        </a:p>
      </dgm:t>
    </dgm:pt>
    <dgm:pt modelId="{D219C004-2C79-4ADC-B00B-793B98C697B6}" type="sibTrans" cxnId="{7D0373D4-D6B8-4F88-B670-A42637FFC111}">
      <dgm:prSet/>
      <dgm:spPr>
        <a:xfrm>
          <a:off x="5303839" y="844877"/>
          <a:ext cx="167714" cy="196194"/>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D3792DCF-98DC-4428-BEF7-3B339DC442C8}">
      <dgm:prSet/>
      <dgm:spPr>
        <a:xfrm>
          <a:off x="5541171" y="538768"/>
          <a:ext cx="791107" cy="808413"/>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tvirtinti direktoriui </a:t>
          </a:r>
          <a:endParaRPr lang="lt-LT">
            <a:solidFill>
              <a:sysClr val="windowText" lastClr="000000"/>
            </a:solidFill>
            <a:latin typeface="Calibri"/>
            <a:ea typeface="+mn-ea"/>
            <a:cs typeface="+mn-cs"/>
          </a:endParaRPr>
        </a:p>
      </dgm:t>
    </dgm:pt>
    <dgm:pt modelId="{A5ACB39B-1D05-4B20-B034-C47F7A6611EF}" type="parTrans" cxnId="{C30879A6-A669-48E7-80FC-8221C4CFBD1F}">
      <dgm:prSet/>
      <dgm:spPr/>
      <dgm:t>
        <a:bodyPr/>
        <a:lstStyle/>
        <a:p>
          <a:endParaRPr lang="lt-LT"/>
        </a:p>
      </dgm:t>
    </dgm:pt>
    <dgm:pt modelId="{FC7D9E98-031B-456A-AE61-32F6FE5EEA23}" type="sibTrans" cxnId="{C30879A6-A669-48E7-80FC-8221C4CFBD1F}">
      <dgm:prSet/>
      <dgm:spPr>
        <a:xfrm>
          <a:off x="6411390" y="844877"/>
          <a:ext cx="167714" cy="196194"/>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B35795A9-C5F9-481D-9367-0A42137EC85A}">
      <dgm:prSet/>
      <dgm:spPr>
        <a:xfrm>
          <a:off x="6648722" y="538768"/>
          <a:ext cx="791107" cy="808413"/>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Paskiriama vykdyti </a:t>
          </a:r>
          <a:br>
            <a:rPr lang="lt-LT" b="1">
              <a:solidFill>
                <a:sysClr val="windowText" lastClr="000000"/>
              </a:solidFill>
              <a:latin typeface="Calibri"/>
              <a:ea typeface="+mn-ea"/>
              <a:cs typeface="+mn-cs"/>
            </a:rPr>
          </a:br>
          <a:r>
            <a:rPr lang="lt-LT" b="1">
              <a:solidFill>
                <a:sysClr val="windowText" lastClr="000000"/>
              </a:solidFill>
              <a:latin typeface="Calibri"/>
              <a:ea typeface="+mn-ea"/>
              <a:cs typeface="+mn-cs"/>
            </a:rPr>
            <a:t>(inociatoriui, VPO arba komisijai)</a:t>
          </a:r>
          <a:endParaRPr lang="lt-LT">
            <a:solidFill>
              <a:sysClr val="windowText" lastClr="000000"/>
            </a:solidFill>
            <a:latin typeface="Calibri"/>
            <a:ea typeface="+mn-ea"/>
            <a:cs typeface="+mn-cs"/>
          </a:endParaRPr>
        </a:p>
      </dgm:t>
    </dgm:pt>
    <dgm:pt modelId="{7756B71D-61F2-4DF8-AE90-42ACF8133A55}" type="parTrans" cxnId="{DE9EA73C-6349-4C44-A55F-AD20F5071A7E}">
      <dgm:prSet/>
      <dgm:spPr/>
      <dgm:t>
        <a:bodyPr/>
        <a:lstStyle/>
        <a:p>
          <a:endParaRPr lang="lt-LT"/>
        </a:p>
      </dgm:t>
    </dgm:pt>
    <dgm:pt modelId="{9D8C7748-7412-496E-B4F4-12AB593CFF93}" type="sibTrans" cxnId="{DE9EA73C-6349-4C44-A55F-AD20F5071A7E}">
      <dgm:prSet/>
      <dgm:spPr>
        <a:xfrm>
          <a:off x="7518940" y="844877"/>
          <a:ext cx="167714" cy="196194"/>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DE08E339-AE40-421D-91D6-F576EB7B86C7}">
      <dgm:prSet/>
      <dgm:spPr>
        <a:xfrm>
          <a:off x="7756272" y="538768"/>
          <a:ext cx="791107" cy="808413"/>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Vykdoma  </a:t>
          </a:r>
          <a:endParaRPr lang="lt-LT">
            <a:solidFill>
              <a:sysClr val="windowText" lastClr="000000"/>
            </a:solidFill>
            <a:latin typeface="Calibri"/>
            <a:ea typeface="+mn-ea"/>
            <a:cs typeface="+mn-cs"/>
          </a:endParaRPr>
        </a:p>
      </dgm:t>
    </dgm:pt>
    <dgm:pt modelId="{AEB55DF2-C6F4-4663-8076-73C43669C1D5}" type="parTrans" cxnId="{77BFB11D-D13C-4637-A64E-4866D10280DA}">
      <dgm:prSet/>
      <dgm:spPr/>
      <dgm:t>
        <a:bodyPr/>
        <a:lstStyle/>
        <a:p>
          <a:endParaRPr lang="lt-LT"/>
        </a:p>
      </dgm:t>
    </dgm:pt>
    <dgm:pt modelId="{F2A1016C-D9BE-4879-9881-BB0E87622711}" type="sibTrans" cxnId="{77BFB11D-D13C-4637-A64E-4866D10280DA}">
      <dgm:prSet/>
      <dgm:spPr>
        <a:xfrm>
          <a:off x="8626491" y="844877"/>
          <a:ext cx="167714" cy="196194"/>
        </a:xfrm>
        <a:prstGeom prst="rightArrow">
          <a:avLst>
            <a:gd name="adj1" fmla="val 60000"/>
            <a:gd name="adj2" fmla="val 50000"/>
          </a:avLst>
        </a:prstGeom>
        <a:solidFill>
          <a:srgbClr val="FF0000"/>
        </a:solidFill>
        <a:ln>
          <a:noFill/>
        </a:ln>
        <a:effectLst/>
      </dgm:spPr>
      <dgm:t>
        <a:bodyPr/>
        <a:lstStyle/>
        <a:p>
          <a:endParaRPr lang="lt-LT">
            <a:solidFill>
              <a:sysClr val="window" lastClr="FFFFFF"/>
            </a:solidFill>
            <a:latin typeface="Calibri"/>
            <a:ea typeface="+mn-ea"/>
            <a:cs typeface="+mn-cs"/>
          </a:endParaRPr>
        </a:p>
      </dgm:t>
    </dgm:pt>
    <dgm:pt modelId="{CCD5182F-15F2-4F10-98FF-56022EFE7AEC}">
      <dgm:prSet/>
      <dgm:spPr>
        <a:xfrm>
          <a:off x="1110969" y="538768"/>
          <a:ext cx="791107" cy="808413"/>
        </a:xfrm>
        <a:solidFill>
          <a:srgbClr val="1F497D">
            <a:lumMod val="20000"/>
            <a:lumOff val="80000"/>
          </a:srgbClr>
        </a:solidFill>
        <a:ln w="25400" cap="flat" cmpd="sng" algn="ctr">
          <a:solidFill>
            <a:srgbClr val="4F81BD"/>
          </a:solidFill>
          <a:prstDash val="solid"/>
        </a:ln>
        <a:effectLst/>
      </dgm:spPr>
      <dgm:t>
        <a:bodyPr/>
        <a:lstStyle/>
        <a:p>
          <a:r>
            <a:rPr lang="lt-LT" b="1">
              <a:solidFill>
                <a:sysClr val="windowText" lastClr="000000"/>
              </a:solidFill>
              <a:latin typeface="Calibri"/>
              <a:ea typeface="+mn-ea"/>
              <a:cs typeface="+mn-cs"/>
            </a:rPr>
            <a:t>Pateikiama derinti GTS skyriui</a:t>
          </a:r>
        </a:p>
      </dgm:t>
    </dgm:pt>
    <dgm:pt modelId="{A181EEBB-B037-4DDB-9E8F-987C83888715}" type="parTrans" cxnId="{450C8D49-06D7-4E42-ADED-865EF7022C68}">
      <dgm:prSet/>
      <dgm:spPr/>
      <dgm:t>
        <a:bodyPr/>
        <a:lstStyle/>
        <a:p>
          <a:endParaRPr lang="lt-LT"/>
        </a:p>
      </dgm:t>
    </dgm:pt>
    <dgm:pt modelId="{D7432C3B-68C6-404A-8386-B587EF5FD725}" type="sibTrans" cxnId="{450C8D49-06D7-4E42-ADED-865EF7022C68}">
      <dgm:prSet/>
      <dgm:spPr>
        <a:xfrm>
          <a:off x="1981187" y="844877"/>
          <a:ext cx="167714" cy="196194"/>
        </a:xfrm>
        <a:solidFill>
          <a:srgbClr val="FF0000"/>
        </a:solidFill>
        <a:ln>
          <a:noFill/>
        </a:ln>
        <a:effectLst/>
      </dgm:spPr>
      <dgm:t>
        <a:bodyPr/>
        <a:lstStyle/>
        <a:p>
          <a:endParaRPr lang="lt-LT">
            <a:solidFill>
              <a:sysClr val="window" lastClr="FFFFFF"/>
            </a:solidFill>
            <a:latin typeface="Calibri"/>
            <a:ea typeface="+mn-ea"/>
            <a:cs typeface="+mn-cs"/>
          </a:endParaRPr>
        </a:p>
      </dgm:t>
    </dgm:pt>
    <dgm:pt modelId="{1BE58AFA-AAF1-4F0C-98B3-1C5332C6628B}" type="pres">
      <dgm:prSet presAssocID="{D09DDE48-9988-4D2F-8EBF-B2E4AB008694}" presName="Name0" presStyleCnt="0">
        <dgm:presLayoutVars>
          <dgm:dir/>
          <dgm:resizeHandles val="exact"/>
        </dgm:presLayoutVars>
      </dgm:prSet>
      <dgm:spPr/>
    </dgm:pt>
    <dgm:pt modelId="{218C88A4-D8D7-4A9E-B3BF-D591F6070E30}" type="pres">
      <dgm:prSet presAssocID="{3A7AC3E2-53CF-4A66-A19A-F01FFC44FECB}" presName="node" presStyleLbl="node1" presStyleIdx="0" presStyleCnt="8">
        <dgm:presLayoutVars>
          <dgm:bulletEnabled val="1"/>
        </dgm:presLayoutVars>
      </dgm:prSet>
      <dgm:spPr>
        <a:prstGeom prst="roundRect">
          <a:avLst>
            <a:gd name="adj" fmla="val 10000"/>
          </a:avLst>
        </a:prstGeom>
      </dgm:spPr>
      <dgm:t>
        <a:bodyPr/>
        <a:lstStyle/>
        <a:p>
          <a:endParaRPr lang="lt-LT"/>
        </a:p>
      </dgm:t>
    </dgm:pt>
    <dgm:pt modelId="{5502793C-8C6A-4D0A-B763-1C293A11AB90}" type="pres">
      <dgm:prSet presAssocID="{5B9278FD-D652-4A97-8C33-F948BCB22CF6}" presName="sibTrans" presStyleLbl="sibTrans2D1" presStyleIdx="0" presStyleCnt="7"/>
      <dgm:spPr>
        <a:prstGeom prst="rightArrow">
          <a:avLst>
            <a:gd name="adj1" fmla="val 60000"/>
            <a:gd name="adj2" fmla="val 50000"/>
          </a:avLst>
        </a:prstGeom>
      </dgm:spPr>
      <dgm:t>
        <a:bodyPr/>
        <a:lstStyle/>
        <a:p>
          <a:endParaRPr lang="lt-LT"/>
        </a:p>
      </dgm:t>
    </dgm:pt>
    <dgm:pt modelId="{2323BF6A-668C-4222-B96E-DFC740AE6014}" type="pres">
      <dgm:prSet presAssocID="{5B9278FD-D652-4A97-8C33-F948BCB22CF6}" presName="connectorText" presStyleLbl="sibTrans2D1" presStyleIdx="0" presStyleCnt="7"/>
      <dgm:spPr/>
      <dgm:t>
        <a:bodyPr/>
        <a:lstStyle/>
        <a:p>
          <a:endParaRPr lang="lt-LT"/>
        </a:p>
      </dgm:t>
    </dgm:pt>
    <dgm:pt modelId="{56B78B95-FF91-4FDA-B9FF-D11A7E55D554}" type="pres">
      <dgm:prSet presAssocID="{CCD5182F-15F2-4F10-98FF-56022EFE7AEC}" presName="node" presStyleLbl="node1" presStyleIdx="1" presStyleCnt="8">
        <dgm:presLayoutVars>
          <dgm:bulletEnabled val="1"/>
        </dgm:presLayoutVars>
      </dgm:prSet>
      <dgm:spPr>
        <a:prstGeom prst="roundRect">
          <a:avLst>
            <a:gd name="adj" fmla="val 10000"/>
          </a:avLst>
        </a:prstGeom>
      </dgm:spPr>
      <dgm:t>
        <a:bodyPr/>
        <a:lstStyle/>
        <a:p>
          <a:endParaRPr lang="lt-LT"/>
        </a:p>
      </dgm:t>
    </dgm:pt>
    <dgm:pt modelId="{DA9705CE-87D2-4B21-9F9B-8D7EAADDB452}" type="pres">
      <dgm:prSet presAssocID="{D7432C3B-68C6-404A-8386-B587EF5FD725}" presName="sibTrans" presStyleLbl="sibTrans2D1" presStyleIdx="1" presStyleCnt="7"/>
      <dgm:spPr>
        <a:prstGeom prst="rightArrow">
          <a:avLst>
            <a:gd name="adj1" fmla="val 60000"/>
            <a:gd name="adj2" fmla="val 50000"/>
          </a:avLst>
        </a:prstGeom>
      </dgm:spPr>
      <dgm:t>
        <a:bodyPr/>
        <a:lstStyle/>
        <a:p>
          <a:endParaRPr lang="lt-LT"/>
        </a:p>
      </dgm:t>
    </dgm:pt>
    <dgm:pt modelId="{994939A5-CFA7-4D56-8EC9-DE2F4BD32F66}" type="pres">
      <dgm:prSet presAssocID="{D7432C3B-68C6-404A-8386-B587EF5FD725}" presName="connectorText" presStyleLbl="sibTrans2D1" presStyleIdx="1" presStyleCnt="7"/>
      <dgm:spPr/>
      <dgm:t>
        <a:bodyPr/>
        <a:lstStyle/>
        <a:p>
          <a:endParaRPr lang="lt-LT"/>
        </a:p>
      </dgm:t>
    </dgm:pt>
    <dgm:pt modelId="{EA4BD61B-5065-4724-82B6-EFED1043560E}" type="pres">
      <dgm:prSet presAssocID="{56B00CCF-8FF1-4115-8AEC-97FF2E20F895}" presName="node" presStyleLbl="node1" presStyleIdx="2" presStyleCnt="8">
        <dgm:presLayoutVars>
          <dgm:bulletEnabled val="1"/>
        </dgm:presLayoutVars>
      </dgm:prSet>
      <dgm:spPr>
        <a:prstGeom prst="roundRect">
          <a:avLst>
            <a:gd name="adj" fmla="val 10000"/>
          </a:avLst>
        </a:prstGeom>
      </dgm:spPr>
      <dgm:t>
        <a:bodyPr/>
        <a:lstStyle/>
        <a:p>
          <a:endParaRPr lang="lt-LT"/>
        </a:p>
      </dgm:t>
    </dgm:pt>
    <dgm:pt modelId="{07A1C802-697C-4DD6-94EE-5950635361A3}" type="pres">
      <dgm:prSet presAssocID="{0F4CEF4C-789B-4515-88D8-0A0F4124E8DF}" presName="sibTrans" presStyleLbl="sibTrans2D1" presStyleIdx="2" presStyleCnt="7"/>
      <dgm:spPr>
        <a:prstGeom prst="rightArrow">
          <a:avLst>
            <a:gd name="adj1" fmla="val 60000"/>
            <a:gd name="adj2" fmla="val 50000"/>
          </a:avLst>
        </a:prstGeom>
      </dgm:spPr>
      <dgm:t>
        <a:bodyPr/>
        <a:lstStyle/>
        <a:p>
          <a:endParaRPr lang="lt-LT"/>
        </a:p>
      </dgm:t>
    </dgm:pt>
    <dgm:pt modelId="{05277664-A3EE-4B66-A06A-20F293B90D7C}" type="pres">
      <dgm:prSet presAssocID="{0F4CEF4C-789B-4515-88D8-0A0F4124E8DF}" presName="connectorText" presStyleLbl="sibTrans2D1" presStyleIdx="2" presStyleCnt="7"/>
      <dgm:spPr/>
      <dgm:t>
        <a:bodyPr/>
        <a:lstStyle/>
        <a:p>
          <a:endParaRPr lang="lt-LT"/>
        </a:p>
      </dgm:t>
    </dgm:pt>
    <dgm:pt modelId="{C2551C3F-20C1-4F62-B5FE-A1A4BEBDFA08}" type="pres">
      <dgm:prSet presAssocID="{6E947E32-2D19-4203-B270-42FFD14AB22A}" presName="node" presStyleLbl="node1" presStyleIdx="3" presStyleCnt="8">
        <dgm:presLayoutVars>
          <dgm:bulletEnabled val="1"/>
        </dgm:presLayoutVars>
      </dgm:prSet>
      <dgm:spPr>
        <a:prstGeom prst="roundRect">
          <a:avLst>
            <a:gd name="adj" fmla="val 10000"/>
          </a:avLst>
        </a:prstGeom>
      </dgm:spPr>
      <dgm:t>
        <a:bodyPr/>
        <a:lstStyle/>
        <a:p>
          <a:endParaRPr lang="lt-LT"/>
        </a:p>
      </dgm:t>
    </dgm:pt>
    <dgm:pt modelId="{43CB3EE1-6958-42EB-8E8B-FB62291AA0C1}" type="pres">
      <dgm:prSet presAssocID="{FE27842A-DD75-4F8C-BD00-925E60FA88F4}" presName="sibTrans" presStyleLbl="sibTrans2D1" presStyleIdx="3" presStyleCnt="7"/>
      <dgm:spPr>
        <a:prstGeom prst="rightArrow">
          <a:avLst>
            <a:gd name="adj1" fmla="val 60000"/>
            <a:gd name="adj2" fmla="val 50000"/>
          </a:avLst>
        </a:prstGeom>
      </dgm:spPr>
      <dgm:t>
        <a:bodyPr/>
        <a:lstStyle/>
        <a:p>
          <a:endParaRPr lang="lt-LT"/>
        </a:p>
      </dgm:t>
    </dgm:pt>
    <dgm:pt modelId="{173BAA3F-1AE6-4E92-9D2C-55ED37464F5A}" type="pres">
      <dgm:prSet presAssocID="{FE27842A-DD75-4F8C-BD00-925E60FA88F4}" presName="connectorText" presStyleLbl="sibTrans2D1" presStyleIdx="3" presStyleCnt="7"/>
      <dgm:spPr/>
      <dgm:t>
        <a:bodyPr/>
        <a:lstStyle/>
        <a:p>
          <a:endParaRPr lang="lt-LT"/>
        </a:p>
      </dgm:t>
    </dgm:pt>
    <dgm:pt modelId="{ED17BBFF-2417-4D91-BE3D-3B89B51BA143}" type="pres">
      <dgm:prSet presAssocID="{266A7E24-A6EE-4C35-9536-42925792ED55}" presName="node" presStyleLbl="node1" presStyleIdx="4" presStyleCnt="8">
        <dgm:presLayoutVars>
          <dgm:bulletEnabled val="1"/>
        </dgm:presLayoutVars>
      </dgm:prSet>
      <dgm:spPr>
        <a:prstGeom prst="roundRect">
          <a:avLst>
            <a:gd name="adj" fmla="val 10000"/>
          </a:avLst>
        </a:prstGeom>
      </dgm:spPr>
      <dgm:t>
        <a:bodyPr/>
        <a:lstStyle/>
        <a:p>
          <a:endParaRPr lang="lt-LT"/>
        </a:p>
      </dgm:t>
    </dgm:pt>
    <dgm:pt modelId="{4D2B0C35-5ADA-43EC-8055-8CC43438156D}" type="pres">
      <dgm:prSet presAssocID="{D219C004-2C79-4ADC-B00B-793B98C697B6}" presName="sibTrans" presStyleLbl="sibTrans2D1" presStyleIdx="4" presStyleCnt="7"/>
      <dgm:spPr>
        <a:prstGeom prst="rightArrow">
          <a:avLst>
            <a:gd name="adj1" fmla="val 60000"/>
            <a:gd name="adj2" fmla="val 50000"/>
          </a:avLst>
        </a:prstGeom>
      </dgm:spPr>
      <dgm:t>
        <a:bodyPr/>
        <a:lstStyle/>
        <a:p>
          <a:endParaRPr lang="lt-LT"/>
        </a:p>
      </dgm:t>
    </dgm:pt>
    <dgm:pt modelId="{24ECA5F9-DD7C-41C1-A034-12D92B7612C2}" type="pres">
      <dgm:prSet presAssocID="{D219C004-2C79-4ADC-B00B-793B98C697B6}" presName="connectorText" presStyleLbl="sibTrans2D1" presStyleIdx="4" presStyleCnt="7"/>
      <dgm:spPr/>
      <dgm:t>
        <a:bodyPr/>
        <a:lstStyle/>
        <a:p>
          <a:endParaRPr lang="lt-LT"/>
        </a:p>
      </dgm:t>
    </dgm:pt>
    <dgm:pt modelId="{CEB56E08-9AFA-40E2-9325-D7E942D7A728}" type="pres">
      <dgm:prSet presAssocID="{D3792DCF-98DC-4428-BEF7-3B339DC442C8}" presName="node" presStyleLbl="node1" presStyleIdx="5" presStyleCnt="8">
        <dgm:presLayoutVars>
          <dgm:bulletEnabled val="1"/>
        </dgm:presLayoutVars>
      </dgm:prSet>
      <dgm:spPr>
        <a:prstGeom prst="roundRect">
          <a:avLst>
            <a:gd name="adj" fmla="val 10000"/>
          </a:avLst>
        </a:prstGeom>
      </dgm:spPr>
      <dgm:t>
        <a:bodyPr/>
        <a:lstStyle/>
        <a:p>
          <a:endParaRPr lang="lt-LT"/>
        </a:p>
      </dgm:t>
    </dgm:pt>
    <dgm:pt modelId="{76F30601-F59E-4C7C-AFD4-BE7E3AE5D35B}" type="pres">
      <dgm:prSet presAssocID="{FC7D9E98-031B-456A-AE61-32F6FE5EEA23}" presName="sibTrans" presStyleLbl="sibTrans2D1" presStyleIdx="5" presStyleCnt="7"/>
      <dgm:spPr>
        <a:prstGeom prst="rightArrow">
          <a:avLst>
            <a:gd name="adj1" fmla="val 60000"/>
            <a:gd name="adj2" fmla="val 50000"/>
          </a:avLst>
        </a:prstGeom>
      </dgm:spPr>
      <dgm:t>
        <a:bodyPr/>
        <a:lstStyle/>
        <a:p>
          <a:endParaRPr lang="lt-LT"/>
        </a:p>
      </dgm:t>
    </dgm:pt>
    <dgm:pt modelId="{F5B2789A-DB49-4B09-A694-934701746697}" type="pres">
      <dgm:prSet presAssocID="{FC7D9E98-031B-456A-AE61-32F6FE5EEA23}" presName="connectorText" presStyleLbl="sibTrans2D1" presStyleIdx="5" presStyleCnt="7"/>
      <dgm:spPr/>
      <dgm:t>
        <a:bodyPr/>
        <a:lstStyle/>
        <a:p>
          <a:endParaRPr lang="lt-LT"/>
        </a:p>
      </dgm:t>
    </dgm:pt>
    <dgm:pt modelId="{790A8C21-6F3D-440B-8FC0-97A9126F88EA}" type="pres">
      <dgm:prSet presAssocID="{B35795A9-C5F9-481D-9367-0A42137EC85A}" presName="node" presStyleLbl="node1" presStyleIdx="6" presStyleCnt="8">
        <dgm:presLayoutVars>
          <dgm:bulletEnabled val="1"/>
        </dgm:presLayoutVars>
      </dgm:prSet>
      <dgm:spPr>
        <a:prstGeom prst="roundRect">
          <a:avLst>
            <a:gd name="adj" fmla="val 10000"/>
          </a:avLst>
        </a:prstGeom>
      </dgm:spPr>
      <dgm:t>
        <a:bodyPr/>
        <a:lstStyle/>
        <a:p>
          <a:endParaRPr lang="lt-LT"/>
        </a:p>
      </dgm:t>
    </dgm:pt>
    <dgm:pt modelId="{0B7ED194-D78E-4DEA-B220-43DCA38A8610}" type="pres">
      <dgm:prSet presAssocID="{9D8C7748-7412-496E-B4F4-12AB593CFF93}" presName="sibTrans" presStyleLbl="sibTrans2D1" presStyleIdx="6" presStyleCnt="7"/>
      <dgm:spPr>
        <a:prstGeom prst="rightArrow">
          <a:avLst>
            <a:gd name="adj1" fmla="val 60000"/>
            <a:gd name="adj2" fmla="val 50000"/>
          </a:avLst>
        </a:prstGeom>
      </dgm:spPr>
      <dgm:t>
        <a:bodyPr/>
        <a:lstStyle/>
        <a:p>
          <a:endParaRPr lang="lt-LT"/>
        </a:p>
      </dgm:t>
    </dgm:pt>
    <dgm:pt modelId="{8064D33B-8EF2-450E-A806-78F08221CF5E}" type="pres">
      <dgm:prSet presAssocID="{9D8C7748-7412-496E-B4F4-12AB593CFF93}" presName="connectorText" presStyleLbl="sibTrans2D1" presStyleIdx="6" presStyleCnt="7"/>
      <dgm:spPr/>
      <dgm:t>
        <a:bodyPr/>
        <a:lstStyle/>
        <a:p>
          <a:endParaRPr lang="lt-LT"/>
        </a:p>
      </dgm:t>
    </dgm:pt>
    <dgm:pt modelId="{1ABE8FA0-62EA-4729-98FF-3837C4A83A0B}" type="pres">
      <dgm:prSet presAssocID="{DE08E339-AE40-421D-91D6-F576EB7B86C7}" presName="node" presStyleLbl="node1" presStyleIdx="7" presStyleCnt="8">
        <dgm:presLayoutVars>
          <dgm:bulletEnabled val="1"/>
        </dgm:presLayoutVars>
      </dgm:prSet>
      <dgm:spPr>
        <a:prstGeom prst="roundRect">
          <a:avLst>
            <a:gd name="adj" fmla="val 10000"/>
          </a:avLst>
        </a:prstGeom>
      </dgm:spPr>
      <dgm:t>
        <a:bodyPr/>
        <a:lstStyle/>
        <a:p>
          <a:endParaRPr lang="lt-LT"/>
        </a:p>
      </dgm:t>
    </dgm:pt>
  </dgm:ptLst>
  <dgm:cxnLst>
    <dgm:cxn modelId="{DE9EA73C-6349-4C44-A55F-AD20F5071A7E}" srcId="{D09DDE48-9988-4D2F-8EBF-B2E4AB008694}" destId="{B35795A9-C5F9-481D-9367-0A42137EC85A}" srcOrd="6" destOrd="0" parTransId="{7756B71D-61F2-4DF8-AE90-42ACF8133A55}" sibTransId="{9D8C7748-7412-496E-B4F4-12AB593CFF93}"/>
    <dgm:cxn modelId="{6605BC34-5B8D-407D-90D5-312D06BBB2A6}" type="presOf" srcId="{0F4CEF4C-789B-4515-88D8-0A0F4124E8DF}" destId="{07A1C802-697C-4DD6-94EE-5950635361A3}" srcOrd="0" destOrd="0" presId="urn:microsoft.com/office/officeart/2005/8/layout/process1"/>
    <dgm:cxn modelId="{F17E290B-44BD-4A10-8F9E-B9FCEF6E3666}" srcId="{D09DDE48-9988-4D2F-8EBF-B2E4AB008694}" destId="{3A7AC3E2-53CF-4A66-A19A-F01FFC44FECB}" srcOrd="0" destOrd="0" parTransId="{F319B106-1260-40CD-A510-A77568CE683A}" sibTransId="{5B9278FD-D652-4A97-8C33-F948BCB22CF6}"/>
    <dgm:cxn modelId="{D2BBC067-204C-469D-B5CF-75457AAC7ABE}" type="presOf" srcId="{FE27842A-DD75-4F8C-BD00-925E60FA88F4}" destId="{173BAA3F-1AE6-4E92-9D2C-55ED37464F5A}" srcOrd="1" destOrd="0" presId="urn:microsoft.com/office/officeart/2005/8/layout/process1"/>
    <dgm:cxn modelId="{F77DA202-805E-4C86-9C9C-9477BFDDB55F}" type="presOf" srcId="{FC7D9E98-031B-456A-AE61-32F6FE5EEA23}" destId="{F5B2789A-DB49-4B09-A694-934701746697}" srcOrd="1" destOrd="0" presId="urn:microsoft.com/office/officeart/2005/8/layout/process1"/>
    <dgm:cxn modelId="{6243BA32-2796-4BA4-9DA2-BFF14371F43A}" type="presOf" srcId="{5B9278FD-D652-4A97-8C33-F948BCB22CF6}" destId="{5502793C-8C6A-4D0A-B763-1C293A11AB90}" srcOrd="0" destOrd="0" presId="urn:microsoft.com/office/officeart/2005/8/layout/process1"/>
    <dgm:cxn modelId="{C30879A6-A669-48E7-80FC-8221C4CFBD1F}" srcId="{D09DDE48-9988-4D2F-8EBF-B2E4AB008694}" destId="{D3792DCF-98DC-4428-BEF7-3B339DC442C8}" srcOrd="5" destOrd="0" parTransId="{A5ACB39B-1D05-4B20-B034-C47F7A6611EF}" sibTransId="{FC7D9E98-031B-456A-AE61-32F6FE5EEA23}"/>
    <dgm:cxn modelId="{B9760F92-DF8A-4D7B-96B5-8432F4856A7B}" type="presOf" srcId="{FC7D9E98-031B-456A-AE61-32F6FE5EEA23}" destId="{76F30601-F59E-4C7C-AFD4-BE7E3AE5D35B}" srcOrd="0" destOrd="0" presId="urn:microsoft.com/office/officeart/2005/8/layout/process1"/>
    <dgm:cxn modelId="{C6C6E9D9-58E3-4B00-AFD1-EB2BD50E0E78}" type="presOf" srcId="{5B9278FD-D652-4A97-8C33-F948BCB22CF6}" destId="{2323BF6A-668C-4222-B96E-DFC740AE6014}" srcOrd="1" destOrd="0" presId="urn:microsoft.com/office/officeart/2005/8/layout/process1"/>
    <dgm:cxn modelId="{450C8D49-06D7-4E42-ADED-865EF7022C68}" srcId="{D09DDE48-9988-4D2F-8EBF-B2E4AB008694}" destId="{CCD5182F-15F2-4F10-98FF-56022EFE7AEC}" srcOrd="1" destOrd="0" parTransId="{A181EEBB-B037-4DDB-9E8F-987C83888715}" sibTransId="{D7432C3B-68C6-404A-8386-B587EF5FD725}"/>
    <dgm:cxn modelId="{76620E5B-86C4-4EB1-BDE8-A05182A2E20B}" type="presOf" srcId="{D7432C3B-68C6-404A-8386-B587EF5FD725}" destId="{DA9705CE-87D2-4B21-9F9B-8D7EAADDB452}" srcOrd="0" destOrd="0" presId="urn:microsoft.com/office/officeart/2005/8/layout/process1"/>
    <dgm:cxn modelId="{FC45C43B-3CD0-49DE-BC88-36F62698EE66}" srcId="{D09DDE48-9988-4D2F-8EBF-B2E4AB008694}" destId="{56B00CCF-8FF1-4115-8AEC-97FF2E20F895}" srcOrd="2" destOrd="0" parTransId="{B83A170D-AD4E-4CEA-BFCE-3711B1351FD6}" sibTransId="{0F4CEF4C-789B-4515-88D8-0A0F4124E8DF}"/>
    <dgm:cxn modelId="{A9481CAA-FB8C-4FD1-A731-B9C8651D9339}" type="presOf" srcId="{0F4CEF4C-789B-4515-88D8-0A0F4124E8DF}" destId="{05277664-A3EE-4B66-A06A-20F293B90D7C}" srcOrd="1" destOrd="0" presId="urn:microsoft.com/office/officeart/2005/8/layout/process1"/>
    <dgm:cxn modelId="{D9092FEF-6B2E-46EA-8088-60E37DE20437}" type="presOf" srcId="{9D8C7748-7412-496E-B4F4-12AB593CFF93}" destId="{0B7ED194-D78E-4DEA-B220-43DCA38A8610}" srcOrd="0" destOrd="0" presId="urn:microsoft.com/office/officeart/2005/8/layout/process1"/>
    <dgm:cxn modelId="{12182C09-18BA-4EDD-95A2-CEE724BA6DCE}" type="presOf" srcId="{D219C004-2C79-4ADC-B00B-793B98C697B6}" destId="{24ECA5F9-DD7C-41C1-A034-12D92B7612C2}" srcOrd="1" destOrd="0" presId="urn:microsoft.com/office/officeart/2005/8/layout/process1"/>
    <dgm:cxn modelId="{2409963D-7825-4739-ACB0-507948EE202B}" type="presOf" srcId="{56B00CCF-8FF1-4115-8AEC-97FF2E20F895}" destId="{EA4BD61B-5065-4724-82B6-EFED1043560E}" srcOrd="0" destOrd="0" presId="urn:microsoft.com/office/officeart/2005/8/layout/process1"/>
    <dgm:cxn modelId="{1367415B-78B1-4FAF-BD44-66CFCD709DF0}" type="presOf" srcId="{D7432C3B-68C6-404A-8386-B587EF5FD725}" destId="{994939A5-CFA7-4D56-8EC9-DE2F4BD32F66}" srcOrd="1" destOrd="0" presId="urn:microsoft.com/office/officeart/2005/8/layout/process1"/>
    <dgm:cxn modelId="{FE18136D-6046-4F4B-9DEA-54876B71BB40}" srcId="{D09DDE48-9988-4D2F-8EBF-B2E4AB008694}" destId="{6E947E32-2D19-4203-B270-42FFD14AB22A}" srcOrd="3" destOrd="0" parTransId="{B9FC4F83-2E6B-44E3-80EE-14A89F90B842}" sibTransId="{FE27842A-DD75-4F8C-BD00-925E60FA88F4}"/>
    <dgm:cxn modelId="{9F6B3A93-02DD-41BA-A8E1-B8A52BC2CE43}" type="presOf" srcId="{DE08E339-AE40-421D-91D6-F576EB7B86C7}" destId="{1ABE8FA0-62EA-4729-98FF-3837C4A83A0B}" srcOrd="0" destOrd="0" presId="urn:microsoft.com/office/officeart/2005/8/layout/process1"/>
    <dgm:cxn modelId="{BEE53958-7B87-4633-AB66-74CDF1EC2FE2}" type="presOf" srcId="{D3792DCF-98DC-4428-BEF7-3B339DC442C8}" destId="{CEB56E08-9AFA-40E2-9325-D7E942D7A728}" srcOrd="0" destOrd="0" presId="urn:microsoft.com/office/officeart/2005/8/layout/process1"/>
    <dgm:cxn modelId="{44F172CF-ED65-4382-9011-897BED5ADE04}" type="presOf" srcId="{CCD5182F-15F2-4F10-98FF-56022EFE7AEC}" destId="{56B78B95-FF91-4FDA-B9FF-D11A7E55D554}" srcOrd="0" destOrd="0" presId="urn:microsoft.com/office/officeart/2005/8/layout/process1"/>
    <dgm:cxn modelId="{875B1278-3190-48B4-BCBB-1DE273E43616}" type="presOf" srcId="{6E947E32-2D19-4203-B270-42FFD14AB22A}" destId="{C2551C3F-20C1-4F62-B5FE-A1A4BEBDFA08}" srcOrd="0" destOrd="0" presId="urn:microsoft.com/office/officeart/2005/8/layout/process1"/>
    <dgm:cxn modelId="{68E72222-16F1-40D4-98CA-C7DA014D1886}" type="presOf" srcId="{D219C004-2C79-4ADC-B00B-793B98C697B6}" destId="{4D2B0C35-5ADA-43EC-8055-8CC43438156D}" srcOrd="0" destOrd="0" presId="urn:microsoft.com/office/officeart/2005/8/layout/process1"/>
    <dgm:cxn modelId="{4C110EB7-22A5-4EB3-878C-C488B8CEE8C7}" type="presOf" srcId="{D09DDE48-9988-4D2F-8EBF-B2E4AB008694}" destId="{1BE58AFA-AAF1-4F0C-98B3-1C5332C6628B}" srcOrd="0" destOrd="0" presId="urn:microsoft.com/office/officeart/2005/8/layout/process1"/>
    <dgm:cxn modelId="{0F9B9F7E-B7CF-4914-A5C7-967070ACC2C0}" type="presOf" srcId="{FE27842A-DD75-4F8C-BD00-925E60FA88F4}" destId="{43CB3EE1-6958-42EB-8E8B-FB62291AA0C1}" srcOrd="0" destOrd="0" presId="urn:microsoft.com/office/officeart/2005/8/layout/process1"/>
    <dgm:cxn modelId="{971D4A22-6C66-4CCA-805D-24BF3AEBC521}" type="presOf" srcId="{3A7AC3E2-53CF-4A66-A19A-F01FFC44FECB}" destId="{218C88A4-D8D7-4A9E-B3BF-D591F6070E30}" srcOrd="0" destOrd="0" presId="urn:microsoft.com/office/officeart/2005/8/layout/process1"/>
    <dgm:cxn modelId="{7D0373D4-D6B8-4F88-B670-A42637FFC111}" srcId="{D09DDE48-9988-4D2F-8EBF-B2E4AB008694}" destId="{266A7E24-A6EE-4C35-9536-42925792ED55}" srcOrd="4" destOrd="0" parTransId="{62B59A84-1312-4CA2-83CE-C877904EEC85}" sibTransId="{D219C004-2C79-4ADC-B00B-793B98C697B6}"/>
    <dgm:cxn modelId="{77BFB11D-D13C-4637-A64E-4866D10280DA}" srcId="{D09DDE48-9988-4D2F-8EBF-B2E4AB008694}" destId="{DE08E339-AE40-421D-91D6-F576EB7B86C7}" srcOrd="7" destOrd="0" parTransId="{AEB55DF2-C6F4-4663-8076-73C43669C1D5}" sibTransId="{F2A1016C-D9BE-4879-9881-BB0E87622711}"/>
    <dgm:cxn modelId="{3A9FD69B-31FA-4AAF-9B65-2903F16CE6F5}" type="presOf" srcId="{9D8C7748-7412-496E-B4F4-12AB593CFF93}" destId="{8064D33B-8EF2-450E-A806-78F08221CF5E}" srcOrd="1" destOrd="0" presId="urn:microsoft.com/office/officeart/2005/8/layout/process1"/>
    <dgm:cxn modelId="{C6599B27-6390-4EBC-B5EC-C78C56971AC2}" type="presOf" srcId="{B35795A9-C5F9-481D-9367-0A42137EC85A}" destId="{790A8C21-6F3D-440B-8FC0-97A9126F88EA}" srcOrd="0" destOrd="0" presId="urn:microsoft.com/office/officeart/2005/8/layout/process1"/>
    <dgm:cxn modelId="{2E6EE39F-233E-494B-A051-FD2F1DE84741}" type="presOf" srcId="{266A7E24-A6EE-4C35-9536-42925792ED55}" destId="{ED17BBFF-2417-4D91-BE3D-3B89B51BA143}" srcOrd="0" destOrd="0" presId="urn:microsoft.com/office/officeart/2005/8/layout/process1"/>
    <dgm:cxn modelId="{8431E51B-DB31-452D-BF7E-B82A1DA12BF9}" type="presParOf" srcId="{1BE58AFA-AAF1-4F0C-98B3-1C5332C6628B}" destId="{218C88A4-D8D7-4A9E-B3BF-D591F6070E30}" srcOrd="0" destOrd="0" presId="urn:microsoft.com/office/officeart/2005/8/layout/process1"/>
    <dgm:cxn modelId="{F99C18C8-E176-496F-B82B-F211A460013D}" type="presParOf" srcId="{1BE58AFA-AAF1-4F0C-98B3-1C5332C6628B}" destId="{5502793C-8C6A-4D0A-B763-1C293A11AB90}" srcOrd="1" destOrd="0" presId="urn:microsoft.com/office/officeart/2005/8/layout/process1"/>
    <dgm:cxn modelId="{2071D045-5682-4B1E-95F8-05AA91D8926C}" type="presParOf" srcId="{5502793C-8C6A-4D0A-B763-1C293A11AB90}" destId="{2323BF6A-668C-4222-B96E-DFC740AE6014}" srcOrd="0" destOrd="0" presId="urn:microsoft.com/office/officeart/2005/8/layout/process1"/>
    <dgm:cxn modelId="{5B73E8AF-7AC2-43E8-B5A8-E4055E66B924}" type="presParOf" srcId="{1BE58AFA-AAF1-4F0C-98B3-1C5332C6628B}" destId="{56B78B95-FF91-4FDA-B9FF-D11A7E55D554}" srcOrd="2" destOrd="0" presId="urn:microsoft.com/office/officeart/2005/8/layout/process1"/>
    <dgm:cxn modelId="{A6B03470-0815-4AD9-8D5C-299E0EB93F97}" type="presParOf" srcId="{1BE58AFA-AAF1-4F0C-98B3-1C5332C6628B}" destId="{DA9705CE-87D2-4B21-9F9B-8D7EAADDB452}" srcOrd="3" destOrd="0" presId="urn:microsoft.com/office/officeart/2005/8/layout/process1"/>
    <dgm:cxn modelId="{A18B92AD-BD6D-4D74-89D6-6B2AB05013E3}" type="presParOf" srcId="{DA9705CE-87D2-4B21-9F9B-8D7EAADDB452}" destId="{994939A5-CFA7-4D56-8EC9-DE2F4BD32F66}" srcOrd="0" destOrd="0" presId="urn:microsoft.com/office/officeart/2005/8/layout/process1"/>
    <dgm:cxn modelId="{7112D148-8165-462B-B003-510E5AC7A93E}" type="presParOf" srcId="{1BE58AFA-AAF1-4F0C-98B3-1C5332C6628B}" destId="{EA4BD61B-5065-4724-82B6-EFED1043560E}" srcOrd="4" destOrd="0" presId="urn:microsoft.com/office/officeart/2005/8/layout/process1"/>
    <dgm:cxn modelId="{F59D1B0A-539A-425B-AFF3-482AE47EC1E3}" type="presParOf" srcId="{1BE58AFA-AAF1-4F0C-98B3-1C5332C6628B}" destId="{07A1C802-697C-4DD6-94EE-5950635361A3}" srcOrd="5" destOrd="0" presId="urn:microsoft.com/office/officeart/2005/8/layout/process1"/>
    <dgm:cxn modelId="{FC12EE4B-403B-4474-A82B-E0D4402878DA}" type="presParOf" srcId="{07A1C802-697C-4DD6-94EE-5950635361A3}" destId="{05277664-A3EE-4B66-A06A-20F293B90D7C}" srcOrd="0" destOrd="0" presId="urn:microsoft.com/office/officeart/2005/8/layout/process1"/>
    <dgm:cxn modelId="{A3404CCE-11E3-4DFC-9A70-201DBD9DDFD5}" type="presParOf" srcId="{1BE58AFA-AAF1-4F0C-98B3-1C5332C6628B}" destId="{C2551C3F-20C1-4F62-B5FE-A1A4BEBDFA08}" srcOrd="6" destOrd="0" presId="urn:microsoft.com/office/officeart/2005/8/layout/process1"/>
    <dgm:cxn modelId="{B698B3CD-419D-45E2-8B2C-3E4D0386DE2D}" type="presParOf" srcId="{1BE58AFA-AAF1-4F0C-98B3-1C5332C6628B}" destId="{43CB3EE1-6958-42EB-8E8B-FB62291AA0C1}" srcOrd="7" destOrd="0" presId="urn:microsoft.com/office/officeart/2005/8/layout/process1"/>
    <dgm:cxn modelId="{178F5211-1562-47C0-88EA-3C57885157F3}" type="presParOf" srcId="{43CB3EE1-6958-42EB-8E8B-FB62291AA0C1}" destId="{173BAA3F-1AE6-4E92-9D2C-55ED37464F5A}" srcOrd="0" destOrd="0" presId="urn:microsoft.com/office/officeart/2005/8/layout/process1"/>
    <dgm:cxn modelId="{DE20B067-3E53-4A06-9A37-AEF097686EF3}" type="presParOf" srcId="{1BE58AFA-AAF1-4F0C-98B3-1C5332C6628B}" destId="{ED17BBFF-2417-4D91-BE3D-3B89B51BA143}" srcOrd="8" destOrd="0" presId="urn:microsoft.com/office/officeart/2005/8/layout/process1"/>
    <dgm:cxn modelId="{9602735C-E948-41A0-B2A5-AC5E02FDED24}" type="presParOf" srcId="{1BE58AFA-AAF1-4F0C-98B3-1C5332C6628B}" destId="{4D2B0C35-5ADA-43EC-8055-8CC43438156D}" srcOrd="9" destOrd="0" presId="urn:microsoft.com/office/officeart/2005/8/layout/process1"/>
    <dgm:cxn modelId="{8656531C-EA18-40AD-B250-E3B289706987}" type="presParOf" srcId="{4D2B0C35-5ADA-43EC-8055-8CC43438156D}" destId="{24ECA5F9-DD7C-41C1-A034-12D92B7612C2}" srcOrd="0" destOrd="0" presId="urn:microsoft.com/office/officeart/2005/8/layout/process1"/>
    <dgm:cxn modelId="{B1BA4C20-E654-4344-9319-5439C34B1D44}" type="presParOf" srcId="{1BE58AFA-AAF1-4F0C-98B3-1C5332C6628B}" destId="{CEB56E08-9AFA-40E2-9325-D7E942D7A728}" srcOrd="10" destOrd="0" presId="urn:microsoft.com/office/officeart/2005/8/layout/process1"/>
    <dgm:cxn modelId="{27656DB3-210C-4079-8225-734AE42774E3}" type="presParOf" srcId="{1BE58AFA-AAF1-4F0C-98B3-1C5332C6628B}" destId="{76F30601-F59E-4C7C-AFD4-BE7E3AE5D35B}" srcOrd="11" destOrd="0" presId="urn:microsoft.com/office/officeart/2005/8/layout/process1"/>
    <dgm:cxn modelId="{6B44C322-2FEE-4C24-AA06-2DFDA5EB2ECF}" type="presParOf" srcId="{76F30601-F59E-4C7C-AFD4-BE7E3AE5D35B}" destId="{F5B2789A-DB49-4B09-A694-934701746697}" srcOrd="0" destOrd="0" presId="urn:microsoft.com/office/officeart/2005/8/layout/process1"/>
    <dgm:cxn modelId="{E5B18F57-547E-4C65-9078-09CBDAC87938}" type="presParOf" srcId="{1BE58AFA-AAF1-4F0C-98B3-1C5332C6628B}" destId="{790A8C21-6F3D-440B-8FC0-97A9126F88EA}" srcOrd="12" destOrd="0" presId="urn:microsoft.com/office/officeart/2005/8/layout/process1"/>
    <dgm:cxn modelId="{48A90345-CD87-4BD0-87DC-5C5923E6587D}" type="presParOf" srcId="{1BE58AFA-AAF1-4F0C-98B3-1C5332C6628B}" destId="{0B7ED194-D78E-4DEA-B220-43DCA38A8610}" srcOrd="13" destOrd="0" presId="urn:microsoft.com/office/officeart/2005/8/layout/process1"/>
    <dgm:cxn modelId="{E1FE2703-8B09-4E44-8B1F-B027972AA2CA}" type="presParOf" srcId="{0B7ED194-D78E-4DEA-B220-43DCA38A8610}" destId="{8064D33B-8EF2-450E-A806-78F08221CF5E}" srcOrd="0" destOrd="0" presId="urn:microsoft.com/office/officeart/2005/8/layout/process1"/>
    <dgm:cxn modelId="{2DA689D8-8E84-4C98-9290-FC49780A8138}" type="presParOf" srcId="{1BE58AFA-AAF1-4F0C-98B3-1C5332C6628B}" destId="{1ABE8FA0-62EA-4729-98FF-3837C4A83A0B}" srcOrd="14" destOrd="0" presId="urn:microsoft.com/office/officeart/2005/8/layout/process1"/>
  </dgm:cxnLst>
  <dgm:bg>
    <a:effectLst>
      <a:outerShdw blurRad="50800" dist="38100" dir="2700000" algn="tl" rotWithShape="0">
        <a:prstClr val="black">
          <a:alpha val="40000"/>
        </a:prstClr>
      </a:outerShdw>
    </a:effectLst>
  </dgm:bg>
  <dgm:whole>
    <a:ln>
      <a:solidFill>
        <a:schemeClr val="tx2">
          <a:lumMod val="60000"/>
          <a:lumOff val="40000"/>
        </a:schemeClr>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8C88A4-D8D7-4A9E-B3BF-D591F6070E30}">
      <dsp:nvSpPr>
        <dsp:cNvPr id="0" name=""/>
        <dsp:cNvSpPr/>
      </dsp:nvSpPr>
      <dsp:spPr>
        <a:xfrm>
          <a:off x="1718" y="171512"/>
          <a:ext cx="650712" cy="70154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t-LT" sz="800" b="1" kern="1200">
              <a:solidFill>
                <a:sysClr val="windowText" lastClr="000000"/>
              </a:solidFill>
              <a:latin typeface="Calibri"/>
              <a:ea typeface="+mn-ea"/>
              <a:cs typeface="+mn-cs"/>
            </a:rPr>
            <a:t>Inicijuojama</a:t>
          </a:r>
        </a:p>
        <a:p>
          <a:pPr lvl="0" algn="ctr" defTabSz="355600">
            <a:lnSpc>
              <a:spcPct val="90000"/>
            </a:lnSpc>
            <a:spcBef>
              <a:spcPct val="0"/>
            </a:spcBef>
            <a:spcAft>
              <a:spcPct val="35000"/>
            </a:spcAft>
          </a:pPr>
          <a:r>
            <a:rPr lang="lt-LT" sz="800" b="1" kern="1200">
              <a:solidFill>
                <a:sysClr val="windowText" lastClr="000000"/>
              </a:solidFill>
              <a:latin typeface="Calibri"/>
              <a:ea typeface="+mn-ea"/>
              <a:cs typeface="+mn-cs"/>
            </a:rPr>
            <a:t> (iniciatorius parengia pirkimo paraišką) </a:t>
          </a:r>
          <a:endParaRPr lang="lt-LT" sz="800" kern="1200">
            <a:solidFill>
              <a:sysClr val="windowText" lastClr="000000"/>
            </a:solidFill>
            <a:latin typeface="Calibri"/>
            <a:ea typeface="+mn-ea"/>
            <a:cs typeface="+mn-cs"/>
          </a:endParaRPr>
        </a:p>
      </dsp:txBody>
      <dsp:txXfrm>
        <a:off x="20777" y="190571"/>
        <a:ext cx="612594" cy="663430"/>
      </dsp:txXfrm>
    </dsp:sp>
    <dsp:sp modelId="{5502793C-8C6A-4D0A-B763-1C293A11AB90}">
      <dsp:nvSpPr>
        <dsp:cNvPr id="0" name=""/>
        <dsp:cNvSpPr/>
      </dsp:nvSpPr>
      <dsp:spPr>
        <a:xfrm>
          <a:off x="717501" y="441598"/>
          <a:ext cx="137950" cy="16137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717501" y="473873"/>
        <a:ext cx="96565" cy="96826"/>
      </dsp:txXfrm>
    </dsp:sp>
    <dsp:sp modelId="{EA4BD61B-5065-4724-82B6-EFED1043560E}">
      <dsp:nvSpPr>
        <dsp:cNvPr id="0" name=""/>
        <dsp:cNvSpPr/>
      </dsp:nvSpPr>
      <dsp:spPr>
        <a:xfrm>
          <a:off x="912715" y="171512"/>
          <a:ext cx="650712" cy="70154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t-LT" sz="800" b="1" kern="1200">
              <a:solidFill>
                <a:sysClr val="windowText" lastClr="000000"/>
              </a:solidFill>
              <a:latin typeface="Calibri"/>
              <a:ea typeface="+mn-ea"/>
              <a:cs typeface="+mn-cs"/>
            </a:rPr>
            <a:t>Pateikiama derinti VPO  </a:t>
          </a:r>
          <a:endParaRPr lang="lt-LT" sz="800" kern="1200">
            <a:solidFill>
              <a:sysClr val="windowText" lastClr="000000"/>
            </a:solidFill>
            <a:latin typeface="Calibri"/>
            <a:ea typeface="+mn-ea"/>
            <a:cs typeface="+mn-cs"/>
          </a:endParaRPr>
        </a:p>
      </dsp:txBody>
      <dsp:txXfrm>
        <a:off x="931774" y="190571"/>
        <a:ext cx="612594" cy="663430"/>
      </dsp:txXfrm>
    </dsp:sp>
    <dsp:sp modelId="{07A1C802-697C-4DD6-94EE-5950635361A3}">
      <dsp:nvSpPr>
        <dsp:cNvPr id="0" name=""/>
        <dsp:cNvSpPr/>
      </dsp:nvSpPr>
      <dsp:spPr>
        <a:xfrm>
          <a:off x="1628498" y="441598"/>
          <a:ext cx="137950" cy="16137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1628498" y="473873"/>
        <a:ext cx="96565" cy="96826"/>
      </dsp:txXfrm>
    </dsp:sp>
    <dsp:sp modelId="{C2551C3F-20C1-4F62-B5FE-A1A4BEBDFA08}">
      <dsp:nvSpPr>
        <dsp:cNvPr id="0" name=""/>
        <dsp:cNvSpPr/>
      </dsp:nvSpPr>
      <dsp:spPr>
        <a:xfrm>
          <a:off x="1823712" y="171512"/>
          <a:ext cx="650712" cy="70154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t-LT" sz="800" b="1" kern="1200">
              <a:solidFill>
                <a:sysClr val="windowText" lastClr="000000"/>
              </a:solidFill>
              <a:latin typeface="Calibri"/>
              <a:ea typeface="+mn-ea"/>
              <a:cs typeface="+mn-cs"/>
            </a:rPr>
            <a:t>Pateikiama derinti gamybos direktoriui </a:t>
          </a:r>
          <a:endParaRPr lang="lt-LT" sz="800" kern="1200">
            <a:solidFill>
              <a:sysClr val="windowText" lastClr="000000"/>
            </a:solidFill>
            <a:latin typeface="Calibri"/>
            <a:ea typeface="+mn-ea"/>
            <a:cs typeface="+mn-cs"/>
          </a:endParaRPr>
        </a:p>
      </dsp:txBody>
      <dsp:txXfrm>
        <a:off x="1842771" y="190571"/>
        <a:ext cx="612594" cy="663430"/>
      </dsp:txXfrm>
    </dsp:sp>
    <dsp:sp modelId="{43CB3EE1-6958-42EB-8E8B-FB62291AA0C1}">
      <dsp:nvSpPr>
        <dsp:cNvPr id="0" name=""/>
        <dsp:cNvSpPr/>
      </dsp:nvSpPr>
      <dsp:spPr>
        <a:xfrm>
          <a:off x="2539495" y="441598"/>
          <a:ext cx="137950" cy="16137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2539495" y="473873"/>
        <a:ext cx="96565" cy="96826"/>
      </dsp:txXfrm>
    </dsp:sp>
    <dsp:sp modelId="{ED17BBFF-2417-4D91-BE3D-3B89B51BA143}">
      <dsp:nvSpPr>
        <dsp:cNvPr id="0" name=""/>
        <dsp:cNvSpPr/>
      </dsp:nvSpPr>
      <dsp:spPr>
        <a:xfrm>
          <a:off x="2734708" y="171512"/>
          <a:ext cx="650712" cy="70154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t-LT" sz="800" b="1" kern="1200">
              <a:solidFill>
                <a:sysClr val="windowText" lastClr="000000"/>
              </a:solidFill>
              <a:latin typeface="Calibri"/>
              <a:ea typeface="+mn-ea"/>
              <a:cs typeface="+mn-cs"/>
            </a:rPr>
            <a:t>Pateikiama derinti ekonomikos direktoriui</a:t>
          </a:r>
          <a:endParaRPr lang="lt-LT" sz="800" kern="1200">
            <a:solidFill>
              <a:sysClr val="windowText" lastClr="000000"/>
            </a:solidFill>
            <a:latin typeface="Calibri"/>
            <a:ea typeface="+mn-ea"/>
            <a:cs typeface="+mn-cs"/>
          </a:endParaRPr>
        </a:p>
      </dsp:txBody>
      <dsp:txXfrm>
        <a:off x="2753767" y="190571"/>
        <a:ext cx="612594" cy="663430"/>
      </dsp:txXfrm>
    </dsp:sp>
    <dsp:sp modelId="{4D2B0C35-5ADA-43EC-8055-8CC43438156D}">
      <dsp:nvSpPr>
        <dsp:cNvPr id="0" name=""/>
        <dsp:cNvSpPr/>
      </dsp:nvSpPr>
      <dsp:spPr>
        <a:xfrm>
          <a:off x="3450492" y="441598"/>
          <a:ext cx="137950" cy="16137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3450492" y="473873"/>
        <a:ext cx="96565" cy="96826"/>
      </dsp:txXfrm>
    </dsp:sp>
    <dsp:sp modelId="{CEB56E08-9AFA-40E2-9325-D7E942D7A728}">
      <dsp:nvSpPr>
        <dsp:cNvPr id="0" name=""/>
        <dsp:cNvSpPr/>
      </dsp:nvSpPr>
      <dsp:spPr>
        <a:xfrm>
          <a:off x="3645705" y="171512"/>
          <a:ext cx="650712" cy="70154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t-LT" sz="800" b="1" kern="1200">
              <a:solidFill>
                <a:sysClr val="windowText" lastClr="000000"/>
              </a:solidFill>
              <a:latin typeface="Calibri"/>
              <a:ea typeface="+mn-ea"/>
              <a:cs typeface="+mn-cs"/>
            </a:rPr>
            <a:t>Pateikiama tvirtinti direktoriui </a:t>
          </a:r>
          <a:endParaRPr lang="lt-LT" sz="800" kern="1200">
            <a:solidFill>
              <a:sysClr val="windowText" lastClr="000000"/>
            </a:solidFill>
            <a:latin typeface="Calibri"/>
            <a:ea typeface="+mn-ea"/>
            <a:cs typeface="+mn-cs"/>
          </a:endParaRPr>
        </a:p>
      </dsp:txBody>
      <dsp:txXfrm>
        <a:off x="3664764" y="190571"/>
        <a:ext cx="612594" cy="663430"/>
      </dsp:txXfrm>
    </dsp:sp>
    <dsp:sp modelId="{76F30601-F59E-4C7C-AFD4-BE7E3AE5D35B}">
      <dsp:nvSpPr>
        <dsp:cNvPr id="0" name=""/>
        <dsp:cNvSpPr/>
      </dsp:nvSpPr>
      <dsp:spPr>
        <a:xfrm>
          <a:off x="4361489" y="441598"/>
          <a:ext cx="137950" cy="16137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4361489" y="473873"/>
        <a:ext cx="96565" cy="96826"/>
      </dsp:txXfrm>
    </dsp:sp>
    <dsp:sp modelId="{790A8C21-6F3D-440B-8FC0-97A9126F88EA}">
      <dsp:nvSpPr>
        <dsp:cNvPr id="0" name=""/>
        <dsp:cNvSpPr/>
      </dsp:nvSpPr>
      <dsp:spPr>
        <a:xfrm>
          <a:off x="4556702" y="171512"/>
          <a:ext cx="650712" cy="70154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t-LT" sz="800" b="1" kern="1200">
              <a:solidFill>
                <a:sysClr val="windowText" lastClr="000000"/>
              </a:solidFill>
              <a:latin typeface="Calibri"/>
              <a:ea typeface="+mn-ea"/>
              <a:cs typeface="+mn-cs"/>
            </a:rPr>
            <a:t>Paskiriama vykdyti </a:t>
          </a:r>
          <a:br>
            <a:rPr lang="lt-LT" sz="800" b="1" kern="1200">
              <a:solidFill>
                <a:sysClr val="windowText" lastClr="000000"/>
              </a:solidFill>
              <a:latin typeface="Calibri"/>
              <a:ea typeface="+mn-ea"/>
              <a:cs typeface="+mn-cs"/>
            </a:rPr>
          </a:br>
          <a:r>
            <a:rPr lang="lt-LT" sz="800" b="1" kern="1200">
              <a:solidFill>
                <a:sysClr val="windowText" lastClr="000000"/>
              </a:solidFill>
              <a:latin typeface="Calibri"/>
              <a:ea typeface="+mn-ea"/>
              <a:cs typeface="+mn-cs"/>
            </a:rPr>
            <a:t>(inociatoriui, VPO arba komisijai)</a:t>
          </a:r>
          <a:endParaRPr lang="lt-LT" sz="800" kern="1200">
            <a:solidFill>
              <a:sysClr val="windowText" lastClr="000000"/>
            </a:solidFill>
            <a:latin typeface="Calibri"/>
            <a:ea typeface="+mn-ea"/>
            <a:cs typeface="+mn-cs"/>
          </a:endParaRPr>
        </a:p>
      </dsp:txBody>
      <dsp:txXfrm>
        <a:off x="4575761" y="190571"/>
        <a:ext cx="612594" cy="663430"/>
      </dsp:txXfrm>
    </dsp:sp>
    <dsp:sp modelId="{0B7ED194-D78E-4DEA-B220-43DCA38A8610}">
      <dsp:nvSpPr>
        <dsp:cNvPr id="0" name=""/>
        <dsp:cNvSpPr/>
      </dsp:nvSpPr>
      <dsp:spPr>
        <a:xfrm>
          <a:off x="5272486" y="441598"/>
          <a:ext cx="137950" cy="16137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5272486" y="473873"/>
        <a:ext cx="96565" cy="96826"/>
      </dsp:txXfrm>
    </dsp:sp>
    <dsp:sp modelId="{1ABE8FA0-62EA-4729-98FF-3837C4A83A0B}">
      <dsp:nvSpPr>
        <dsp:cNvPr id="0" name=""/>
        <dsp:cNvSpPr/>
      </dsp:nvSpPr>
      <dsp:spPr>
        <a:xfrm>
          <a:off x="5467699" y="171512"/>
          <a:ext cx="650712" cy="70154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t-LT" sz="800" b="1" kern="1200">
              <a:solidFill>
                <a:sysClr val="windowText" lastClr="000000"/>
              </a:solidFill>
              <a:latin typeface="Calibri"/>
              <a:ea typeface="+mn-ea"/>
              <a:cs typeface="+mn-cs"/>
            </a:rPr>
            <a:t>Vykdoma  </a:t>
          </a:r>
          <a:endParaRPr lang="lt-LT" sz="800" kern="1200">
            <a:solidFill>
              <a:sysClr val="windowText" lastClr="000000"/>
            </a:solidFill>
            <a:latin typeface="Calibri"/>
            <a:ea typeface="+mn-ea"/>
            <a:cs typeface="+mn-cs"/>
          </a:endParaRPr>
        </a:p>
      </dsp:txBody>
      <dsp:txXfrm>
        <a:off x="5486758" y="190571"/>
        <a:ext cx="612594" cy="6634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8C88A4-D8D7-4A9E-B3BF-D591F6070E30}">
      <dsp:nvSpPr>
        <dsp:cNvPr id="0" name=""/>
        <dsp:cNvSpPr/>
      </dsp:nvSpPr>
      <dsp:spPr>
        <a:xfrm>
          <a:off x="2129" y="360798"/>
          <a:ext cx="576397" cy="62142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Inicijuojama</a:t>
          </a:r>
        </a:p>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 (iniciatorius parengia pirkimo paraišką) </a:t>
          </a:r>
          <a:endParaRPr lang="lt-LT" sz="700" kern="1200">
            <a:solidFill>
              <a:sysClr val="windowText" lastClr="000000"/>
            </a:solidFill>
            <a:latin typeface="Calibri"/>
            <a:ea typeface="+mn-ea"/>
            <a:cs typeface="+mn-cs"/>
          </a:endParaRPr>
        </a:p>
      </dsp:txBody>
      <dsp:txXfrm>
        <a:off x="19011" y="377680"/>
        <a:ext cx="542633" cy="587664"/>
      </dsp:txXfrm>
    </dsp:sp>
    <dsp:sp modelId="{5502793C-8C6A-4D0A-B763-1C293A11AB90}">
      <dsp:nvSpPr>
        <dsp:cNvPr id="0" name=""/>
        <dsp:cNvSpPr/>
      </dsp:nvSpPr>
      <dsp:spPr>
        <a:xfrm>
          <a:off x="636166" y="600039"/>
          <a:ext cx="122196" cy="14294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636166" y="628628"/>
        <a:ext cx="85537" cy="85768"/>
      </dsp:txXfrm>
    </dsp:sp>
    <dsp:sp modelId="{56B78B95-FF91-4FDA-B9FF-D11A7E55D554}">
      <dsp:nvSpPr>
        <dsp:cNvPr id="0" name=""/>
        <dsp:cNvSpPr/>
      </dsp:nvSpPr>
      <dsp:spPr>
        <a:xfrm>
          <a:off x="809085" y="360798"/>
          <a:ext cx="576397" cy="62142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Pateikiama derinti GTS skyriui</a:t>
          </a:r>
        </a:p>
      </dsp:txBody>
      <dsp:txXfrm>
        <a:off x="825967" y="377680"/>
        <a:ext cx="542633" cy="587664"/>
      </dsp:txXfrm>
    </dsp:sp>
    <dsp:sp modelId="{DA9705CE-87D2-4B21-9F9B-8D7EAADDB452}">
      <dsp:nvSpPr>
        <dsp:cNvPr id="0" name=""/>
        <dsp:cNvSpPr/>
      </dsp:nvSpPr>
      <dsp:spPr>
        <a:xfrm>
          <a:off x="1443122" y="600039"/>
          <a:ext cx="122196" cy="14294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1443122" y="628628"/>
        <a:ext cx="85537" cy="85768"/>
      </dsp:txXfrm>
    </dsp:sp>
    <dsp:sp modelId="{EA4BD61B-5065-4724-82B6-EFED1043560E}">
      <dsp:nvSpPr>
        <dsp:cNvPr id="0" name=""/>
        <dsp:cNvSpPr/>
      </dsp:nvSpPr>
      <dsp:spPr>
        <a:xfrm>
          <a:off x="1616041" y="360798"/>
          <a:ext cx="576397" cy="62142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Pateikiama derinti VPO  </a:t>
          </a:r>
          <a:endParaRPr lang="lt-LT" sz="700" kern="1200">
            <a:solidFill>
              <a:sysClr val="windowText" lastClr="000000"/>
            </a:solidFill>
            <a:latin typeface="Calibri"/>
            <a:ea typeface="+mn-ea"/>
            <a:cs typeface="+mn-cs"/>
          </a:endParaRPr>
        </a:p>
      </dsp:txBody>
      <dsp:txXfrm>
        <a:off x="1632923" y="377680"/>
        <a:ext cx="542633" cy="587664"/>
      </dsp:txXfrm>
    </dsp:sp>
    <dsp:sp modelId="{07A1C802-697C-4DD6-94EE-5950635361A3}">
      <dsp:nvSpPr>
        <dsp:cNvPr id="0" name=""/>
        <dsp:cNvSpPr/>
      </dsp:nvSpPr>
      <dsp:spPr>
        <a:xfrm>
          <a:off x="2250078" y="600039"/>
          <a:ext cx="122196" cy="14294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2250078" y="628628"/>
        <a:ext cx="85537" cy="85768"/>
      </dsp:txXfrm>
    </dsp:sp>
    <dsp:sp modelId="{C2551C3F-20C1-4F62-B5FE-A1A4BEBDFA08}">
      <dsp:nvSpPr>
        <dsp:cNvPr id="0" name=""/>
        <dsp:cNvSpPr/>
      </dsp:nvSpPr>
      <dsp:spPr>
        <a:xfrm>
          <a:off x="2422998" y="360798"/>
          <a:ext cx="576397" cy="62142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Pateikiama derinti gamybos direktoriui </a:t>
          </a:r>
          <a:endParaRPr lang="lt-LT" sz="700" kern="1200">
            <a:solidFill>
              <a:sysClr val="windowText" lastClr="000000"/>
            </a:solidFill>
            <a:latin typeface="Calibri"/>
            <a:ea typeface="+mn-ea"/>
            <a:cs typeface="+mn-cs"/>
          </a:endParaRPr>
        </a:p>
      </dsp:txBody>
      <dsp:txXfrm>
        <a:off x="2439880" y="377680"/>
        <a:ext cx="542633" cy="587664"/>
      </dsp:txXfrm>
    </dsp:sp>
    <dsp:sp modelId="{43CB3EE1-6958-42EB-8E8B-FB62291AA0C1}">
      <dsp:nvSpPr>
        <dsp:cNvPr id="0" name=""/>
        <dsp:cNvSpPr/>
      </dsp:nvSpPr>
      <dsp:spPr>
        <a:xfrm>
          <a:off x="3057035" y="600039"/>
          <a:ext cx="122196" cy="14294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3057035" y="628628"/>
        <a:ext cx="85537" cy="85768"/>
      </dsp:txXfrm>
    </dsp:sp>
    <dsp:sp modelId="{ED17BBFF-2417-4D91-BE3D-3B89B51BA143}">
      <dsp:nvSpPr>
        <dsp:cNvPr id="0" name=""/>
        <dsp:cNvSpPr/>
      </dsp:nvSpPr>
      <dsp:spPr>
        <a:xfrm>
          <a:off x="3229954" y="360798"/>
          <a:ext cx="576397" cy="62142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Pateikiama derinti ekonomikos direktoriui</a:t>
          </a:r>
          <a:endParaRPr lang="lt-LT" sz="700" kern="1200">
            <a:solidFill>
              <a:sysClr val="windowText" lastClr="000000"/>
            </a:solidFill>
            <a:latin typeface="Calibri"/>
            <a:ea typeface="+mn-ea"/>
            <a:cs typeface="+mn-cs"/>
          </a:endParaRPr>
        </a:p>
      </dsp:txBody>
      <dsp:txXfrm>
        <a:off x="3246836" y="377680"/>
        <a:ext cx="542633" cy="587664"/>
      </dsp:txXfrm>
    </dsp:sp>
    <dsp:sp modelId="{4D2B0C35-5ADA-43EC-8055-8CC43438156D}">
      <dsp:nvSpPr>
        <dsp:cNvPr id="0" name=""/>
        <dsp:cNvSpPr/>
      </dsp:nvSpPr>
      <dsp:spPr>
        <a:xfrm>
          <a:off x="3863991" y="600039"/>
          <a:ext cx="122196" cy="14294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3863991" y="628628"/>
        <a:ext cx="85537" cy="85768"/>
      </dsp:txXfrm>
    </dsp:sp>
    <dsp:sp modelId="{CEB56E08-9AFA-40E2-9325-D7E942D7A728}">
      <dsp:nvSpPr>
        <dsp:cNvPr id="0" name=""/>
        <dsp:cNvSpPr/>
      </dsp:nvSpPr>
      <dsp:spPr>
        <a:xfrm>
          <a:off x="4036910" y="360798"/>
          <a:ext cx="576397" cy="62142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Pateikiama tvirtinti direktoriui </a:t>
          </a:r>
          <a:endParaRPr lang="lt-LT" sz="700" kern="1200">
            <a:solidFill>
              <a:sysClr val="windowText" lastClr="000000"/>
            </a:solidFill>
            <a:latin typeface="Calibri"/>
            <a:ea typeface="+mn-ea"/>
            <a:cs typeface="+mn-cs"/>
          </a:endParaRPr>
        </a:p>
      </dsp:txBody>
      <dsp:txXfrm>
        <a:off x="4053792" y="377680"/>
        <a:ext cx="542633" cy="587664"/>
      </dsp:txXfrm>
    </dsp:sp>
    <dsp:sp modelId="{76F30601-F59E-4C7C-AFD4-BE7E3AE5D35B}">
      <dsp:nvSpPr>
        <dsp:cNvPr id="0" name=""/>
        <dsp:cNvSpPr/>
      </dsp:nvSpPr>
      <dsp:spPr>
        <a:xfrm>
          <a:off x="4670947" y="600039"/>
          <a:ext cx="122196" cy="14294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4670947" y="628628"/>
        <a:ext cx="85537" cy="85768"/>
      </dsp:txXfrm>
    </dsp:sp>
    <dsp:sp modelId="{790A8C21-6F3D-440B-8FC0-97A9126F88EA}">
      <dsp:nvSpPr>
        <dsp:cNvPr id="0" name=""/>
        <dsp:cNvSpPr/>
      </dsp:nvSpPr>
      <dsp:spPr>
        <a:xfrm>
          <a:off x="4843867" y="360798"/>
          <a:ext cx="576397" cy="62142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Paskiriama vykdyti </a:t>
          </a:r>
          <a:br>
            <a:rPr lang="lt-LT" sz="700" b="1" kern="1200">
              <a:solidFill>
                <a:sysClr val="windowText" lastClr="000000"/>
              </a:solidFill>
              <a:latin typeface="Calibri"/>
              <a:ea typeface="+mn-ea"/>
              <a:cs typeface="+mn-cs"/>
            </a:rPr>
          </a:br>
          <a:r>
            <a:rPr lang="lt-LT" sz="700" b="1" kern="1200">
              <a:solidFill>
                <a:sysClr val="windowText" lastClr="000000"/>
              </a:solidFill>
              <a:latin typeface="Calibri"/>
              <a:ea typeface="+mn-ea"/>
              <a:cs typeface="+mn-cs"/>
            </a:rPr>
            <a:t>(inociatoriui, VPO arba komisijai)</a:t>
          </a:r>
          <a:endParaRPr lang="lt-LT" sz="700" kern="1200">
            <a:solidFill>
              <a:sysClr val="windowText" lastClr="000000"/>
            </a:solidFill>
            <a:latin typeface="Calibri"/>
            <a:ea typeface="+mn-ea"/>
            <a:cs typeface="+mn-cs"/>
          </a:endParaRPr>
        </a:p>
      </dsp:txBody>
      <dsp:txXfrm>
        <a:off x="4860749" y="377680"/>
        <a:ext cx="542633" cy="587664"/>
      </dsp:txXfrm>
    </dsp:sp>
    <dsp:sp modelId="{0B7ED194-D78E-4DEA-B220-43DCA38A8610}">
      <dsp:nvSpPr>
        <dsp:cNvPr id="0" name=""/>
        <dsp:cNvSpPr/>
      </dsp:nvSpPr>
      <dsp:spPr>
        <a:xfrm>
          <a:off x="5477904" y="600039"/>
          <a:ext cx="122196" cy="14294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lt-LT" sz="600" kern="1200">
            <a:solidFill>
              <a:sysClr val="window" lastClr="FFFFFF"/>
            </a:solidFill>
            <a:latin typeface="Calibri"/>
            <a:ea typeface="+mn-ea"/>
            <a:cs typeface="+mn-cs"/>
          </a:endParaRPr>
        </a:p>
      </dsp:txBody>
      <dsp:txXfrm>
        <a:off x="5477904" y="628628"/>
        <a:ext cx="85537" cy="85768"/>
      </dsp:txXfrm>
    </dsp:sp>
    <dsp:sp modelId="{1ABE8FA0-62EA-4729-98FF-3837C4A83A0B}">
      <dsp:nvSpPr>
        <dsp:cNvPr id="0" name=""/>
        <dsp:cNvSpPr/>
      </dsp:nvSpPr>
      <dsp:spPr>
        <a:xfrm>
          <a:off x="5650823" y="360798"/>
          <a:ext cx="576397" cy="621428"/>
        </a:xfrm>
        <a:prstGeom prst="roundRect">
          <a:avLst>
            <a:gd name="adj" fmla="val 10000"/>
          </a:avLst>
        </a:prstGeom>
        <a:solidFill>
          <a:srgbClr val="1F497D">
            <a:lumMod val="20000"/>
            <a:lumOff val="80000"/>
          </a:srgbClr>
        </a:solidFill>
        <a:ln w="25400" cap="flat" cmpd="sng" algn="ctr">
          <a:solidFill>
            <a:srgbClr val="4F81B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b="1" kern="1200">
              <a:solidFill>
                <a:sysClr val="windowText" lastClr="000000"/>
              </a:solidFill>
              <a:latin typeface="Calibri"/>
              <a:ea typeface="+mn-ea"/>
              <a:cs typeface="+mn-cs"/>
            </a:rPr>
            <a:t>Vykdoma  </a:t>
          </a:r>
          <a:endParaRPr lang="lt-LT" sz="700" kern="1200">
            <a:solidFill>
              <a:sysClr val="windowText" lastClr="000000"/>
            </a:solidFill>
            <a:latin typeface="Calibri"/>
            <a:ea typeface="+mn-ea"/>
            <a:cs typeface="+mn-cs"/>
          </a:endParaRPr>
        </a:p>
      </dsp:txBody>
      <dsp:txXfrm>
        <a:off x="5667705" y="377680"/>
        <a:ext cx="542633" cy="5876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37046</Words>
  <Characters>21117</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58047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cp:lastModifiedBy>
  <cp:revision>2</cp:revision>
  <cp:lastPrinted>2025-11-10T09:45:00Z</cp:lastPrinted>
  <dcterms:created xsi:type="dcterms:W3CDTF">2025-11-13T08:47:00Z</dcterms:created>
  <dcterms:modified xsi:type="dcterms:W3CDTF">2025-11-13T08:47:00Z</dcterms:modified>
</cp:coreProperties>
</file>